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Marianne" w:eastAsia="Calibri" w:hAnsi="Marianne" w:cs="Arial"/>
          <w:b/>
          <w:bCs/>
          <w:sz w:val="18"/>
          <w:szCs w:val="18"/>
          <w:lang w:eastAsia="zh-CN" w:bidi="hi-IN"/>
        </w:rPr>
        <w:id w:val="-1597940725"/>
        <w:docPartObj>
          <w:docPartGallery w:val="Cover Pages"/>
          <w:docPartUnique/>
        </w:docPartObj>
      </w:sdtPr>
      <w:sdtEndPr>
        <w:rPr>
          <w:rFonts w:eastAsia="Times New Roman"/>
          <w:b w:val="0"/>
          <w:bCs w:val="0"/>
        </w:rPr>
      </w:sdtEndPr>
      <w:sdtContent>
        <w:tbl>
          <w:tblPr>
            <w:tblW w:w="4803" w:type="pct"/>
            <w:tblLook w:val="04A0" w:firstRow="1" w:lastRow="0" w:firstColumn="1" w:lastColumn="0" w:noHBand="0" w:noVBand="1"/>
          </w:tblPr>
          <w:tblGrid>
            <w:gridCol w:w="9362"/>
          </w:tblGrid>
          <w:tr w:rsidR="00ED4070" w:rsidRPr="006E65D9" w14:paraId="2067CFB4" w14:textId="77777777" w:rsidTr="006117A2">
            <w:trPr>
              <w:trHeight w:val="212"/>
            </w:trPr>
            <w:tc>
              <w:tcPr>
                <w:tcW w:w="5000" w:type="pct"/>
                <w:vAlign w:val="center"/>
              </w:tcPr>
              <w:p w14:paraId="18CA3534" w14:textId="15ACD7D3" w:rsidR="00ED4070" w:rsidRPr="006E65D9" w:rsidRDefault="00ED4070" w:rsidP="00486440">
                <w:pPr>
                  <w:pStyle w:val="Sansinterligne"/>
                  <w:jc w:val="both"/>
                  <w:rPr>
                    <w:rFonts w:ascii="Marianne" w:hAnsi="Marianne" w:cs="Arial"/>
                    <w:b/>
                    <w:bCs/>
                    <w:sz w:val="18"/>
                    <w:szCs w:val="18"/>
                  </w:rPr>
                </w:pPr>
              </w:p>
            </w:tc>
          </w:tr>
          <w:tr w:rsidR="00E5475F" w:rsidRPr="006E65D9" w14:paraId="64AA5FD7" w14:textId="77777777" w:rsidTr="006117A2">
            <w:trPr>
              <w:trHeight w:val="212"/>
            </w:trPr>
            <w:tc>
              <w:tcPr>
                <w:tcW w:w="5000" w:type="pct"/>
                <w:vAlign w:val="center"/>
              </w:tcPr>
              <w:p w14:paraId="4997EEA1" w14:textId="1378CE04" w:rsidR="00ED4070" w:rsidRPr="006E65D9" w:rsidRDefault="00ED4070" w:rsidP="00505B41">
                <w:pPr>
                  <w:pStyle w:val="Sansinterligne"/>
                  <w:jc w:val="both"/>
                  <w:rPr>
                    <w:rFonts w:ascii="Marianne" w:hAnsi="Marianne" w:cs="Arial"/>
                    <w:b/>
                    <w:bCs/>
                    <w:sz w:val="18"/>
                    <w:szCs w:val="18"/>
                  </w:rPr>
                </w:pPr>
              </w:p>
            </w:tc>
          </w:tr>
        </w:tbl>
        <w:p w14:paraId="1FE19588" w14:textId="7E39C718" w:rsidR="006117A2" w:rsidRDefault="006117A2" w:rsidP="006117A2">
          <w:pPr>
            <w:shd w:val="clear" w:color="auto" w:fill="FFFFFF" w:themeFill="background1"/>
            <w:ind w:right="-142"/>
            <w:jc w:val="both"/>
            <w:rPr>
              <w:rFonts w:ascii="Marianne" w:hAnsi="Marianne"/>
              <w:sz w:val="18"/>
              <w:szCs w:val="18"/>
            </w:rPr>
          </w:pPr>
        </w:p>
        <w:p w14:paraId="0997EBF1" w14:textId="77777777" w:rsidR="009A5A73" w:rsidRDefault="009A5A73" w:rsidP="006117A2">
          <w:pPr>
            <w:shd w:val="clear" w:color="auto" w:fill="FFFFFF" w:themeFill="background1"/>
            <w:ind w:right="-142"/>
            <w:jc w:val="both"/>
            <w:rPr>
              <w:rFonts w:ascii="Marianne" w:hAnsi="Marianne"/>
              <w:sz w:val="18"/>
              <w:szCs w:val="18"/>
            </w:rPr>
          </w:pPr>
        </w:p>
        <w:p w14:paraId="7022B98D" w14:textId="77777777" w:rsidR="009A5A73" w:rsidRPr="006E65D9" w:rsidRDefault="009A5A73" w:rsidP="006117A2">
          <w:pPr>
            <w:shd w:val="clear" w:color="auto" w:fill="FFFFFF" w:themeFill="background1"/>
            <w:ind w:right="-142"/>
            <w:jc w:val="both"/>
            <w:rPr>
              <w:rFonts w:ascii="Marianne" w:hAnsi="Marianne"/>
              <w:sz w:val="18"/>
              <w:szCs w:val="18"/>
            </w:rPr>
          </w:pPr>
        </w:p>
        <w:p w14:paraId="6D2FC976" w14:textId="77777777" w:rsidR="006117A2" w:rsidRPr="006E65D9" w:rsidRDefault="006117A2" w:rsidP="006117A2">
          <w:pPr>
            <w:shd w:val="clear" w:color="auto" w:fill="FFFFFF" w:themeFill="background1"/>
            <w:ind w:right="-142"/>
            <w:jc w:val="both"/>
            <w:rPr>
              <w:rFonts w:ascii="Marianne" w:hAnsi="Marianne"/>
              <w:sz w:val="18"/>
              <w:szCs w:val="18"/>
            </w:rPr>
          </w:pPr>
        </w:p>
        <w:p w14:paraId="75277153" w14:textId="1FA27849" w:rsidR="006117A2" w:rsidRPr="006E65D9" w:rsidRDefault="006117A2" w:rsidP="006117A2">
          <w:pPr>
            <w:pBdr>
              <w:top w:val="single" w:sz="4" w:space="1" w:color="auto"/>
              <w:left w:val="single" w:sz="4" w:space="4" w:color="auto"/>
              <w:bottom w:val="single" w:sz="4" w:space="1" w:color="auto"/>
              <w:right w:val="single" w:sz="4" w:space="4" w:color="auto"/>
            </w:pBdr>
            <w:jc w:val="center"/>
            <w:rPr>
              <w:rFonts w:ascii="Marianne" w:hAnsi="Marianne"/>
              <w:b/>
              <w:color w:val="1F4E79" w:themeColor="accent1" w:themeShade="80"/>
              <w:sz w:val="24"/>
              <w:szCs w:val="18"/>
            </w:rPr>
          </w:pPr>
          <w:r w:rsidRPr="006E65D9">
            <w:rPr>
              <w:rFonts w:ascii="Marianne" w:hAnsi="Marianne"/>
              <w:b/>
              <w:color w:val="1F4E79" w:themeColor="accent1" w:themeShade="80"/>
              <w:sz w:val="24"/>
              <w:szCs w:val="18"/>
            </w:rPr>
            <w:t>Gestion des prestations de restauration du site Ségur Fontenoy</w:t>
          </w:r>
        </w:p>
        <w:p w14:paraId="36ED39E6" w14:textId="77777777" w:rsidR="006117A2" w:rsidRPr="006E65D9" w:rsidRDefault="006117A2" w:rsidP="006117A2">
          <w:pPr>
            <w:pBdr>
              <w:top w:val="single" w:sz="4" w:space="1" w:color="auto"/>
              <w:left w:val="single" w:sz="4" w:space="4" w:color="auto"/>
              <w:bottom w:val="single" w:sz="4" w:space="1" w:color="auto"/>
              <w:right w:val="single" w:sz="4" w:space="4" w:color="auto"/>
            </w:pBdr>
            <w:jc w:val="center"/>
            <w:rPr>
              <w:rFonts w:ascii="Marianne" w:hAnsi="Marianne"/>
              <w:sz w:val="24"/>
              <w:szCs w:val="18"/>
            </w:rPr>
          </w:pPr>
        </w:p>
        <w:p w14:paraId="1D9B469C" w14:textId="56E2D933" w:rsidR="006117A2" w:rsidRPr="009A5A73" w:rsidRDefault="006117A2" w:rsidP="009A5A73">
          <w:pPr>
            <w:pStyle w:val="Textbody"/>
          </w:pPr>
          <w:r w:rsidRPr="009A5A73">
            <w:t>CAHIER DES CLAUSES ADMINISTRATIVES PARTICULIERES</w:t>
          </w:r>
        </w:p>
        <w:p w14:paraId="4317D451" w14:textId="77777777" w:rsidR="006117A2" w:rsidRPr="006E65D9" w:rsidRDefault="006117A2" w:rsidP="006117A2">
          <w:pPr>
            <w:shd w:val="clear" w:color="auto" w:fill="FFFFFF" w:themeFill="background1"/>
            <w:ind w:right="-142"/>
            <w:jc w:val="both"/>
            <w:rPr>
              <w:rFonts w:ascii="Marianne" w:hAnsi="Marianne"/>
              <w:sz w:val="18"/>
              <w:szCs w:val="18"/>
            </w:rPr>
          </w:pPr>
        </w:p>
        <w:p w14:paraId="13FE871B" w14:textId="3F6B2C3F" w:rsidR="006117A2" w:rsidRDefault="006117A2" w:rsidP="00C81C94">
          <w:pPr>
            <w:widowControl/>
            <w:suppressAutoHyphens w:val="0"/>
            <w:spacing w:line="276" w:lineRule="auto"/>
            <w:jc w:val="both"/>
            <w:rPr>
              <w:rFonts w:ascii="Marianne" w:hAnsi="Marianne"/>
              <w:sz w:val="18"/>
              <w:szCs w:val="18"/>
            </w:rPr>
          </w:pPr>
        </w:p>
        <w:p w14:paraId="0D8D5065" w14:textId="097C88CF" w:rsidR="009A5A73" w:rsidRDefault="009A5A73" w:rsidP="00C81C94">
          <w:pPr>
            <w:widowControl/>
            <w:suppressAutoHyphens w:val="0"/>
            <w:spacing w:line="276" w:lineRule="auto"/>
            <w:jc w:val="both"/>
            <w:rPr>
              <w:rFonts w:ascii="Marianne" w:hAnsi="Marianne"/>
              <w:sz w:val="18"/>
              <w:szCs w:val="18"/>
            </w:rPr>
          </w:pPr>
        </w:p>
        <w:p w14:paraId="09992C72" w14:textId="3BC00310" w:rsidR="009A5A73" w:rsidRDefault="009A5A73" w:rsidP="00C81C94">
          <w:pPr>
            <w:widowControl/>
            <w:suppressAutoHyphens w:val="0"/>
            <w:spacing w:line="276" w:lineRule="auto"/>
            <w:jc w:val="both"/>
            <w:rPr>
              <w:rFonts w:ascii="Marianne" w:hAnsi="Marianne"/>
              <w:sz w:val="18"/>
              <w:szCs w:val="18"/>
            </w:rPr>
          </w:pPr>
        </w:p>
        <w:p w14:paraId="5042415F" w14:textId="77777777" w:rsidR="009A5A73" w:rsidRPr="006E65D9" w:rsidRDefault="009A5A73" w:rsidP="00C81C94">
          <w:pPr>
            <w:widowControl/>
            <w:suppressAutoHyphens w:val="0"/>
            <w:spacing w:line="276" w:lineRule="auto"/>
            <w:jc w:val="both"/>
            <w:rPr>
              <w:rFonts w:ascii="Marianne" w:hAnsi="Marianne"/>
              <w:sz w:val="18"/>
              <w:szCs w:val="18"/>
            </w:rPr>
          </w:pPr>
        </w:p>
        <w:p w14:paraId="3534B9E9" w14:textId="550B2D1E" w:rsidR="006117A2" w:rsidRPr="006E65D9" w:rsidRDefault="00941802" w:rsidP="00C81C94">
          <w:pPr>
            <w:widowControl/>
            <w:suppressAutoHyphens w:val="0"/>
            <w:spacing w:line="276" w:lineRule="auto"/>
            <w:jc w:val="both"/>
            <w:rPr>
              <w:rFonts w:ascii="Marianne" w:eastAsia="Times New Roman" w:hAnsi="Marianne"/>
              <w:sz w:val="18"/>
              <w:szCs w:val="18"/>
            </w:rPr>
          </w:pPr>
          <w:r w:rsidRPr="001E2DC8">
            <w:rPr>
              <w:rFonts w:ascii="Marianne" w:hAnsi="Marianne"/>
              <w:b/>
              <w:bCs/>
              <w:sz w:val="18"/>
              <w:szCs w:val="18"/>
            </w:rPr>
            <w:t>Numéro de la consultation</w:t>
          </w:r>
          <w:r w:rsidRPr="006E65D9">
            <w:rPr>
              <w:rFonts w:ascii="Marianne" w:hAnsi="Marianne"/>
              <w:sz w:val="18"/>
              <w:szCs w:val="18"/>
            </w:rPr>
            <w:t xml:space="preserve"> : 2</w:t>
          </w:r>
          <w:r w:rsidR="001E12C6">
            <w:rPr>
              <w:rFonts w:ascii="Marianne" w:hAnsi="Marianne"/>
              <w:sz w:val="18"/>
              <w:szCs w:val="18"/>
            </w:rPr>
            <w:t>5</w:t>
          </w:r>
          <w:r w:rsidRPr="006E65D9">
            <w:rPr>
              <w:rFonts w:ascii="Marianne" w:hAnsi="Marianne"/>
              <w:sz w:val="18"/>
              <w:szCs w:val="18"/>
            </w:rPr>
            <w:t>_BAM_</w:t>
          </w:r>
          <w:r w:rsidR="001E12C6">
            <w:rPr>
              <w:rFonts w:ascii="Marianne" w:hAnsi="Marianne"/>
              <w:sz w:val="18"/>
              <w:szCs w:val="18"/>
            </w:rPr>
            <w:t>1</w:t>
          </w:r>
          <w:r w:rsidRPr="006E65D9">
            <w:rPr>
              <w:rFonts w:ascii="Marianne" w:hAnsi="Marianne"/>
              <w:sz w:val="18"/>
              <w:szCs w:val="18"/>
            </w:rPr>
            <w:t>53</w:t>
          </w:r>
        </w:p>
        <w:p w14:paraId="56F804B9" w14:textId="411476DE" w:rsidR="006117A2" w:rsidRPr="006E65D9" w:rsidRDefault="006117A2" w:rsidP="00513A30">
          <w:pPr>
            <w:widowControl/>
            <w:suppressAutoHyphens w:val="0"/>
            <w:spacing w:line="276" w:lineRule="auto"/>
            <w:jc w:val="both"/>
            <w:rPr>
              <w:rFonts w:ascii="Marianne" w:hAnsi="Marianne"/>
              <w:b/>
              <w:bCs/>
              <w:sz w:val="18"/>
              <w:szCs w:val="18"/>
            </w:rPr>
          </w:pPr>
        </w:p>
        <w:p w14:paraId="4920F704" w14:textId="77777777" w:rsidR="00513A30" w:rsidRPr="006E65D9" w:rsidRDefault="00513A30" w:rsidP="00513A30">
          <w:pPr>
            <w:widowControl/>
            <w:suppressAutoHyphens w:val="0"/>
            <w:spacing w:line="276" w:lineRule="auto"/>
            <w:jc w:val="both"/>
            <w:rPr>
              <w:rFonts w:ascii="Marianne" w:hAnsi="Marianne"/>
              <w:b/>
              <w:bCs/>
              <w:sz w:val="18"/>
              <w:szCs w:val="18"/>
            </w:rPr>
          </w:pPr>
        </w:p>
        <w:p w14:paraId="1463A17F" w14:textId="457C05CF" w:rsidR="006117A2" w:rsidRPr="006E65D9" w:rsidRDefault="006117A2" w:rsidP="006117A2">
          <w:pPr>
            <w:widowControl/>
            <w:suppressAutoHyphens w:val="0"/>
            <w:spacing w:after="200" w:line="276" w:lineRule="auto"/>
            <w:jc w:val="both"/>
            <w:rPr>
              <w:rFonts w:ascii="Marianne" w:eastAsia="Times New Roman" w:hAnsi="Marianne"/>
              <w:sz w:val="18"/>
              <w:szCs w:val="18"/>
              <w:lang w:eastAsia="fr-FR" w:bidi="ar-SA"/>
            </w:rPr>
          </w:pPr>
          <w:r w:rsidRPr="006E65D9">
            <w:rPr>
              <w:rFonts w:ascii="Marianne" w:hAnsi="Marianne"/>
              <w:b/>
              <w:bCs/>
              <w:sz w:val="18"/>
              <w:szCs w:val="18"/>
            </w:rPr>
            <w:t>Procédure de passation</w:t>
          </w:r>
          <w:r w:rsidRPr="006E65D9">
            <w:rPr>
              <w:rFonts w:ascii="Marianne" w:hAnsi="Marianne"/>
              <w:bCs/>
              <w:sz w:val="18"/>
              <w:szCs w:val="18"/>
            </w:rPr>
            <w:t xml:space="preserve"> :</w:t>
          </w:r>
          <w:r w:rsidRPr="006E65D9">
            <w:rPr>
              <w:rFonts w:ascii="Marianne" w:hAnsi="Marianne"/>
              <w:sz w:val="18"/>
              <w:szCs w:val="18"/>
            </w:rPr>
            <w:t xml:space="preserve"> </w:t>
          </w:r>
          <w:r w:rsidRPr="006E65D9">
            <w:rPr>
              <w:rFonts w:ascii="Marianne" w:eastAsia="Times New Roman" w:hAnsi="Marianne"/>
              <w:sz w:val="18"/>
              <w:szCs w:val="18"/>
              <w:lang w:eastAsia="en-US" w:bidi="ar-SA"/>
            </w:rPr>
            <w:t xml:space="preserve">procédure adaptée en application des articles </w:t>
          </w:r>
          <w:r w:rsidRPr="006E65D9">
            <w:rPr>
              <w:rFonts w:ascii="Marianne" w:eastAsia="Times New Roman" w:hAnsi="Marianne"/>
              <w:sz w:val="18"/>
              <w:szCs w:val="18"/>
              <w:lang w:eastAsia="fr-FR" w:bidi="ar-SA"/>
            </w:rPr>
            <w:t xml:space="preserve">L2123-1, R2123-1 et </w:t>
          </w:r>
          <w:r w:rsidRPr="006E65D9">
            <w:rPr>
              <w:rFonts w:ascii="Marianne" w:hAnsi="Marianne"/>
              <w:color w:val="000000" w:themeColor="text1"/>
              <w:sz w:val="18"/>
              <w:szCs w:val="18"/>
              <w:lang w:eastAsia="fr-FR"/>
            </w:rPr>
            <w:t>R2123-1 3°</w:t>
          </w:r>
          <w:r w:rsidRPr="006E65D9">
            <w:rPr>
              <w:rFonts w:ascii="Marianne" w:eastAsia="Times New Roman" w:hAnsi="Marianne"/>
              <w:sz w:val="18"/>
              <w:szCs w:val="18"/>
              <w:lang w:eastAsia="fr-FR" w:bidi="ar-SA"/>
            </w:rPr>
            <w:t xml:space="preserve"> du code</w:t>
          </w:r>
          <w:r w:rsidR="0073402D">
            <w:rPr>
              <w:rFonts w:ascii="Marianne" w:eastAsia="Times New Roman" w:hAnsi="Marianne"/>
              <w:sz w:val="18"/>
              <w:szCs w:val="18"/>
              <w:lang w:eastAsia="fr-FR" w:bidi="ar-SA"/>
            </w:rPr>
            <w:t xml:space="preserve"> de</w:t>
          </w:r>
          <w:r w:rsidRPr="006E65D9">
            <w:rPr>
              <w:rFonts w:ascii="Marianne" w:eastAsia="Times New Roman" w:hAnsi="Marianne"/>
              <w:sz w:val="18"/>
              <w:szCs w:val="18"/>
              <w:lang w:eastAsia="fr-FR" w:bidi="ar-SA"/>
            </w:rPr>
            <w:t xml:space="preserve"> la commande publique.</w:t>
          </w:r>
        </w:p>
        <w:p w14:paraId="4AB12DBB" w14:textId="77777777" w:rsidR="006117A2" w:rsidRPr="006E65D9" w:rsidRDefault="006117A2" w:rsidP="00C81C94">
          <w:pPr>
            <w:widowControl/>
            <w:suppressAutoHyphens w:val="0"/>
            <w:spacing w:line="276" w:lineRule="auto"/>
            <w:jc w:val="both"/>
            <w:rPr>
              <w:rFonts w:ascii="Marianne" w:eastAsia="Times New Roman" w:hAnsi="Marianne"/>
              <w:sz w:val="18"/>
              <w:szCs w:val="18"/>
            </w:rPr>
          </w:pPr>
        </w:p>
        <w:p w14:paraId="64102A09" w14:textId="44F01DB9" w:rsidR="003E0613" w:rsidRPr="006E65D9" w:rsidRDefault="00C13403" w:rsidP="00C81C94">
          <w:pPr>
            <w:widowControl/>
            <w:suppressAutoHyphens w:val="0"/>
            <w:spacing w:line="276" w:lineRule="auto"/>
            <w:jc w:val="both"/>
            <w:rPr>
              <w:rFonts w:ascii="Marianne" w:eastAsia="Times New Roman" w:hAnsi="Marianne"/>
              <w:sz w:val="18"/>
              <w:szCs w:val="18"/>
            </w:rPr>
          </w:pPr>
        </w:p>
      </w:sdtContent>
    </w:sdt>
    <w:p w14:paraId="1DC710A4" w14:textId="4597034F" w:rsidR="00ED4070" w:rsidRPr="006E65D9" w:rsidRDefault="006117A2" w:rsidP="007733C8">
      <w:pPr>
        <w:widowControl/>
        <w:suppressAutoHyphens w:val="0"/>
        <w:spacing w:after="160" w:line="259" w:lineRule="auto"/>
        <w:rPr>
          <w:rFonts w:ascii="Marianne" w:eastAsia="Times New Roman" w:hAnsi="Marianne"/>
          <w:sz w:val="18"/>
          <w:szCs w:val="18"/>
          <w:highlight w:val="yellow"/>
        </w:rPr>
      </w:pPr>
      <w:r w:rsidRPr="006E65D9">
        <w:rPr>
          <w:rFonts w:ascii="Marianne" w:eastAsia="Times New Roman" w:hAnsi="Marianne"/>
          <w:b/>
          <w:sz w:val="18"/>
          <w:szCs w:val="18"/>
        </w:rPr>
        <w:br w:type="page"/>
      </w:r>
      <w:r w:rsidR="00ED4070" w:rsidRPr="006E65D9">
        <w:rPr>
          <w:rFonts w:ascii="Marianne" w:eastAsia="Times New Roman" w:hAnsi="Marianne"/>
          <w:b/>
          <w:sz w:val="18"/>
          <w:szCs w:val="18"/>
        </w:rPr>
        <w:lastRenderedPageBreak/>
        <w:t>SOMMAIRE</w:t>
      </w:r>
    </w:p>
    <w:p w14:paraId="22500672" w14:textId="0D9555F5" w:rsidR="00333804" w:rsidRDefault="00ED4070">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r w:rsidRPr="006E65D9">
        <w:rPr>
          <w:rFonts w:ascii="Marianne" w:eastAsia="Times New Roman" w:hAnsi="Marianne" w:cs="Arial"/>
          <w:sz w:val="18"/>
          <w:highlight w:val="yellow"/>
        </w:rPr>
        <w:fldChar w:fldCharType="begin"/>
      </w:r>
      <w:r w:rsidRPr="006E65D9">
        <w:rPr>
          <w:rFonts w:ascii="Marianne" w:eastAsia="Times New Roman" w:hAnsi="Marianne" w:cs="Arial"/>
          <w:sz w:val="18"/>
          <w:highlight w:val="yellow"/>
        </w:rPr>
        <w:instrText xml:space="preserve"> TOC \o "1-3" \h \z \u </w:instrText>
      </w:r>
      <w:r w:rsidRPr="006E65D9">
        <w:rPr>
          <w:rFonts w:ascii="Marianne" w:eastAsia="Times New Roman" w:hAnsi="Marianne" w:cs="Arial"/>
          <w:sz w:val="18"/>
          <w:highlight w:val="yellow"/>
        </w:rPr>
        <w:fldChar w:fldCharType="separate"/>
      </w:r>
      <w:hyperlink w:anchor="_Toc204262433" w:history="1">
        <w:r w:rsidR="00333804" w:rsidRPr="003B12B9">
          <w:rPr>
            <w:rStyle w:val="Lienhypertexte"/>
            <w:rFonts w:ascii="Marianne" w:eastAsia="Arial" w:hAnsi="Marianne" w:cs="Arial"/>
            <w:noProof/>
          </w:rPr>
          <w:t xml:space="preserve">Article 1 </w:t>
        </w:r>
        <w:r w:rsidR="00333804" w:rsidRPr="003B12B9">
          <w:rPr>
            <w:rStyle w:val="Lienhypertexte"/>
            <w:rFonts w:ascii="Marianne" w:eastAsia="Arial" w:hAnsi="Marianne" w:cs="Arial" w:hint="eastAsia"/>
            <w:noProof/>
          </w:rPr>
          <w:t>–</w:t>
        </w:r>
        <w:r w:rsidR="00333804" w:rsidRPr="003B12B9">
          <w:rPr>
            <w:rStyle w:val="Lienhypertexte"/>
            <w:rFonts w:ascii="Marianne" w:eastAsia="Arial" w:hAnsi="Marianne" w:cs="Arial"/>
            <w:noProof/>
          </w:rPr>
          <w:t xml:space="preserve"> POUVOIR ADJUDICATEUR </w:t>
        </w:r>
        <w:r w:rsidR="00333804" w:rsidRPr="003B12B9">
          <w:rPr>
            <w:rStyle w:val="Lienhypertexte"/>
            <w:rFonts w:ascii="Marianne" w:eastAsia="Arial" w:hAnsi="Marianne" w:cs="Arial" w:hint="eastAsia"/>
            <w:noProof/>
          </w:rPr>
          <w:t>–</w:t>
        </w:r>
        <w:r w:rsidR="00333804" w:rsidRPr="003B12B9">
          <w:rPr>
            <w:rStyle w:val="Lienhypertexte"/>
            <w:rFonts w:ascii="Marianne" w:eastAsia="Arial" w:hAnsi="Marianne" w:cs="Arial"/>
            <w:noProof/>
          </w:rPr>
          <w:t xml:space="preserve"> CONTEXTE</w:t>
        </w:r>
        <w:r w:rsidR="00333804">
          <w:rPr>
            <w:noProof/>
            <w:webHidden/>
          </w:rPr>
          <w:tab/>
        </w:r>
        <w:r w:rsidR="00333804">
          <w:rPr>
            <w:noProof/>
            <w:webHidden/>
          </w:rPr>
          <w:fldChar w:fldCharType="begin"/>
        </w:r>
        <w:r w:rsidR="00333804">
          <w:rPr>
            <w:noProof/>
            <w:webHidden/>
          </w:rPr>
          <w:instrText xml:space="preserve"> PAGEREF _Toc204262433 \h </w:instrText>
        </w:r>
        <w:r w:rsidR="00333804">
          <w:rPr>
            <w:noProof/>
            <w:webHidden/>
          </w:rPr>
        </w:r>
        <w:r w:rsidR="00333804">
          <w:rPr>
            <w:noProof/>
            <w:webHidden/>
          </w:rPr>
          <w:fldChar w:fldCharType="separate"/>
        </w:r>
        <w:r w:rsidR="00333804">
          <w:rPr>
            <w:noProof/>
            <w:webHidden/>
          </w:rPr>
          <w:t>5</w:t>
        </w:r>
        <w:r w:rsidR="00333804">
          <w:rPr>
            <w:noProof/>
            <w:webHidden/>
          </w:rPr>
          <w:fldChar w:fldCharType="end"/>
        </w:r>
      </w:hyperlink>
    </w:p>
    <w:p w14:paraId="73140161" w14:textId="609F8F04" w:rsidR="00333804" w:rsidRDefault="00333804">
      <w:pPr>
        <w:pStyle w:val="TM2"/>
        <w:tabs>
          <w:tab w:val="left" w:pos="720"/>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34" w:history="1">
        <w:r w:rsidRPr="003B12B9">
          <w:rPr>
            <w:rStyle w:val="Lienhypertexte"/>
            <w:rFonts w:ascii="Marianne" w:hAnsi="Marianne" w:cs="Arial"/>
            <w:noProof/>
          </w:rPr>
          <w:t>1.1</w:t>
        </w:r>
        <w:r>
          <w:rPr>
            <w:rFonts w:asciiTheme="minorHAnsi" w:eastAsiaTheme="minorEastAsia" w:hAnsiTheme="minorHAnsi" w:cstheme="minorBidi"/>
            <w:noProof/>
            <w:kern w:val="2"/>
            <w:sz w:val="24"/>
            <w:szCs w:val="24"/>
            <w:lang w:eastAsia="fr-FR" w:bidi="ar-SA"/>
            <w14:ligatures w14:val="standardContextual"/>
          </w:rPr>
          <w:tab/>
        </w:r>
        <w:r w:rsidRPr="003B12B9">
          <w:rPr>
            <w:rStyle w:val="Lienhypertexte"/>
            <w:rFonts w:ascii="Marianne" w:hAnsi="Marianne" w:cs="Arial" w:hint="eastAsia"/>
            <w:noProof/>
          </w:rPr>
          <w:t>–</w:t>
        </w:r>
        <w:r w:rsidRPr="003B12B9">
          <w:rPr>
            <w:rStyle w:val="Lienhypertexte"/>
            <w:rFonts w:ascii="Marianne" w:hAnsi="Marianne" w:cs="Arial"/>
            <w:noProof/>
          </w:rPr>
          <w:t xml:space="preserve"> Identification du pouvoir adjudicateur</w:t>
        </w:r>
        <w:r>
          <w:rPr>
            <w:noProof/>
            <w:webHidden/>
          </w:rPr>
          <w:tab/>
        </w:r>
        <w:r>
          <w:rPr>
            <w:noProof/>
            <w:webHidden/>
          </w:rPr>
          <w:fldChar w:fldCharType="begin"/>
        </w:r>
        <w:r>
          <w:rPr>
            <w:noProof/>
            <w:webHidden/>
          </w:rPr>
          <w:instrText xml:space="preserve"> PAGEREF _Toc204262434 \h </w:instrText>
        </w:r>
        <w:r>
          <w:rPr>
            <w:noProof/>
            <w:webHidden/>
          </w:rPr>
        </w:r>
        <w:r>
          <w:rPr>
            <w:noProof/>
            <w:webHidden/>
          </w:rPr>
          <w:fldChar w:fldCharType="separate"/>
        </w:r>
        <w:r>
          <w:rPr>
            <w:noProof/>
            <w:webHidden/>
          </w:rPr>
          <w:t>5</w:t>
        </w:r>
        <w:r>
          <w:rPr>
            <w:noProof/>
            <w:webHidden/>
          </w:rPr>
          <w:fldChar w:fldCharType="end"/>
        </w:r>
      </w:hyperlink>
    </w:p>
    <w:p w14:paraId="6185C865" w14:textId="4BAFFCD8"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35" w:history="1">
        <w:r w:rsidRPr="003B12B9">
          <w:rPr>
            <w:rStyle w:val="Lienhypertexte"/>
            <w:rFonts w:ascii="Marianne" w:hAnsi="Marianne" w:cs="Arial"/>
            <w:noProof/>
          </w:rPr>
          <w:t xml:space="preserve">1.2 </w:t>
        </w:r>
        <w:r w:rsidRPr="003B12B9">
          <w:rPr>
            <w:rStyle w:val="Lienhypertexte"/>
            <w:rFonts w:ascii="Marianne" w:hAnsi="Marianne" w:cs="Arial" w:hint="eastAsia"/>
            <w:noProof/>
          </w:rPr>
          <w:t>–</w:t>
        </w:r>
        <w:r w:rsidRPr="003B12B9">
          <w:rPr>
            <w:rStyle w:val="Lienhypertexte"/>
            <w:rFonts w:ascii="Marianne" w:hAnsi="Marianne" w:cs="Arial"/>
            <w:noProof/>
          </w:rPr>
          <w:t xml:space="preserve"> Contexte</w:t>
        </w:r>
        <w:r>
          <w:rPr>
            <w:noProof/>
            <w:webHidden/>
          </w:rPr>
          <w:tab/>
        </w:r>
        <w:r>
          <w:rPr>
            <w:noProof/>
            <w:webHidden/>
          </w:rPr>
          <w:fldChar w:fldCharType="begin"/>
        </w:r>
        <w:r>
          <w:rPr>
            <w:noProof/>
            <w:webHidden/>
          </w:rPr>
          <w:instrText xml:space="preserve"> PAGEREF _Toc204262435 \h </w:instrText>
        </w:r>
        <w:r>
          <w:rPr>
            <w:noProof/>
            <w:webHidden/>
          </w:rPr>
        </w:r>
        <w:r>
          <w:rPr>
            <w:noProof/>
            <w:webHidden/>
          </w:rPr>
          <w:fldChar w:fldCharType="separate"/>
        </w:r>
        <w:r>
          <w:rPr>
            <w:noProof/>
            <w:webHidden/>
          </w:rPr>
          <w:t>5</w:t>
        </w:r>
        <w:r>
          <w:rPr>
            <w:noProof/>
            <w:webHidden/>
          </w:rPr>
          <w:fldChar w:fldCharType="end"/>
        </w:r>
      </w:hyperlink>
    </w:p>
    <w:p w14:paraId="6465A2BB" w14:textId="110E855B"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36" w:history="1">
        <w:r w:rsidRPr="003B12B9">
          <w:rPr>
            <w:rStyle w:val="Lienhypertexte"/>
            <w:rFonts w:ascii="Marianne" w:eastAsia="Arial" w:hAnsi="Marianne" w:cs="Arial"/>
            <w:noProof/>
          </w:rPr>
          <w:t xml:space="preserve">Article 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OBJET DU MARCHE</w:t>
        </w:r>
        <w:r>
          <w:rPr>
            <w:noProof/>
            <w:webHidden/>
          </w:rPr>
          <w:tab/>
        </w:r>
        <w:r>
          <w:rPr>
            <w:noProof/>
            <w:webHidden/>
          </w:rPr>
          <w:fldChar w:fldCharType="begin"/>
        </w:r>
        <w:r>
          <w:rPr>
            <w:noProof/>
            <w:webHidden/>
          </w:rPr>
          <w:instrText xml:space="preserve"> PAGEREF _Toc204262436 \h </w:instrText>
        </w:r>
        <w:r>
          <w:rPr>
            <w:noProof/>
            <w:webHidden/>
          </w:rPr>
        </w:r>
        <w:r>
          <w:rPr>
            <w:noProof/>
            <w:webHidden/>
          </w:rPr>
          <w:fldChar w:fldCharType="separate"/>
        </w:r>
        <w:r>
          <w:rPr>
            <w:noProof/>
            <w:webHidden/>
          </w:rPr>
          <w:t>5</w:t>
        </w:r>
        <w:r>
          <w:rPr>
            <w:noProof/>
            <w:webHidden/>
          </w:rPr>
          <w:fldChar w:fldCharType="end"/>
        </w:r>
      </w:hyperlink>
    </w:p>
    <w:p w14:paraId="2A20CA2F" w14:textId="334A8D3D"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37" w:history="1">
        <w:r w:rsidRPr="003B12B9">
          <w:rPr>
            <w:rStyle w:val="Lienhypertexte"/>
            <w:rFonts w:ascii="Marianne" w:eastAsia="Arial" w:hAnsi="Marianne" w:cs="Arial"/>
            <w:noProof/>
          </w:rPr>
          <w:t xml:space="preserve">Article 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PRESTATIONS ATTENDUES</w:t>
        </w:r>
        <w:r>
          <w:rPr>
            <w:noProof/>
            <w:webHidden/>
          </w:rPr>
          <w:tab/>
        </w:r>
        <w:r>
          <w:rPr>
            <w:noProof/>
            <w:webHidden/>
          </w:rPr>
          <w:fldChar w:fldCharType="begin"/>
        </w:r>
        <w:r>
          <w:rPr>
            <w:noProof/>
            <w:webHidden/>
          </w:rPr>
          <w:instrText xml:space="preserve"> PAGEREF _Toc204262437 \h </w:instrText>
        </w:r>
        <w:r>
          <w:rPr>
            <w:noProof/>
            <w:webHidden/>
          </w:rPr>
        </w:r>
        <w:r>
          <w:rPr>
            <w:noProof/>
            <w:webHidden/>
          </w:rPr>
          <w:fldChar w:fldCharType="separate"/>
        </w:r>
        <w:r>
          <w:rPr>
            <w:noProof/>
            <w:webHidden/>
          </w:rPr>
          <w:t>5</w:t>
        </w:r>
        <w:r>
          <w:rPr>
            <w:noProof/>
            <w:webHidden/>
          </w:rPr>
          <w:fldChar w:fldCharType="end"/>
        </w:r>
      </w:hyperlink>
    </w:p>
    <w:p w14:paraId="46F93647" w14:textId="3454FB3B"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38" w:history="1">
        <w:r w:rsidRPr="003B12B9">
          <w:rPr>
            <w:rStyle w:val="Lienhypertexte"/>
            <w:rFonts w:ascii="Marianne" w:eastAsia="Arial" w:hAnsi="Marianne" w:cs="Arial"/>
            <w:noProof/>
          </w:rPr>
          <w:t>Article 4 - ALLOTISSEMENT</w:t>
        </w:r>
        <w:r>
          <w:rPr>
            <w:noProof/>
            <w:webHidden/>
          </w:rPr>
          <w:tab/>
        </w:r>
        <w:r>
          <w:rPr>
            <w:noProof/>
            <w:webHidden/>
          </w:rPr>
          <w:fldChar w:fldCharType="begin"/>
        </w:r>
        <w:r>
          <w:rPr>
            <w:noProof/>
            <w:webHidden/>
          </w:rPr>
          <w:instrText xml:space="preserve"> PAGEREF _Toc204262438 \h </w:instrText>
        </w:r>
        <w:r>
          <w:rPr>
            <w:noProof/>
            <w:webHidden/>
          </w:rPr>
        </w:r>
        <w:r>
          <w:rPr>
            <w:noProof/>
            <w:webHidden/>
          </w:rPr>
          <w:fldChar w:fldCharType="separate"/>
        </w:r>
        <w:r>
          <w:rPr>
            <w:noProof/>
            <w:webHidden/>
          </w:rPr>
          <w:t>6</w:t>
        </w:r>
        <w:r>
          <w:rPr>
            <w:noProof/>
            <w:webHidden/>
          </w:rPr>
          <w:fldChar w:fldCharType="end"/>
        </w:r>
      </w:hyperlink>
    </w:p>
    <w:p w14:paraId="61A42D63" w14:textId="4152859B"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39" w:history="1">
        <w:r w:rsidRPr="003B12B9">
          <w:rPr>
            <w:rStyle w:val="Lienhypertexte"/>
            <w:rFonts w:ascii="Marianne" w:eastAsia="Arial" w:hAnsi="Marianne" w:cs="Arial"/>
            <w:noProof/>
          </w:rPr>
          <w:t>Article 5 - PROCEDURE DE PASSATION</w:t>
        </w:r>
        <w:r>
          <w:rPr>
            <w:noProof/>
            <w:webHidden/>
          </w:rPr>
          <w:tab/>
        </w:r>
        <w:r>
          <w:rPr>
            <w:noProof/>
            <w:webHidden/>
          </w:rPr>
          <w:fldChar w:fldCharType="begin"/>
        </w:r>
        <w:r>
          <w:rPr>
            <w:noProof/>
            <w:webHidden/>
          </w:rPr>
          <w:instrText xml:space="preserve"> PAGEREF _Toc204262439 \h </w:instrText>
        </w:r>
        <w:r>
          <w:rPr>
            <w:noProof/>
            <w:webHidden/>
          </w:rPr>
        </w:r>
        <w:r>
          <w:rPr>
            <w:noProof/>
            <w:webHidden/>
          </w:rPr>
          <w:fldChar w:fldCharType="separate"/>
        </w:r>
        <w:r>
          <w:rPr>
            <w:noProof/>
            <w:webHidden/>
          </w:rPr>
          <w:t>6</w:t>
        </w:r>
        <w:r>
          <w:rPr>
            <w:noProof/>
            <w:webHidden/>
          </w:rPr>
          <w:fldChar w:fldCharType="end"/>
        </w:r>
      </w:hyperlink>
    </w:p>
    <w:p w14:paraId="726E28DF" w14:textId="4149C9B0"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0" w:history="1">
        <w:r w:rsidRPr="003B12B9">
          <w:rPr>
            <w:rStyle w:val="Lienhypertexte"/>
            <w:rFonts w:ascii="Marianne" w:eastAsia="Arial" w:hAnsi="Marianne" w:cs="Arial"/>
            <w:noProof/>
          </w:rPr>
          <w:t>Article 6 - FORME DU MARCHE</w:t>
        </w:r>
        <w:r>
          <w:rPr>
            <w:noProof/>
            <w:webHidden/>
          </w:rPr>
          <w:tab/>
        </w:r>
        <w:r>
          <w:rPr>
            <w:noProof/>
            <w:webHidden/>
          </w:rPr>
          <w:fldChar w:fldCharType="begin"/>
        </w:r>
        <w:r>
          <w:rPr>
            <w:noProof/>
            <w:webHidden/>
          </w:rPr>
          <w:instrText xml:space="preserve"> PAGEREF _Toc204262440 \h </w:instrText>
        </w:r>
        <w:r>
          <w:rPr>
            <w:noProof/>
            <w:webHidden/>
          </w:rPr>
        </w:r>
        <w:r>
          <w:rPr>
            <w:noProof/>
            <w:webHidden/>
          </w:rPr>
          <w:fldChar w:fldCharType="separate"/>
        </w:r>
        <w:r>
          <w:rPr>
            <w:noProof/>
            <w:webHidden/>
          </w:rPr>
          <w:t>6</w:t>
        </w:r>
        <w:r>
          <w:rPr>
            <w:noProof/>
            <w:webHidden/>
          </w:rPr>
          <w:fldChar w:fldCharType="end"/>
        </w:r>
      </w:hyperlink>
    </w:p>
    <w:p w14:paraId="0722E129" w14:textId="7BEF8416"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1" w:history="1">
        <w:r w:rsidRPr="003B12B9">
          <w:rPr>
            <w:rStyle w:val="Lienhypertexte"/>
            <w:rFonts w:ascii="Marianne" w:eastAsia="Arial" w:hAnsi="Marianne" w:cs="Arial"/>
            <w:noProof/>
          </w:rPr>
          <w:t>Article 7 - ETENDUE DU MARCHE</w:t>
        </w:r>
        <w:r>
          <w:rPr>
            <w:noProof/>
            <w:webHidden/>
          </w:rPr>
          <w:tab/>
        </w:r>
        <w:r>
          <w:rPr>
            <w:noProof/>
            <w:webHidden/>
          </w:rPr>
          <w:fldChar w:fldCharType="begin"/>
        </w:r>
        <w:r>
          <w:rPr>
            <w:noProof/>
            <w:webHidden/>
          </w:rPr>
          <w:instrText xml:space="preserve"> PAGEREF _Toc204262441 \h </w:instrText>
        </w:r>
        <w:r>
          <w:rPr>
            <w:noProof/>
            <w:webHidden/>
          </w:rPr>
        </w:r>
        <w:r>
          <w:rPr>
            <w:noProof/>
            <w:webHidden/>
          </w:rPr>
          <w:fldChar w:fldCharType="separate"/>
        </w:r>
        <w:r>
          <w:rPr>
            <w:noProof/>
            <w:webHidden/>
          </w:rPr>
          <w:t>6</w:t>
        </w:r>
        <w:r>
          <w:rPr>
            <w:noProof/>
            <w:webHidden/>
          </w:rPr>
          <w:fldChar w:fldCharType="end"/>
        </w:r>
      </w:hyperlink>
    </w:p>
    <w:p w14:paraId="602495F8" w14:textId="78FEA49A"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2" w:history="1">
        <w:r w:rsidRPr="003B12B9">
          <w:rPr>
            <w:rStyle w:val="Lienhypertexte"/>
            <w:rFonts w:ascii="Marianne" w:eastAsia="Arial" w:hAnsi="Marianne" w:cs="Arial"/>
            <w:noProof/>
          </w:rPr>
          <w:t>Article 8 - DUREE DU MARCHE</w:t>
        </w:r>
        <w:r>
          <w:rPr>
            <w:noProof/>
            <w:webHidden/>
          </w:rPr>
          <w:tab/>
        </w:r>
        <w:r>
          <w:rPr>
            <w:noProof/>
            <w:webHidden/>
          </w:rPr>
          <w:fldChar w:fldCharType="begin"/>
        </w:r>
        <w:r>
          <w:rPr>
            <w:noProof/>
            <w:webHidden/>
          </w:rPr>
          <w:instrText xml:space="preserve"> PAGEREF _Toc204262442 \h </w:instrText>
        </w:r>
        <w:r>
          <w:rPr>
            <w:noProof/>
            <w:webHidden/>
          </w:rPr>
        </w:r>
        <w:r>
          <w:rPr>
            <w:noProof/>
            <w:webHidden/>
          </w:rPr>
          <w:fldChar w:fldCharType="separate"/>
        </w:r>
        <w:r>
          <w:rPr>
            <w:noProof/>
            <w:webHidden/>
          </w:rPr>
          <w:t>7</w:t>
        </w:r>
        <w:r>
          <w:rPr>
            <w:noProof/>
            <w:webHidden/>
          </w:rPr>
          <w:fldChar w:fldCharType="end"/>
        </w:r>
      </w:hyperlink>
    </w:p>
    <w:p w14:paraId="769A2E25" w14:textId="2976D62D"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3" w:history="1">
        <w:r w:rsidRPr="003B12B9">
          <w:rPr>
            <w:rStyle w:val="Lienhypertexte"/>
            <w:rFonts w:ascii="Marianne" w:eastAsia="Arial" w:hAnsi="Marianne" w:cs="Arial"/>
            <w:noProof/>
          </w:rPr>
          <w:t xml:space="preserve">8.1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Cadre g</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n</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ral</w:t>
        </w:r>
        <w:r>
          <w:rPr>
            <w:noProof/>
            <w:webHidden/>
          </w:rPr>
          <w:tab/>
        </w:r>
        <w:r>
          <w:rPr>
            <w:noProof/>
            <w:webHidden/>
          </w:rPr>
          <w:fldChar w:fldCharType="begin"/>
        </w:r>
        <w:r>
          <w:rPr>
            <w:noProof/>
            <w:webHidden/>
          </w:rPr>
          <w:instrText xml:space="preserve"> PAGEREF _Toc204262443 \h </w:instrText>
        </w:r>
        <w:r>
          <w:rPr>
            <w:noProof/>
            <w:webHidden/>
          </w:rPr>
        </w:r>
        <w:r>
          <w:rPr>
            <w:noProof/>
            <w:webHidden/>
          </w:rPr>
          <w:fldChar w:fldCharType="separate"/>
        </w:r>
        <w:r>
          <w:rPr>
            <w:noProof/>
            <w:webHidden/>
          </w:rPr>
          <w:t>7</w:t>
        </w:r>
        <w:r>
          <w:rPr>
            <w:noProof/>
            <w:webHidden/>
          </w:rPr>
          <w:fldChar w:fldCharType="end"/>
        </w:r>
      </w:hyperlink>
    </w:p>
    <w:p w14:paraId="13E94698" w14:textId="4C4AF56A"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4" w:history="1">
        <w:r w:rsidRPr="003B12B9">
          <w:rPr>
            <w:rStyle w:val="Lienhypertexte"/>
            <w:rFonts w:ascii="Marianne" w:eastAsia="Arial" w:hAnsi="Marianne" w:cs="Arial"/>
            <w:noProof/>
          </w:rPr>
          <w:t xml:space="preserve">8.2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Reconduction du march</w:t>
        </w:r>
        <w:r w:rsidRPr="003B12B9">
          <w:rPr>
            <w:rStyle w:val="Lienhypertexte"/>
            <w:rFonts w:ascii="Marianne" w:eastAsia="Arial" w:hAnsi="Marianne" w:cs="Arial" w:hint="eastAsia"/>
            <w:noProof/>
          </w:rPr>
          <w:t>é</w:t>
        </w:r>
        <w:r>
          <w:rPr>
            <w:noProof/>
            <w:webHidden/>
          </w:rPr>
          <w:tab/>
        </w:r>
        <w:r>
          <w:rPr>
            <w:noProof/>
            <w:webHidden/>
          </w:rPr>
          <w:fldChar w:fldCharType="begin"/>
        </w:r>
        <w:r>
          <w:rPr>
            <w:noProof/>
            <w:webHidden/>
          </w:rPr>
          <w:instrText xml:space="preserve"> PAGEREF _Toc204262444 \h </w:instrText>
        </w:r>
        <w:r>
          <w:rPr>
            <w:noProof/>
            <w:webHidden/>
          </w:rPr>
        </w:r>
        <w:r>
          <w:rPr>
            <w:noProof/>
            <w:webHidden/>
          </w:rPr>
          <w:fldChar w:fldCharType="separate"/>
        </w:r>
        <w:r>
          <w:rPr>
            <w:noProof/>
            <w:webHidden/>
          </w:rPr>
          <w:t>7</w:t>
        </w:r>
        <w:r>
          <w:rPr>
            <w:noProof/>
            <w:webHidden/>
          </w:rPr>
          <w:fldChar w:fldCharType="end"/>
        </w:r>
      </w:hyperlink>
    </w:p>
    <w:p w14:paraId="7745E026" w14:textId="40563AB4"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5" w:history="1">
        <w:r w:rsidRPr="003B12B9">
          <w:rPr>
            <w:rStyle w:val="Lienhypertexte"/>
            <w:rFonts w:ascii="Marianne" w:eastAsia="Arial" w:hAnsi="Marianne" w:cs="Arial"/>
            <w:noProof/>
          </w:rPr>
          <w:t>Article 9 - LIEU D'EXECUTION DES PRESTATIONS</w:t>
        </w:r>
        <w:r>
          <w:rPr>
            <w:noProof/>
            <w:webHidden/>
          </w:rPr>
          <w:tab/>
        </w:r>
        <w:r>
          <w:rPr>
            <w:noProof/>
            <w:webHidden/>
          </w:rPr>
          <w:fldChar w:fldCharType="begin"/>
        </w:r>
        <w:r>
          <w:rPr>
            <w:noProof/>
            <w:webHidden/>
          </w:rPr>
          <w:instrText xml:space="preserve"> PAGEREF _Toc204262445 \h </w:instrText>
        </w:r>
        <w:r>
          <w:rPr>
            <w:noProof/>
            <w:webHidden/>
          </w:rPr>
        </w:r>
        <w:r>
          <w:rPr>
            <w:noProof/>
            <w:webHidden/>
          </w:rPr>
          <w:fldChar w:fldCharType="separate"/>
        </w:r>
        <w:r>
          <w:rPr>
            <w:noProof/>
            <w:webHidden/>
          </w:rPr>
          <w:t>7</w:t>
        </w:r>
        <w:r>
          <w:rPr>
            <w:noProof/>
            <w:webHidden/>
          </w:rPr>
          <w:fldChar w:fldCharType="end"/>
        </w:r>
      </w:hyperlink>
    </w:p>
    <w:p w14:paraId="4EB51514" w14:textId="54A9D700"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6" w:history="1">
        <w:r w:rsidRPr="003B12B9">
          <w:rPr>
            <w:rStyle w:val="Lienhypertexte"/>
            <w:rFonts w:ascii="Marianne" w:eastAsia="Arial" w:hAnsi="Marianne" w:cs="Arial"/>
            <w:noProof/>
          </w:rPr>
          <w:t>Article 10 - MARCHES DE PRESTATIONS SIMILAIRES</w:t>
        </w:r>
        <w:r>
          <w:rPr>
            <w:noProof/>
            <w:webHidden/>
          </w:rPr>
          <w:tab/>
        </w:r>
        <w:r>
          <w:rPr>
            <w:noProof/>
            <w:webHidden/>
          </w:rPr>
          <w:fldChar w:fldCharType="begin"/>
        </w:r>
        <w:r>
          <w:rPr>
            <w:noProof/>
            <w:webHidden/>
          </w:rPr>
          <w:instrText xml:space="preserve"> PAGEREF _Toc204262446 \h </w:instrText>
        </w:r>
        <w:r>
          <w:rPr>
            <w:noProof/>
            <w:webHidden/>
          </w:rPr>
        </w:r>
        <w:r>
          <w:rPr>
            <w:noProof/>
            <w:webHidden/>
          </w:rPr>
          <w:fldChar w:fldCharType="separate"/>
        </w:r>
        <w:r>
          <w:rPr>
            <w:noProof/>
            <w:webHidden/>
          </w:rPr>
          <w:t>7</w:t>
        </w:r>
        <w:r>
          <w:rPr>
            <w:noProof/>
            <w:webHidden/>
          </w:rPr>
          <w:fldChar w:fldCharType="end"/>
        </w:r>
      </w:hyperlink>
    </w:p>
    <w:p w14:paraId="13F68319" w14:textId="1F7E529F"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7" w:history="1">
        <w:r w:rsidRPr="003B12B9">
          <w:rPr>
            <w:rStyle w:val="Lienhypertexte"/>
            <w:rFonts w:ascii="Marianne" w:eastAsia="Arial" w:hAnsi="Marianne" w:cs="Arial"/>
            <w:noProof/>
          </w:rPr>
          <w:t>Article 11 - DOCUMENTS CONTRACTUELS</w:t>
        </w:r>
        <w:r>
          <w:rPr>
            <w:noProof/>
            <w:webHidden/>
          </w:rPr>
          <w:tab/>
        </w:r>
        <w:r>
          <w:rPr>
            <w:noProof/>
            <w:webHidden/>
          </w:rPr>
          <w:fldChar w:fldCharType="begin"/>
        </w:r>
        <w:r>
          <w:rPr>
            <w:noProof/>
            <w:webHidden/>
          </w:rPr>
          <w:instrText xml:space="preserve"> PAGEREF _Toc204262447 \h </w:instrText>
        </w:r>
        <w:r>
          <w:rPr>
            <w:noProof/>
            <w:webHidden/>
          </w:rPr>
        </w:r>
        <w:r>
          <w:rPr>
            <w:noProof/>
            <w:webHidden/>
          </w:rPr>
          <w:fldChar w:fldCharType="separate"/>
        </w:r>
        <w:r>
          <w:rPr>
            <w:noProof/>
            <w:webHidden/>
          </w:rPr>
          <w:t>7</w:t>
        </w:r>
        <w:r>
          <w:rPr>
            <w:noProof/>
            <w:webHidden/>
          </w:rPr>
          <w:fldChar w:fldCharType="end"/>
        </w:r>
      </w:hyperlink>
    </w:p>
    <w:p w14:paraId="73101FF5" w14:textId="1095C662"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8" w:history="1">
        <w:r w:rsidRPr="003B12B9">
          <w:rPr>
            <w:rStyle w:val="Lienhypertexte"/>
            <w:rFonts w:ascii="Marianne" w:eastAsia="Arial" w:hAnsi="Marianne" w:cs="Arial"/>
            <w:noProof/>
          </w:rPr>
          <w:t>Article 12 - MODALITES D'EXECUTION DES PRESTATIONS</w:t>
        </w:r>
        <w:r>
          <w:rPr>
            <w:noProof/>
            <w:webHidden/>
          </w:rPr>
          <w:tab/>
        </w:r>
        <w:r>
          <w:rPr>
            <w:noProof/>
            <w:webHidden/>
          </w:rPr>
          <w:fldChar w:fldCharType="begin"/>
        </w:r>
        <w:r>
          <w:rPr>
            <w:noProof/>
            <w:webHidden/>
          </w:rPr>
          <w:instrText xml:space="preserve"> PAGEREF _Toc204262448 \h </w:instrText>
        </w:r>
        <w:r>
          <w:rPr>
            <w:noProof/>
            <w:webHidden/>
          </w:rPr>
        </w:r>
        <w:r>
          <w:rPr>
            <w:noProof/>
            <w:webHidden/>
          </w:rPr>
          <w:fldChar w:fldCharType="separate"/>
        </w:r>
        <w:r>
          <w:rPr>
            <w:noProof/>
            <w:webHidden/>
          </w:rPr>
          <w:t>8</w:t>
        </w:r>
        <w:r>
          <w:rPr>
            <w:noProof/>
            <w:webHidden/>
          </w:rPr>
          <w:fldChar w:fldCharType="end"/>
        </w:r>
      </w:hyperlink>
    </w:p>
    <w:p w14:paraId="4CA6FDF4" w14:textId="59866666"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49" w:history="1">
        <w:r w:rsidRPr="003B12B9">
          <w:rPr>
            <w:rStyle w:val="Lienhypertexte"/>
            <w:rFonts w:ascii="Marianne" w:eastAsia="Arial" w:hAnsi="Marianne" w:cs="Arial"/>
            <w:noProof/>
          </w:rPr>
          <w:t xml:space="preserve">12.1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Repr</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sentation des parties</w:t>
        </w:r>
        <w:r>
          <w:rPr>
            <w:noProof/>
            <w:webHidden/>
          </w:rPr>
          <w:tab/>
        </w:r>
        <w:r>
          <w:rPr>
            <w:noProof/>
            <w:webHidden/>
          </w:rPr>
          <w:fldChar w:fldCharType="begin"/>
        </w:r>
        <w:r>
          <w:rPr>
            <w:noProof/>
            <w:webHidden/>
          </w:rPr>
          <w:instrText xml:space="preserve"> PAGEREF _Toc204262449 \h </w:instrText>
        </w:r>
        <w:r>
          <w:rPr>
            <w:noProof/>
            <w:webHidden/>
          </w:rPr>
        </w:r>
        <w:r>
          <w:rPr>
            <w:noProof/>
            <w:webHidden/>
          </w:rPr>
          <w:fldChar w:fldCharType="separate"/>
        </w:r>
        <w:r>
          <w:rPr>
            <w:noProof/>
            <w:webHidden/>
          </w:rPr>
          <w:t>8</w:t>
        </w:r>
        <w:r>
          <w:rPr>
            <w:noProof/>
            <w:webHidden/>
          </w:rPr>
          <w:fldChar w:fldCharType="end"/>
        </w:r>
      </w:hyperlink>
    </w:p>
    <w:p w14:paraId="3D694E89" w14:textId="1087CF50"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0" w:history="1">
        <w:r w:rsidRPr="003B12B9">
          <w:rPr>
            <w:rStyle w:val="Lienhypertexte"/>
            <w:rFonts w:ascii="Marianne" w:eastAsia="Arial" w:hAnsi="Marianne" w:cs="Arial"/>
            <w:noProof/>
          </w:rPr>
          <w:t xml:space="preserve">12.1.1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Repr</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sentation du pouvoir adjudicateur</w:t>
        </w:r>
        <w:r>
          <w:rPr>
            <w:noProof/>
            <w:webHidden/>
          </w:rPr>
          <w:tab/>
        </w:r>
        <w:r>
          <w:rPr>
            <w:noProof/>
            <w:webHidden/>
          </w:rPr>
          <w:fldChar w:fldCharType="begin"/>
        </w:r>
        <w:r>
          <w:rPr>
            <w:noProof/>
            <w:webHidden/>
          </w:rPr>
          <w:instrText xml:space="preserve"> PAGEREF _Toc204262450 \h </w:instrText>
        </w:r>
        <w:r>
          <w:rPr>
            <w:noProof/>
            <w:webHidden/>
          </w:rPr>
        </w:r>
        <w:r>
          <w:rPr>
            <w:noProof/>
            <w:webHidden/>
          </w:rPr>
          <w:fldChar w:fldCharType="separate"/>
        </w:r>
        <w:r>
          <w:rPr>
            <w:noProof/>
            <w:webHidden/>
          </w:rPr>
          <w:t>8</w:t>
        </w:r>
        <w:r>
          <w:rPr>
            <w:noProof/>
            <w:webHidden/>
          </w:rPr>
          <w:fldChar w:fldCharType="end"/>
        </w:r>
      </w:hyperlink>
    </w:p>
    <w:p w14:paraId="0BF6AFE5" w14:textId="4E8E0135"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1" w:history="1">
        <w:r w:rsidRPr="003B12B9">
          <w:rPr>
            <w:rStyle w:val="Lienhypertexte"/>
            <w:rFonts w:ascii="Marianne" w:eastAsia="Arial" w:hAnsi="Marianne" w:cs="Arial"/>
            <w:noProof/>
          </w:rPr>
          <w:t xml:space="preserve">12.1.2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Repr</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sentation du titulaire</w:t>
        </w:r>
        <w:r>
          <w:rPr>
            <w:noProof/>
            <w:webHidden/>
          </w:rPr>
          <w:tab/>
        </w:r>
        <w:r>
          <w:rPr>
            <w:noProof/>
            <w:webHidden/>
          </w:rPr>
          <w:fldChar w:fldCharType="begin"/>
        </w:r>
        <w:r>
          <w:rPr>
            <w:noProof/>
            <w:webHidden/>
          </w:rPr>
          <w:instrText xml:space="preserve"> PAGEREF _Toc204262451 \h </w:instrText>
        </w:r>
        <w:r>
          <w:rPr>
            <w:noProof/>
            <w:webHidden/>
          </w:rPr>
        </w:r>
        <w:r>
          <w:rPr>
            <w:noProof/>
            <w:webHidden/>
          </w:rPr>
          <w:fldChar w:fldCharType="separate"/>
        </w:r>
        <w:r>
          <w:rPr>
            <w:noProof/>
            <w:webHidden/>
          </w:rPr>
          <w:t>8</w:t>
        </w:r>
        <w:r>
          <w:rPr>
            <w:noProof/>
            <w:webHidden/>
          </w:rPr>
          <w:fldChar w:fldCharType="end"/>
        </w:r>
      </w:hyperlink>
    </w:p>
    <w:p w14:paraId="11C69AAB" w14:textId="4B43CF28"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2" w:history="1">
        <w:r w:rsidRPr="003B12B9">
          <w:rPr>
            <w:rStyle w:val="Lienhypertexte"/>
            <w:rFonts w:ascii="Marianne" w:eastAsia="Arial" w:hAnsi="Marianne" w:cs="Arial"/>
            <w:noProof/>
          </w:rPr>
          <w:t xml:space="preserve">12.2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Conditions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ex</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cution</w:t>
        </w:r>
        <w:r>
          <w:rPr>
            <w:noProof/>
            <w:webHidden/>
          </w:rPr>
          <w:tab/>
        </w:r>
        <w:r>
          <w:rPr>
            <w:noProof/>
            <w:webHidden/>
          </w:rPr>
          <w:fldChar w:fldCharType="begin"/>
        </w:r>
        <w:r>
          <w:rPr>
            <w:noProof/>
            <w:webHidden/>
          </w:rPr>
          <w:instrText xml:space="preserve"> PAGEREF _Toc204262452 \h </w:instrText>
        </w:r>
        <w:r>
          <w:rPr>
            <w:noProof/>
            <w:webHidden/>
          </w:rPr>
        </w:r>
        <w:r>
          <w:rPr>
            <w:noProof/>
            <w:webHidden/>
          </w:rPr>
          <w:fldChar w:fldCharType="separate"/>
        </w:r>
        <w:r>
          <w:rPr>
            <w:noProof/>
            <w:webHidden/>
          </w:rPr>
          <w:t>9</w:t>
        </w:r>
        <w:r>
          <w:rPr>
            <w:noProof/>
            <w:webHidden/>
          </w:rPr>
          <w:fldChar w:fldCharType="end"/>
        </w:r>
      </w:hyperlink>
    </w:p>
    <w:p w14:paraId="0B2847A0" w14:textId="57D19923"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3" w:history="1">
        <w:r w:rsidRPr="003B12B9">
          <w:rPr>
            <w:rStyle w:val="Lienhypertexte"/>
            <w:rFonts w:ascii="Marianne" w:eastAsia="Arial" w:hAnsi="Marianne" w:cs="Arial"/>
            <w:noProof/>
          </w:rPr>
          <w:t xml:space="preserve">12.2.1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union de lancement du march</w:t>
        </w:r>
        <w:r w:rsidRPr="003B12B9">
          <w:rPr>
            <w:rStyle w:val="Lienhypertexte"/>
            <w:rFonts w:ascii="Marianne" w:eastAsia="Arial" w:hAnsi="Marianne" w:cs="Arial" w:hint="eastAsia"/>
            <w:noProof/>
          </w:rPr>
          <w:t>é</w:t>
        </w:r>
        <w:r>
          <w:rPr>
            <w:noProof/>
            <w:webHidden/>
          </w:rPr>
          <w:tab/>
        </w:r>
        <w:r>
          <w:rPr>
            <w:noProof/>
            <w:webHidden/>
          </w:rPr>
          <w:fldChar w:fldCharType="begin"/>
        </w:r>
        <w:r>
          <w:rPr>
            <w:noProof/>
            <w:webHidden/>
          </w:rPr>
          <w:instrText xml:space="preserve"> PAGEREF _Toc204262453 \h </w:instrText>
        </w:r>
        <w:r>
          <w:rPr>
            <w:noProof/>
            <w:webHidden/>
          </w:rPr>
        </w:r>
        <w:r>
          <w:rPr>
            <w:noProof/>
            <w:webHidden/>
          </w:rPr>
          <w:fldChar w:fldCharType="separate"/>
        </w:r>
        <w:r>
          <w:rPr>
            <w:noProof/>
            <w:webHidden/>
          </w:rPr>
          <w:t>9</w:t>
        </w:r>
        <w:r>
          <w:rPr>
            <w:noProof/>
            <w:webHidden/>
          </w:rPr>
          <w:fldChar w:fldCharType="end"/>
        </w:r>
      </w:hyperlink>
    </w:p>
    <w:p w14:paraId="23506CC4" w14:textId="7ABC3BE2"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4" w:history="1">
        <w:r w:rsidRPr="003B12B9">
          <w:rPr>
            <w:rStyle w:val="Lienhypertexte"/>
            <w:rFonts w:ascii="Marianne" w:eastAsia="Arial" w:hAnsi="Marianne" w:cs="Arial"/>
            <w:noProof/>
          </w:rPr>
          <w:t xml:space="preserve">12.2.2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D</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lais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ex</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cution</w:t>
        </w:r>
        <w:r>
          <w:rPr>
            <w:noProof/>
            <w:webHidden/>
          </w:rPr>
          <w:tab/>
        </w:r>
        <w:r>
          <w:rPr>
            <w:noProof/>
            <w:webHidden/>
          </w:rPr>
          <w:fldChar w:fldCharType="begin"/>
        </w:r>
        <w:r>
          <w:rPr>
            <w:noProof/>
            <w:webHidden/>
          </w:rPr>
          <w:instrText xml:space="preserve"> PAGEREF _Toc204262454 \h </w:instrText>
        </w:r>
        <w:r>
          <w:rPr>
            <w:noProof/>
            <w:webHidden/>
          </w:rPr>
        </w:r>
        <w:r>
          <w:rPr>
            <w:noProof/>
            <w:webHidden/>
          </w:rPr>
          <w:fldChar w:fldCharType="separate"/>
        </w:r>
        <w:r>
          <w:rPr>
            <w:noProof/>
            <w:webHidden/>
          </w:rPr>
          <w:t>9</w:t>
        </w:r>
        <w:r>
          <w:rPr>
            <w:noProof/>
            <w:webHidden/>
          </w:rPr>
          <w:fldChar w:fldCharType="end"/>
        </w:r>
      </w:hyperlink>
    </w:p>
    <w:p w14:paraId="5F69520D" w14:textId="46FFC29A"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5" w:history="1">
        <w:r w:rsidRPr="003B12B9">
          <w:rPr>
            <w:rStyle w:val="Lienhypertexte"/>
            <w:rFonts w:ascii="Marianne" w:eastAsia="Arial" w:hAnsi="Marianne" w:cs="Arial"/>
            <w:noProof/>
          </w:rPr>
          <w:t xml:space="preserve">12.2.3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D</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clenchement et ex</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 xml:space="preserve">cution des prestations de restauration et des prestations </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v</w:t>
        </w:r>
        <w:r w:rsidRPr="003B12B9">
          <w:rPr>
            <w:rStyle w:val="Lienhypertexte"/>
            <w:rFonts w:ascii="Marianne" w:eastAsia="Arial" w:hAnsi="Marianne" w:cs="Arial" w:hint="eastAsia"/>
            <w:noProof/>
          </w:rPr>
          <w:t>è</w:t>
        </w:r>
        <w:r w:rsidRPr="003B12B9">
          <w:rPr>
            <w:rStyle w:val="Lienhypertexte"/>
            <w:rFonts w:ascii="Marianne" w:eastAsia="Arial" w:hAnsi="Marianne" w:cs="Arial"/>
            <w:noProof/>
          </w:rPr>
          <w:t>nementielles</w:t>
        </w:r>
        <w:r>
          <w:rPr>
            <w:noProof/>
            <w:webHidden/>
          </w:rPr>
          <w:tab/>
        </w:r>
        <w:r>
          <w:rPr>
            <w:noProof/>
            <w:webHidden/>
          </w:rPr>
          <w:fldChar w:fldCharType="begin"/>
        </w:r>
        <w:r>
          <w:rPr>
            <w:noProof/>
            <w:webHidden/>
          </w:rPr>
          <w:instrText xml:space="preserve"> PAGEREF _Toc204262455 \h </w:instrText>
        </w:r>
        <w:r>
          <w:rPr>
            <w:noProof/>
            <w:webHidden/>
          </w:rPr>
        </w:r>
        <w:r>
          <w:rPr>
            <w:noProof/>
            <w:webHidden/>
          </w:rPr>
          <w:fldChar w:fldCharType="separate"/>
        </w:r>
        <w:r>
          <w:rPr>
            <w:noProof/>
            <w:webHidden/>
          </w:rPr>
          <w:t>9</w:t>
        </w:r>
        <w:r>
          <w:rPr>
            <w:noProof/>
            <w:webHidden/>
          </w:rPr>
          <w:fldChar w:fldCharType="end"/>
        </w:r>
      </w:hyperlink>
    </w:p>
    <w:p w14:paraId="667D9510" w14:textId="1C18F410"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6" w:history="1">
        <w:r w:rsidRPr="003B12B9">
          <w:rPr>
            <w:rStyle w:val="Lienhypertexte"/>
            <w:rFonts w:ascii="Marianne" w:eastAsia="Arial" w:hAnsi="Marianne" w:cs="Arial"/>
            <w:noProof/>
          </w:rPr>
          <w:t xml:space="preserve">12.2.3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Les exigences relatives aux prestations</w:t>
        </w:r>
        <w:r>
          <w:rPr>
            <w:noProof/>
            <w:webHidden/>
          </w:rPr>
          <w:tab/>
        </w:r>
        <w:r>
          <w:rPr>
            <w:noProof/>
            <w:webHidden/>
          </w:rPr>
          <w:fldChar w:fldCharType="begin"/>
        </w:r>
        <w:r>
          <w:rPr>
            <w:noProof/>
            <w:webHidden/>
          </w:rPr>
          <w:instrText xml:space="preserve"> PAGEREF _Toc204262456 \h </w:instrText>
        </w:r>
        <w:r>
          <w:rPr>
            <w:noProof/>
            <w:webHidden/>
          </w:rPr>
        </w:r>
        <w:r>
          <w:rPr>
            <w:noProof/>
            <w:webHidden/>
          </w:rPr>
          <w:fldChar w:fldCharType="separate"/>
        </w:r>
        <w:r>
          <w:rPr>
            <w:noProof/>
            <w:webHidden/>
          </w:rPr>
          <w:t>10</w:t>
        </w:r>
        <w:r>
          <w:rPr>
            <w:noProof/>
            <w:webHidden/>
          </w:rPr>
          <w:fldChar w:fldCharType="end"/>
        </w:r>
      </w:hyperlink>
    </w:p>
    <w:p w14:paraId="7ACC6691" w14:textId="38C2C67D"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7" w:history="1">
        <w:r w:rsidRPr="003B12B9">
          <w:rPr>
            <w:rStyle w:val="Lienhypertexte"/>
            <w:rFonts w:ascii="Marianne" w:eastAsia="Arial" w:hAnsi="Marianne" w:cs="Arial"/>
            <w:noProof/>
          </w:rPr>
          <w:t xml:space="preserve">12.2.4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Les exigences relatives au personnel</w:t>
        </w:r>
        <w:r>
          <w:rPr>
            <w:noProof/>
            <w:webHidden/>
          </w:rPr>
          <w:tab/>
        </w:r>
        <w:r>
          <w:rPr>
            <w:noProof/>
            <w:webHidden/>
          </w:rPr>
          <w:fldChar w:fldCharType="begin"/>
        </w:r>
        <w:r>
          <w:rPr>
            <w:noProof/>
            <w:webHidden/>
          </w:rPr>
          <w:instrText xml:space="preserve"> PAGEREF _Toc204262457 \h </w:instrText>
        </w:r>
        <w:r>
          <w:rPr>
            <w:noProof/>
            <w:webHidden/>
          </w:rPr>
        </w:r>
        <w:r>
          <w:rPr>
            <w:noProof/>
            <w:webHidden/>
          </w:rPr>
          <w:fldChar w:fldCharType="separate"/>
        </w:r>
        <w:r>
          <w:rPr>
            <w:noProof/>
            <w:webHidden/>
          </w:rPr>
          <w:t>10</w:t>
        </w:r>
        <w:r>
          <w:rPr>
            <w:noProof/>
            <w:webHidden/>
          </w:rPr>
          <w:fldChar w:fldCharType="end"/>
        </w:r>
      </w:hyperlink>
    </w:p>
    <w:p w14:paraId="0E87CE20" w14:textId="3E081191"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8" w:history="1">
        <w:r w:rsidRPr="003B12B9">
          <w:rPr>
            <w:rStyle w:val="Lienhypertexte"/>
            <w:rFonts w:ascii="Marianne" w:eastAsia="Arial" w:hAnsi="Marianne" w:cs="Arial"/>
            <w:noProof/>
          </w:rPr>
          <w:t xml:space="preserve">12.2.5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Acc</w:t>
        </w:r>
        <w:r w:rsidRPr="003B12B9">
          <w:rPr>
            <w:rStyle w:val="Lienhypertexte"/>
            <w:rFonts w:ascii="Marianne" w:eastAsia="Arial" w:hAnsi="Marianne" w:cs="Arial" w:hint="eastAsia"/>
            <w:noProof/>
          </w:rPr>
          <w:t>è</w:t>
        </w:r>
        <w:r w:rsidRPr="003B12B9">
          <w:rPr>
            <w:rStyle w:val="Lienhypertexte"/>
            <w:rFonts w:ascii="Marianne" w:eastAsia="Arial" w:hAnsi="Marianne" w:cs="Arial"/>
            <w:noProof/>
          </w:rPr>
          <w:t>s au site</w:t>
        </w:r>
        <w:r>
          <w:rPr>
            <w:noProof/>
            <w:webHidden/>
          </w:rPr>
          <w:tab/>
        </w:r>
        <w:r>
          <w:rPr>
            <w:noProof/>
            <w:webHidden/>
          </w:rPr>
          <w:fldChar w:fldCharType="begin"/>
        </w:r>
        <w:r>
          <w:rPr>
            <w:noProof/>
            <w:webHidden/>
          </w:rPr>
          <w:instrText xml:space="preserve"> PAGEREF _Toc204262458 \h </w:instrText>
        </w:r>
        <w:r>
          <w:rPr>
            <w:noProof/>
            <w:webHidden/>
          </w:rPr>
        </w:r>
        <w:r>
          <w:rPr>
            <w:noProof/>
            <w:webHidden/>
          </w:rPr>
          <w:fldChar w:fldCharType="separate"/>
        </w:r>
        <w:r>
          <w:rPr>
            <w:noProof/>
            <w:webHidden/>
          </w:rPr>
          <w:t>11</w:t>
        </w:r>
        <w:r>
          <w:rPr>
            <w:noProof/>
            <w:webHidden/>
          </w:rPr>
          <w:fldChar w:fldCharType="end"/>
        </w:r>
      </w:hyperlink>
    </w:p>
    <w:p w14:paraId="0AFB6870" w14:textId="70E9925B"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59" w:history="1">
        <w:r w:rsidRPr="003B12B9">
          <w:rPr>
            <w:rStyle w:val="Lienhypertexte"/>
            <w:rFonts w:ascii="Marianne" w:eastAsia="Arial" w:hAnsi="Marianne" w:cs="Arial"/>
            <w:noProof/>
          </w:rPr>
          <w:t xml:space="preserve">12.3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Obligations du titulaire</w:t>
        </w:r>
        <w:r>
          <w:rPr>
            <w:noProof/>
            <w:webHidden/>
          </w:rPr>
          <w:tab/>
        </w:r>
        <w:r>
          <w:rPr>
            <w:noProof/>
            <w:webHidden/>
          </w:rPr>
          <w:fldChar w:fldCharType="begin"/>
        </w:r>
        <w:r>
          <w:rPr>
            <w:noProof/>
            <w:webHidden/>
          </w:rPr>
          <w:instrText xml:space="preserve"> PAGEREF _Toc204262459 \h </w:instrText>
        </w:r>
        <w:r>
          <w:rPr>
            <w:noProof/>
            <w:webHidden/>
          </w:rPr>
        </w:r>
        <w:r>
          <w:rPr>
            <w:noProof/>
            <w:webHidden/>
          </w:rPr>
          <w:fldChar w:fldCharType="separate"/>
        </w:r>
        <w:r>
          <w:rPr>
            <w:noProof/>
            <w:webHidden/>
          </w:rPr>
          <w:t>12</w:t>
        </w:r>
        <w:r>
          <w:rPr>
            <w:noProof/>
            <w:webHidden/>
          </w:rPr>
          <w:fldChar w:fldCharType="end"/>
        </w:r>
      </w:hyperlink>
    </w:p>
    <w:p w14:paraId="69E236C0" w14:textId="6AF07A04"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0" w:history="1">
        <w:r w:rsidRPr="003B12B9">
          <w:rPr>
            <w:rStyle w:val="Lienhypertexte"/>
            <w:rFonts w:ascii="Marianne" w:eastAsia="Arial" w:hAnsi="Marianne" w:cs="Arial"/>
            <w:noProof/>
          </w:rPr>
          <w:t xml:space="preserve">12.3.1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Obligation de conseil</w:t>
        </w:r>
        <w:r>
          <w:rPr>
            <w:noProof/>
            <w:webHidden/>
          </w:rPr>
          <w:tab/>
        </w:r>
        <w:r>
          <w:rPr>
            <w:noProof/>
            <w:webHidden/>
          </w:rPr>
          <w:fldChar w:fldCharType="begin"/>
        </w:r>
        <w:r>
          <w:rPr>
            <w:noProof/>
            <w:webHidden/>
          </w:rPr>
          <w:instrText xml:space="preserve"> PAGEREF _Toc204262460 \h </w:instrText>
        </w:r>
        <w:r>
          <w:rPr>
            <w:noProof/>
            <w:webHidden/>
          </w:rPr>
        </w:r>
        <w:r>
          <w:rPr>
            <w:noProof/>
            <w:webHidden/>
          </w:rPr>
          <w:fldChar w:fldCharType="separate"/>
        </w:r>
        <w:r>
          <w:rPr>
            <w:noProof/>
            <w:webHidden/>
          </w:rPr>
          <w:t>12</w:t>
        </w:r>
        <w:r>
          <w:rPr>
            <w:noProof/>
            <w:webHidden/>
          </w:rPr>
          <w:fldChar w:fldCharType="end"/>
        </w:r>
      </w:hyperlink>
    </w:p>
    <w:p w14:paraId="265B4815" w14:textId="7A7D800C"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1" w:history="1">
        <w:r w:rsidRPr="003B12B9">
          <w:rPr>
            <w:rStyle w:val="Lienhypertexte"/>
            <w:rFonts w:ascii="Marianne" w:eastAsia="Arial" w:hAnsi="Marianne" w:cs="Arial"/>
            <w:noProof/>
          </w:rPr>
          <w:t xml:space="preserve">12.3.2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Obligation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information</w:t>
        </w:r>
        <w:r>
          <w:rPr>
            <w:noProof/>
            <w:webHidden/>
          </w:rPr>
          <w:tab/>
        </w:r>
        <w:r>
          <w:rPr>
            <w:noProof/>
            <w:webHidden/>
          </w:rPr>
          <w:fldChar w:fldCharType="begin"/>
        </w:r>
        <w:r>
          <w:rPr>
            <w:noProof/>
            <w:webHidden/>
          </w:rPr>
          <w:instrText xml:space="preserve"> PAGEREF _Toc204262461 \h </w:instrText>
        </w:r>
        <w:r>
          <w:rPr>
            <w:noProof/>
            <w:webHidden/>
          </w:rPr>
        </w:r>
        <w:r>
          <w:rPr>
            <w:noProof/>
            <w:webHidden/>
          </w:rPr>
          <w:fldChar w:fldCharType="separate"/>
        </w:r>
        <w:r>
          <w:rPr>
            <w:noProof/>
            <w:webHidden/>
          </w:rPr>
          <w:t>12</w:t>
        </w:r>
        <w:r>
          <w:rPr>
            <w:noProof/>
            <w:webHidden/>
          </w:rPr>
          <w:fldChar w:fldCharType="end"/>
        </w:r>
      </w:hyperlink>
    </w:p>
    <w:p w14:paraId="16E9096D" w14:textId="76D9965D"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2" w:history="1">
        <w:r w:rsidRPr="003B12B9">
          <w:rPr>
            <w:rStyle w:val="Lienhypertexte"/>
            <w:rFonts w:ascii="Marianne" w:eastAsia="Arial" w:hAnsi="Marianne" w:cs="Arial"/>
            <w:noProof/>
          </w:rPr>
          <w:t xml:space="preserve">12.3.3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Obligation de confidentialit</w:t>
        </w:r>
        <w:r w:rsidRPr="003B12B9">
          <w:rPr>
            <w:rStyle w:val="Lienhypertexte"/>
            <w:rFonts w:ascii="Marianne" w:eastAsia="Arial" w:hAnsi="Marianne" w:cs="Arial" w:hint="eastAsia"/>
            <w:noProof/>
          </w:rPr>
          <w:t>é</w:t>
        </w:r>
        <w:r>
          <w:rPr>
            <w:noProof/>
            <w:webHidden/>
          </w:rPr>
          <w:tab/>
        </w:r>
        <w:r>
          <w:rPr>
            <w:noProof/>
            <w:webHidden/>
          </w:rPr>
          <w:fldChar w:fldCharType="begin"/>
        </w:r>
        <w:r>
          <w:rPr>
            <w:noProof/>
            <w:webHidden/>
          </w:rPr>
          <w:instrText xml:space="preserve"> PAGEREF _Toc204262462 \h </w:instrText>
        </w:r>
        <w:r>
          <w:rPr>
            <w:noProof/>
            <w:webHidden/>
          </w:rPr>
        </w:r>
        <w:r>
          <w:rPr>
            <w:noProof/>
            <w:webHidden/>
          </w:rPr>
          <w:fldChar w:fldCharType="separate"/>
        </w:r>
        <w:r>
          <w:rPr>
            <w:noProof/>
            <w:webHidden/>
          </w:rPr>
          <w:t>12</w:t>
        </w:r>
        <w:r>
          <w:rPr>
            <w:noProof/>
            <w:webHidden/>
          </w:rPr>
          <w:fldChar w:fldCharType="end"/>
        </w:r>
      </w:hyperlink>
    </w:p>
    <w:p w14:paraId="051B4C21" w14:textId="4F9A90CC"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3" w:history="1">
        <w:r w:rsidRPr="003B12B9">
          <w:rPr>
            <w:rStyle w:val="Lienhypertexte"/>
            <w:rFonts w:ascii="Marianne" w:eastAsia="Arial" w:hAnsi="Marianne" w:cs="Arial"/>
            <w:noProof/>
          </w:rPr>
          <w:t xml:space="preserve">12.3.4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Mesures de s</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curit</w:t>
        </w:r>
        <w:r w:rsidRPr="003B12B9">
          <w:rPr>
            <w:rStyle w:val="Lienhypertexte"/>
            <w:rFonts w:ascii="Marianne" w:eastAsia="Arial" w:hAnsi="Marianne" w:cs="Arial" w:hint="eastAsia"/>
            <w:noProof/>
          </w:rPr>
          <w:t>é</w:t>
        </w:r>
        <w:r>
          <w:rPr>
            <w:noProof/>
            <w:webHidden/>
          </w:rPr>
          <w:tab/>
        </w:r>
        <w:r>
          <w:rPr>
            <w:noProof/>
            <w:webHidden/>
          </w:rPr>
          <w:fldChar w:fldCharType="begin"/>
        </w:r>
        <w:r>
          <w:rPr>
            <w:noProof/>
            <w:webHidden/>
          </w:rPr>
          <w:instrText xml:space="preserve"> PAGEREF _Toc204262463 \h </w:instrText>
        </w:r>
        <w:r>
          <w:rPr>
            <w:noProof/>
            <w:webHidden/>
          </w:rPr>
        </w:r>
        <w:r>
          <w:rPr>
            <w:noProof/>
            <w:webHidden/>
          </w:rPr>
          <w:fldChar w:fldCharType="separate"/>
        </w:r>
        <w:r>
          <w:rPr>
            <w:noProof/>
            <w:webHidden/>
          </w:rPr>
          <w:t>12</w:t>
        </w:r>
        <w:r>
          <w:rPr>
            <w:noProof/>
            <w:webHidden/>
          </w:rPr>
          <w:fldChar w:fldCharType="end"/>
        </w:r>
      </w:hyperlink>
    </w:p>
    <w:p w14:paraId="034443F1" w14:textId="7692E152"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4" w:history="1">
        <w:r w:rsidRPr="003B12B9">
          <w:rPr>
            <w:rStyle w:val="Lienhypertexte"/>
            <w:rFonts w:ascii="Marianne" w:eastAsia="Arial" w:hAnsi="Marianne" w:cs="Arial"/>
            <w:noProof/>
          </w:rPr>
          <w:t xml:space="preserve">12.3.5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Responsabilit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w:t>
        </w:r>
        <w:r>
          <w:rPr>
            <w:noProof/>
            <w:webHidden/>
          </w:rPr>
          <w:tab/>
        </w:r>
        <w:r>
          <w:rPr>
            <w:noProof/>
            <w:webHidden/>
          </w:rPr>
          <w:fldChar w:fldCharType="begin"/>
        </w:r>
        <w:r>
          <w:rPr>
            <w:noProof/>
            <w:webHidden/>
          </w:rPr>
          <w:instrText xml:space="preserve"> PAGEREF _Toc204262464 \h </w:instrText>
        </w:r>
        <w:r>
          <w:rPr>
            <w:noProof/>
            <w:webHidden/>
          </w:rPr>
        </w:r>
        <w:r>
          <w:rPr>
            <w:noProof/>
            <w:webHidden/>
          </w:rPr>
          <w:fldChar w:fldCharType="separate"/>
        </w:r>
        <w:r>
          <w:rPr>
            <w:noProof/>
            <w:webHidden/>
          </w:rPr>
          <w:t>12</w:t>
        </w:r>
        <w:r>
          <w:rPr>
            <w:noProof/>
            <w:webHidden/>
          </w:rPr>
          <w:fldChar w:fldCharType="end"/>
        </w:r>
      </w:hyperlink>
    </w:p>
    <w:p w14:paraId="6CEF1FA2" w14:textId="1A356C37"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5" w:history="1">
        <w:r w:rsidRPr="003B12B9">
          <w:rPr>
            <w:rStyle w:val="Lienhypertexte"/>
            <w:rFonts w:ascii="Marianne" w:eastAsia="Arial" w:hAnsi="Marianne" w:cs="Arial"/>
            <w:noProof/>
          </w:rPr>
          <w:t xml:space="preserve">12.3.6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Reprise du personnel</w:t>
        </w:r>
        <w:r>
          <w:rPr>
            <w:noProof/>
            <w:webHidden/>
          </w:rPr>
          <w:tab/>
        </w:r>
        <w:r>
          <w:rPr>
            <w:noProof/>
            <w:webHidden/>
          </w:rPr>
          <w:fldChar w:fldCharType="begin"/>
        </w:r>
        <w:r>
          <w:rPr>
            <w:noProof/>
            <w:webHidden/>
          </w:rPr>
          <w:instrText xml:space="preserve"> PAGEREF _Toc204262465 \h </w:instrText>
        </w:r>
        <w:r>
          <w:rPr>
            <w:noProof/>
            <w:webHidden/>
          </w:rPr>
        </w:r>
        <w:r>
          <w:rPr>
            <w:noProof/>
            <w:webHidden/>
          </w:rPr>
          <w:fldChar w:fldCharType="separate"/>
        </w:r>
        <w:r>
          <w:rPr>
            <w:noProof/>
            <w:webHidden/>
          </w:rPr>
          <w:t>13</w:t>
        </w:r>
        <w:r>
          <w:rPr>
            <w:noProof/>
            <w:webHidden/>
          </w:rPr>
          <w:fldChar w:fldCharType="end"/>
        </w:r>
      </w:hyperlink>
    </w:p>
    <w:p w14:paraId="2C9D74B4" w14:textId="2991CC1F"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6" w:history="1">
        <w:r w:rsidRPr="003B12B9">
          <w:rPr>
            <w:rStyle w:val="Lienhypertexte"/>
            <w:rFonts w:ascii="Marianne" w:eastAsia="Arial" w:hAnsi="Marianne" w:cs="Arial"/>
            <w:noProof/>
          </w:rPr>
          <w:t xml:space="preserve">12.4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Clause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insertion par l</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activit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 xml:space="preserve"> </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conomique</w:t>
        </w:r>
        <w:r>
          <w:rPr>
            <w:noProof/>
            <w:webHidden/>
          </w:rPr>
          <w:tab/>
        </w:r>
        <w:r>
          <w:rPr>
            <w:noProof/>
            <w:webHidden/>
          </w:rPr>
          <w:fldChar w:fldCharType="begin"/>
        </w:r>
        <w:r>
          <w:rPr>
            <w:noProof/>
            <w:webHidden/>
          </w:rPr>
          <w:instrText xml:space="preserve"> PAGEREF _Toc204262466 \h </w:instrText>
        </w:r>
        <w:r>
          <w:rPr>
            <w:noProof/>
            <w:webHidden/>
          </w:rPr>
        </w:r>
        <w:r>
          <w:rPr>
            <w:noProof/>
            <w:webHidden/>
          </w:rPr>
          <w:fldChar w:fldCharType="separate"/>
        </w:r>
        <w:r>
          <w:rPr>
            <w:noProof/>
            <w:webHidden/>
          </w:rPr>
          <w:t>13</w:t>
        </w:r>
        <w:r>
          <w:rPr>
            <w:noProof/>
            <w:webHidden/>
          </w:rPr>
          <w:fldChar w:fldCharType="end"/>
        </w:r>
      </w:hyperlink>
    </w:p>
    <w:p w14:paraId="2F92E8B2" w14:textId="01C02420"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7" w:history="1">
        <w:r w:rsidRPr="003B12B9">
          <w:rPr>
            <w:rStyle w:val="Lienhypertexte"/>
            <w:rFonts w:ascii="Marianne" w:hAnsi="Marianne" w:cs="Arial"/>
            <w:noProof/>
          </w:rPr>
          <w:t>12.4.1 - Les publics vis</w:t>
        </w:r>
        <w:r w:rsidRPr="003B12B9">
          <w:rPr>
            <w:rStyle w:val="Lienhypertexte"/>
            <w:rFonts w:ascii="Marianne" w:hAnsi="Marianne" w:cs="Arial" w:hint="eastAsia"/>
            <w:noProof/>
          </w:rPr>
          <w:t>é</w:t>
        </w:r>
        <w:r w:rsidRPr="003B12B9">
          <w:rPr>
            <w:rStyle w:val="Lienhypertexte"/>
            <w:rFonts w:ascii="Marianne" w:hAnsi="Marianne" w:cs="Arial"/>
            <w:noProof/>
          </w:rPr>
          <w:t>s</w:t>
        </w:r>
        <w:r>
          <w:rPr>
            <w:noProof/>
            <w:webHidden/>
          </w:rPr>
          <w:tab/>
        </w:r>
        <w:r>
          <w:rPr>
            <w:noProof/>
            <w:webHidden/>
          </w:rPr>
          <w:fldChar w:fldCharType="begin"/>
        </w:r>
        <w:r>
          <w:rPr>
            <w:noProof/>
            <w:webHidden/>
          </w:rPr>
          <w:instrText xml:space="preserve"> PAGEREF _Toc204262467 \h </w:instrText>
        </w:r>
        <w:r>
          <w:rPr>
            <w:noProof/>
            <w:webHidden/>
          </w:rPr>
        </w:r>
        <w:r>
          <w:rPr>
            <w:noProof/>
            <w:webHidden/>
          </w:rPr>
          <w:fldChar w:fldCharType="separate"/>
        </w:r>
        <w:r>
          <w:rPr>
            <w:noProof/>
            <w:webHidden/>
          </w:rPr>
          <w:t>13</w:t>
        </w:r>
        <w:r>
          <w:rPr>
            <w:noProof/>
            <w:webHidden/>
          </w:rPr>
          <w:fldChar w:fldCharType="end"/>
        </w:r>
      </w:hyperlink>
    </w:p>
    <w:p w14:paraId="31F5BD32" w14:textId="1F31E412"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8" w:history="1">
        <w:r w:rsidRPr="003B12B9">
          <w:rPr>
            <w:rStyle w:val="Lienhypertexte"/>
            <w:rFonts w:ascii="Marianne" w:hAnsi="Marianne" w:cs="Arial"/>
            <w:noProof/>
          </w:rPr>
          <w:t>12.4.2- Les modalit</w:t>
        </w:r>
        <w:r w:rsidRPr="003B12B9">
          <w:rPr>
            <w:rStyle w:val="Lienhypertexte"/>
            <w:rFonts w:ascii="Marianne" w:hAnsi="Marianne" w:cs="Arial" w:hint="eastAsia"/>
            <w:noProof/>
          </w:rPr>
          <w:t>é</w:t>
        </w:r>
        <w:r w:rsidRPr="003B12B9">
          <w:rPr>
            <w:rStyle w:val="Lienhypertexte"/>
            <w:rFonts w:ascii="Marianne" w:hAnsi="Marianne" w:cs="Arial"/>
            <w:noProof/>
          </w:rPr>
          <w:t xml:space="preserve">s de mise en </w:t>
        </w:r>
        <w:r w:rsidRPr="003B12B9">
          <w:rPr>
            <w:rStyle w:val="Lienhypertexte"/>
            <w:rFonts w:ascii="Marianne" w:hAnsi="Marianne" w:cs="Arial" w:hint="eastAsia"/>
            <w:noProof/>
          </w:rPr>
          <w:t>œ</w:t>
        </w:r>
        <w:r w:rsidRPr="003B12B9">
          <w:rPr>
            <w:rStyle w:val="Lienhypertexte"/>
            <w:rFonts w:ascii="Marianne" w:hAnsi="Marianne" w:cs="Arial"/>
            <w:noProof/>
          </w:rPr>
          <w:t>uvre des actions d</w:t>
        </w:r>
        <w:r w:rsidRPr="003B12B9">
          <w:rPr>
            <w:rStyle w:val="Lienhypertexte"/>
            <w:rFonts w:ascii="Marianne" w:hAnsi="Marianne" w:cs="Arial" w:hint="eastAsia"/>
            <w:noProof/>
          </w:rPr>
          <w:t>’</w:t>
        </w:r>
        <w:r w:rsidRPr="003B12B9">
          <w:rPr>
            <w:rStyle w:val="Lienhypertexte"/>
            <w:rFonts w:ascii="Marianne" w:hAnsi="Marianne" w:cs="Arial"/>
            <w:noProof/>
          </w:rPr>
          <w:t>insertion</w:t>
        </w:r>
        <w:r>
          <w:rPr>
            <w:noProof/>
            <w:webHidden/>
          </w:rPr>
          <w:tab/>
        </w:r>
        <w:r>
          <w:rPr>
            <w:noProof/>
            <w:webHidden/>
          </w:rPr>
          <w:fldChar w:fldCharType="begin"/>
        </w:r>
        <w:r>
          <w:rPr>
            <w:noProof/>
            <w:webHidden/>
          </w:rPr>
          <w:instrText xml:space="preserve"> PAGEREF _Toc204262468 \h </w:instrText>
        </w:r>
        <w:r>
          <w:rPr>
            <w:noProof/>
            <w:webHidden/>
          </w:rPr>
        </w:r>
        <w:r>
          <w:rPr>
            <w:noProof/>
            <w:webHidden/>
          </w:rPr>
          <w:fldChar w:fldCharType="separate"/>
        </w:r>
        <w:r>
          <w:rPr>
            <w:noProof/>
            <w:webHidden/>
          </w:rPr>
          <w:t>14</w:t>
        </w:r>
        <w:r>
          <w:rPr>
            <w:noProof/>
            <w:webHidden/>
          </w:rPr>
          <w:fldChar w:fldCharType="end"/>
        </w:r>
      </w:hyperlink>
    </w:p>
    <w:p w14:paraId="3B67FA69" w14:textId="2B547A14"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69" w:history="1">
        <w:r w:rsidRPr="003B12B9">
          <w:rPr>
            <w:rStyle w:val="Lienhypertexte"/>
            <w:rFonts w:ascii="Marianne" w:hAnsi="Marianne" w:cs="Arial"/>
            <w:noProof/>
          </w:rPr>
          <w:t>12.4.3- Le dispositif d</w:t>
        </w:r>
        <w:r w:rsidRPr="003B12B9">
          <w:rPr>
            <w:rStyle w:val="Lienhypertexte"/>
            <w:rFonts w:ascii="Marianne" w:hAnsi="Marianne" w:cs="Arial" w:hint="eastAsia"/>
            <w:noProof/>
          </w:rPr>
          <w:t>’</w:t>
        </w:r>
        <w:r w:rsidRPr="003B12B9">
          <w:rPr>
            <w:rStyle w:val="Lienhypertexte"/>
            <w:rFonts w:ascii="Marianne" w:hAnsi="Marianne" w:cs="Arial"/>
            <w:noProof/>
          </w:rPr>
          <w:t xml:space="preserve">accompagnement pour la mise en </w:t>
        </w:r>
        <w:r w:rsidRPr="003B12B9">
          <w:rPr>
            <w:rStyle w:val="Lienhypertexte"/>
            <w:rFonts w:ascii="Marianne" w:hAnsi="Marianne" w:cs="Arial" w:hint="eastAsia"/>
            <w:noProof/>
          </w:rPr>
          <w:t>œ</w:t>
        </w:r>
        <w:r w:rsidRPr="003B12B9">
          <w:rPr>
            <w:rStyle w:val="Lienhypertexte"/>
            <w:rFonts w:ascii="Marianne" w:hAnsi="Marianne" w:cs="Arial"/>
            <w:noProof/>
          </w:rPr>
          <w:t>uvre des clauses sociales</w:t>
        </w:r>
        <w:r>
          <w:rPr>
            <w:noProof/>
            <w:webHidden/>
          </w:rPr>
          <w:tab/>
        </w:r>
        <w:r>
          <w:rPr>
            <w:noProof/>
            <w:webHidden/>
          </w:rPr>
          <w:fldChar w:fldCharType="begin"/>
        </w:r>
        <w:r>
          <w:rPr>
            <w:noProof/>
            <w:webHidden/>
          </w:rPr>
          <w:instrText xml:space="preserve"> PAGEREF _Toc204262469 \h </w:instrText>
        </w:r>
        <w:r>
          <w:rPr>
            <w:noProof/>
            <w:webHidden/>
          </w:rPr>
        </w:r>
        <w:r>
          <w:rPr>
            <w:noProof/>
            <w:webHidden/>
          </w:rPr>
          <w:fldChar w:fldCharType="separate"/>
        </w:r>
        <w:r>
          <w:rPr>
            <w:noProof/>
            <w:webHidden/>
          </w:rPr>
          <w:t>15</w:t>
        </w:r>
        <w:r>
          <w:rPr>
            <w:noProof/>
            <w:webHidden/>
          </w:rPr>
          <w:fldChar w:fldCharType="end"/>
        </w:r>
      </w:hyperlink>
    </w:p>
    <w:p w14:paraId="1EFE606B" w14:textId="32B964A1"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0" w:history="1">
        <w:r w:rsidRPr="003B12B9">
          <w:rPr>
            <w:rStyle w:val="Lienhypertexte"/>
            <w:rFonts w:ascii="Marianne" w:hAnsi="Marianne" w:cs="Arial"/>
            <w:noProof/>
          </w:rPr>
          <w:t>12.4.4- Les modalit</w:t>
        </w:r>
        <w:r w:rsidRPr="003B12B9">
          <w:rPr>
            <w:rStyle w:val="Lienhypertexte"/>
            <w:rFonts w:ascii="Marianne" w:hAnsi="Marianne" w:cs="Arial" w:hint="eastAsia"/>
            <w:noProof/>
          </w:rPr>
          <w:t>é</w:t>
        </w:r>
        <w:r w:rsidRPr="003B12B9">
          <w:rPr>
            <w:rStyle w:val="Lienhypertexte"/>
            <w:rFonts w:ascii="Marianne" w:hAnsi="Marianne" w:cs="Arial"/>
            <w:noProof/>
          </w:rPr>
          <w:t>s de contr</w:t>
        </w:r>
        <w:r w:rsidRPr="003B12B9">
          <w:rPr>
            <w:rStyle w:val="Lienhypertexte"/>
            <w:rFonts w:ascii="Marianne" w:hAnsi="Marianne" w:cs="Arial" w:hint="eastAsia"/>
            <w:noProof/>
          </w:rPr>
          <w:t>ô</w:t>
        </w:r>
        <w:r w:rsidRPr="003B12B9">
          <w:rPr>
            <w:rStyle w:val="Lienhypertexte"/>
            <w:rFonts w:ascii="Marianne" w:hAnsi="Marianne" w:cs="Arial"/>
            <w:noProof/>
          </w:rPr>
          <w:t>le de l</w:t>
        </w:r>
        <w:r w:rsidRPr="003B12B9">
          <w:rPr>
            <w:rStyle w:val="Lienhypertexte"/>
            <w:rFonts w:ascii="Marianne" w:hAnsi="Marianne" w:cs="Arial" w:hint="eastAsia"/>
            <w:noProof/>
          </w:rPr>
          <w:t>’</w:t>
        </w:r>
        <w:r w:rsidRPr="003B12B9">
          <w:rPr>
            <w:rStyle w:val="Lienhypertexte"/>
            <w:rFonts w:ascii="Marianne" w:hAnsi="Marianne" w:cs="Arial"/>
            <w:noProof/>
          </w:rPr>
          <w:t>action d</w:t>
        </w:r>
        <w:r w:rsidRPr="003B12B9">
          <w:rPr>
            <w:rStyle w:val="Lienhypertexte"/>
            <w:rFonts w:ascii="Marianne" w:hAnsi="Marianne" w:cs="Arial" w:hint="eastAsia"/>
            <w:noProof/>
          </w:rPr>
          <w:t>’</w:t>
        </w:r>
        <w:r w:rsidRPr="003B12B9">
          <w:rPr>
            <w:rStyle w:val="Lienhypertexte"/>
            <w:rFonts w:ascii="Marianne" w:hAnsi="Marianne" w:cs="Arial"/>
            <w:noProof/>
          </w:rPr>
          <w:t>insertion</w:t>
        </w:r>
        <w:r>
          <w:rPr>
            <w:noProof/>
            <w:webHidden/>
          </w:rPr>
          <w:tab/>
        </w:r>
        <w:r>
          <w:rPr>
            <w:noProof/>
            <w:webHidden/>
          </w:rPr>
          <w:fldChar w:fldCharType="begin"/>
        </w:r>
        <w:r>
          <w:rPr>
            <w:noProof/>
            <w:webHidden/>
          </w:rPr>
          <w:instrText xml:space="preserve"> PAGEREF _Toc204262470 \h </w:instrText>
        </w:r>
        <w:r>
          <w:rPr>
            <w:noProof/>
            <w:webHidden/>
          </w:rPr>
        </w:r>
        <w:r>
          <w:rPr>
            <w:noProof/>
            <w:webHidden/>
          </w:rPr>
          <w:fldChar w:fldCharType="separate"/>
        </w:r>
        <w:r>
          <w:rPr>
            <w:noProof/>
            <w:webHidden/>
          </w:rPr>
          <w:t>15</w:t>
        </w:r>
        <w:r>
          <w:rPr>
            <w:noProof/>
            <w:webHidden/>
          </w:rPr>
          <w:fldChar w:fldCharType="end"/>
        </w:r>
      </w:hyperlink>
    </w:p>
    <w:p w14:paraId="1FC5AD48" w14:textId="41A06E5A"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1" w:history="1">
        <w:r w:rsidRPr="003B12B9">
          <w:rPr>
            <w:rStyle w:val="Lienhypertexte"/>
            <w:rFonts w:ascii="Marianne" w:eastAsia="Arial" w:hAnsi="Marianne" w:cs="Arial"/>
            <w:noProof/>
          </w:rPr>
          <w:t xml:space="preserve">12.5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Clause environnementale</w:t>
        </w:r>
        <w:r>
          <w:rPr>
            <w:noProof/>
            <w:webHidden/>
          </w:rPr>
          <w:tab/>
        </w:r>
        <w:r>
          <w:rPr>
            <w:noProof/>
            <w:webHidden/>
          </w:rPr>
          <w:fldChar w:fldCharType="begin"/>
        </w:r>
        <w:r>
          <w:rPr>
            <w:noProof/>
            <w:webHidden/>
          </w:rPr>
          <w:instrText xml:space="preserve"> PAGEREF _Toc204262471 \h </w:instrText>
        </w:r>
        <w:r>
          <w:rPr>
            <w:noProof/>
            <w:webHidden/>
          </w:rPr>
        </w:r>
        <w:r>
          <w:rPr>
            <w:noProof/>
            <w:webHidden/>
          </w:rPr>
          <w:fldChar w:fldCharType="separate"/>
        </w:r>
        <w:r>
          <w:rPr>
            <w:noProof/>
            <w:webHidden/>
          </w:rPr>
          <w:t>16</w:t>
        </w:r>
        <w:r>
          <w:rPr>
            <w:noProof/>
            <w:webHidden/>
          </w:rPr>
          <w:fldChar w:fldCharType="end"/>
        </w:r>
      </w:hyperlink>
    </w:p>
    <w:p w14:paraId="7D9576C6" w14:textId="690739E5"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2" w:history="1">
        <w:r w:rsidRPr="003B12B9">
          <w:rPr>
            <w:rStyle w:val="Lienhypertexte"/>
            <w:rFonts w:ascii="Marianne" w:eastAsia="Arial" w:hAnsi="Marianne" w:cs="Arial"/>
            <w:noProof/>
          </w:rPr>
          <w:t xml:space="preserve">12.6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Modifications en cours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ex</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cution</w:t>
        </w:r>
        <w:r>
          <w:rPr>
            <w:noProof/>
            <w:webHidden/>
          </w:rPr>
          <w:tab/>
        </w:r>
        <w:r>
          <w:rPr>
            <w:noProof/>
            <w:webHidden/>
          </w:rPr>
          <w:fldChar w:fldCharType="begin"/>
        </w:r>
        <w:r>
          <w:rPr>
            <w:noProof/>
            <w:webHidden/>
          </w:rPr>
          <w:instrText xml:space="preserve"> PAGEREF _Toc204262472 \h </w:instrText>
        </w:r>
        <w:r>
          <w:rPr>
            <w:noProof/>
            <w:webHidden/>
          </w:rPr>
        </w:r>
        <w:r>
          <w:rPr>
            <w:noProof/>
            <w:webHidden/>
          </w:rPr>
          <w:fldChar w:fldCharType="separate"/>
        </w:r>
        <w:r>
          <w:rPr>
            <w:noProof/>
            <w:webHidden/>
          </w:rPr>
          <w:t>16</w:t>
        </w:r>
        <w:r>
          <w:rPr>
            <w:noProof/>
            <w:webHidden/>
          </w:rPr>
          <w:fldChar w:fldCharType="end"/>
        </w:r>
      </w:hyperlink>
    </w:p>
    <w:p w14:paraId="69FA7F0A" w14:textId="4EF17D77"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3" w:history="1">
        <w:r w:rsidRPr="003B12B9">
          <w:rPr>
            <w:rStyle w:val="Lienhypertexte"/>
            <w:rFonts w:ascii="Marianne" w:eastAsia="Times New Roman" w:hAnsi="Marianne" w:cs="Arial"/>
            <w:noProof/>
          </w:rPr>
          <w:t xml:space="preserve">12.7 </w:t>
        </w:r>
        <w:r w:rsidRPr="003B12B9">
          <w:rPr>
            <w:rStyle w:val="Lienhypertexte"/>
            <w:rFonts w:ascii="Marianne" w:eastAsia="Times New Roman" w:hAnsi="Marianne" w:cs="Arial" w:hint="eastAsia"/>
            <w:noProof/>
          </w:rPr>
          <w:t>–</w:t>
        </w:r>
        <w:r w:rsidRPr="003B12B9">
          <w:rPr>
            <w:rStyle w:val="Lienhypertexte"/>
            <w:rFonts w:ascii="Marianne" w:eastAsia="Times New Roman" w:hAnsi="Marianne" w:cs="Arial"/>
            <w:noProof/>
          </w:rPr>
          <w:t xml:space="preserve"> Modification unilat</w:t>
        </w:r>
        <w:r w:rsidRPr="003B12B9">
          <w:rPr>
            <w:rStyle w:val="Lienhypertexte"/>
            <w:rFonts w:ascii="Marianne" w:eastAsia="Times New Roman" w:hAnsi="Marianne" w:cs="Arial" w:hint="eastAsia"/>
            <w:noProof/>
          </w:rPr>
          <w:t>é</w:t>
        </w:r>
        <w:r w:rsidRPr="003B12B9">
          <w:rPr>
            <w:rStyle w:val="Lienhypertexte"/>
            <w:rFonts w:ascii="Marianne" w:eastAsia="Times New Roman" w:hAnsi="Marianne" w:cs="Arial"/>
            <w:noProof/>
          </w:rPr>
          <w:t>rale en cours d</w:t>
        </w:r>
        <w:r w:rsidRPr="003B12B9">
          <w:rPr>
            <w:rStyle w:val="Lienhypertexte"/>
            <w:rFonts w:ascii="Marianne" w:eastAsia="Times New Roman" w:hAnsi="Marianne" w:cs="Arial" w:hint="eastAsia"/>
            <w:noProof/>
          </w:rPr>
          <w:t>’</w:t>
        </w:r>
        <w:r w:rsidRPr="003B12B9">
          <w:rPr>
            <w:rStyle w:val="Lienhypertexte"/>
            <w:rFonts w:ascii="Marianne" w:eastAsia="Times New Roman" w:hAnsi="Marianne" w:cs="Arial"/>
            <w:noProof/>
          </w:rPr>
          <w:t>ex</w:t>
        </w:r>
        <w:r w:rsidRPr="003B12B9">
          <w:rPr>
            <w:rStyle w:val="Lienhypertexte"/>
            <w:rFonts w:ascii="Marianne" w:eastAsia="Times New Roman" w:hAnsi="Marianne" w:cs="Arial" w:hint="eastAsia"/>
            <w:noProof/>
          </w:rPr>
          <w:t>é</w:t>
        </w:r>
        <w:r w:rsidRPr="003B12B9">
          <w:rPr>
            <w:rStyle w:val="Lienhypertexte"/>
            <w:rFonts w:ascii="Marianne" w:eastAsia="Times New Roman" w:hAnsi="Marianne" w:cs="Arial"/>
            <w:noProof/>
          </w:rPr>
          <w:t>cution</w:t>
        </w:r>
        <w:r>
          <w:rPr>
            <w:noProof/>
            <w:webHidden/>
          </w:rPr>
          <w:tab/>
        </w:r>
        <w:r>
          <w:rPr>
            <w:noProof/>
            <w:webHidden/>
          </w:rPr>
          <w:fldChar w:fldCharType="begin"/>
        </w:r>
        <w:r>
          <w:rPr>
            <w:noProof/>
            <w:webHidden/>
          </w:rPr>
          <w:instrText xml:space="preserve"> PAGEREF _Toc204262473 \h </w:instrText>
        </w:r>
        <w:r>
          <w:rPr>
            <w:noProof/>
            <w:webHidden/>
          </w:rPr>
        </w:r>
        <w:r>
          <w:rPr>
            <w:noProof/>
            <w:webHidden/>
          </w:rPr>
          <w:fldChar w:fldCharType="separate"/>
        </w:r>
        <w:r>
          <w:rPr>
            <w:noProof/>
            <w:webHidden/>
          </w:rPr>
          <w:t>16</w:t>
        </w:r>
        <w:r>
          <w:rPr>
            <w:noProof/>
            <w:webHidden/>
          </w:rPr>
          <w:fldChar w:fldCharType="end"/>
        </w:r>
      </w:hyperlink>
    </w:p>
    <w:p w14:paraId="49E89F3D" w14:textId="0B8916E9"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4" w:history="1">
        <w:r w:rsidRPr="003B12B9">
          <w:rPr>
            <w:rStyle w:val="Lienhypertexte"/>
            <w:rFonts w:ascii="Marianne" w:eastAsia="Times New Roman" w:hAnsi="Marianne" w:cs="Arial"/>
            <w:noProof/>
          </w:rPr>
          <w:t xml:space="preserve">12.8 </w:t>
        </w:r>
        <w:r w:rsidRPr="003B12B9">
          <w:rPr>
            <w:rStyle w:val="Lienhypertexte"/>
            <w:rFonts w:ascii="Marianne" w:eastAsia="Times New Roman" w:hAnsi="Marianne" w:cs="Arial" w:hint="eastAsia"/>
            <w:noProof/>
          </w:rPr>
          <w:t>–</w:t>
        </w:r>
        <w:r w:rsidRPr="003B12B9">
          <w:rPr>
            <w:rStyle w:val="Lienhypertexte"/>
            <w:rFonts w:ascii="Marianne" w:eastAsia="Times New Roman" w:hAnsi="Marianne" w:cs="Arial"/>
            <w:noProof/>
          </w:rPr>
          <w:t xml:space="preserve"> Clause de bouleversement </w:t>
        </w:r>
        <w:r w:rsidRPr="003B12B9">
          <w:rPr>
            <w:rStyle w:val="Lienhypertexte"/>
            <w:rFonts w:ascii="Marianne" w:eastAsia="Times New Roman" w:hAnsi="Marianne" w:cs="Arial" w:hint="eastAsia"/>
            <w:noProof/>
          </w:rPr>
          <w:t>é</w:t>
        </w:r>
        <w:r w:rsidRPr="003B12B9">
          <w:rPr>
            <w:rStyle w:val="Lienhypertexte"/>
            <w:rFonts w:ascii="Marianne" w:eastAsia="Times New Roman" w:hAnsi="Marianne" w:cs="Arial"/>
            <w:noProof/>
          </w:rPr>
          <w:t>conomique</w:t>
        </w:r>
        <w:r>
          <w:rPr>
            <w:noProof/>
            <w:webHidden/>
          </w:rPr>
          <w:tab/>
        </w:r>
        <w:r>
          <w:rPr>
            <w:noProof/>
            <w:webHidden/>
          </w:rPr>
          <w:fldChar w:fldCharType="begin"/>
        </w:r>
        <w:r>
          <w:rPr>
            <w:noProof/>
            <w:webHidden/>
          </w:rPr>
          <w:instrText xml:space="preserve"> PAGEREF _Toc204262474 \h </w:instrText>
        </w:r>
        <w:r>
          <w:rPr>
            <w:noProof/>
            <w:webHidden/>
          </w:rPr>
        </w:r>
        <w:r>
          <w:rPr>
            <w:noProof/>
            <w:webHidden/>
          </w:rPr>
          <w:fldChar w:fldCharType="separate"/>
        </w:r>
        <w:r>
          <w:rPr>
            <w:noProof/>
            <w:webHidden/>
          </w:rPr>
          <w:t>16</w:t>
        </w:r>
        <w:r>
          <w:rPr>
            <w:noProof/>
            <w:webHidden/>
          </w:rPr>
          <w:fldChar w:fldCharType="end"/>
        </w:r>
      </w:hyperlink>
    </w:p>
    <w:p w14:paraId="7C31C39E" w14:textId="3E0D9C44"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5" w:history="1">
        <w:r w:rsidRPr="003B12B9">
          <w:rPr>
            <w:rStyle w:val="Lienhypertexte"/>
            <w:rFonts w:ascii="Marianne" w:eastAsia="Arial" w:hAnsi="Marianne" w:cs="Arial"/>
            <w:noProof/>
          </w:rPr>
          <w:t xml:space="preserve">12.9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Constatation de l</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ex</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cution des prestations</w:t>
        </w:r>
        <w:r>
          <w:rPr>
            <w:noProof/>
            <w:webHidden/>
          </w:rPr>
          <w:tab/>
        </w:r>
        <w:r>
          <w:rPr>
            <w:noProof/>
            <w:webHidden/>
          </w:rPr>
          <w:fldChar w:fldCharType="begin"/>
        </w:r>
        <w:r>
          <w:rPr>
            <w:noProof/>
            <w:webHidden/>
          </w:rPr>
          <w:instrText xml:space="preserve"> PAGEREF _Toc204262475 \h </w:instrText>
        </w:r>
        <w:r>
          <w:rPr>
            <w:noProof/>
            <w:webHidden/>
          </w:rPr>
        </w:r>
        <w:r>
          <w:rPr>
            <w:noProof/>
            <w:webHidden/>
          </w:rPr>
          <w:fldChar w:fldCharType="separate"/>
        </w:r>
        <w:r>
          <w:rPr>
            <w:noProof/>
            <w:webHidden/>
          </w:rPr>
          <w:t>17</w:t>
        </w:r>
        <w:r>
          <w:rPr>
            <w:noProof/>
            <w:webHidden/>
          </w:rPr>
          <w:fldChar w:fldCharType="end"/>
        </w:r>
      </w:hyperlink>
    </w:p>
    <w:p w14:paraId="1C2A8A26" w14:textId="06172CD6"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6" w:history="1">
        <w:r w:rsidRPr="003B12B9">
          <w:rPr>
            <w:rStyle w:val="Lienhypertexte"/>
            <w:rFonts w:ascii="Marianne" w:eastAsia="Arial" w:hAnsi="Marianne" w:cs="Arial"/>
            <w:noProof/>
          </w:rPr>
          <w:t xml:space="preserve">12.9.1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Op</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rations de v</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rification</w:t>
        </w:r>
        <w:r>
          <w:rPr>
            <w:noProof/>
            <w:webHidden/>
          </w:rPr>
          <w:tab/>
        </w:r>
        <w:r>
          <w:rPr>
            <w:noProof/>
            <w:webHidden/>
          </w:rPr>
          <w:fldChar w:fldCharType="begin"/>
        </w:r>
        <w:r>
          <w:rPr>
            <w:noProof/>
            <w:webHidden/>
          </w:rPr>
          <w:instrText xml:space="preserve"> PAGEREF _Toc204262476 \h </w:instrText>
        </w:r>
        <w:r>
          <w:rPr>
            <w:noProof/>
            <w:webHidden/>
          </w:rPr>
        </w:r>
        <w:r>
          <w:rPr>
            <w:noProof/>
            <w:webHidden/>
          </w:rPr>
          <w:fldChar w:fldCharType="separate"/>
        </w:r>
        <w:r>
          <w:rPr>
            <w:noProof/>
            <w:webHidden/>
          </w:rPr>
          <w:t>17</w:t>
        </w:r>
        <w:r>
          <w:rPr>
            <w:noProof/>
            <w:webHidden/>
          </w:rPr>
          <w:fldChar w:fldCharType="end"/>
        </w:r>
      </w:hyperlink>
    </w:p>
    <w:p w14:paraId="27029020" w14:textId="585566BA"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7" w:history="1">
        <w:r w:rsidRPr="003B12B9">
          <w:rPr>
            <w:rStyle w:val="Lienhypertexte"/>
            <w:rFonts w:ascii="Marianne" w:eastAsia="Arial" w:hAnsi="Marianne" w:cs="Arial"/>
            <w:noProof/>
          </w:rPr>
          <w:t xml:space="preserve">12.9.2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D</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cision apr</w:t>
        </w:r>
        <w:r w:rsidRPr="003B12B9">
          <w:rPr>
            <w:rStyle w:val="Lienhypertexte"/>
            <w:rFonts w:ascii="Marianne" w:eastAsia="Arial" w:hAnsi="Marianne" w:cs="Arial" w:hint="eastAsia"/>
            <w:noProof/>
          </w:rPr>
          <w:t>è</w:t>
        </w:r>
        <w:r w:rsidRPr="003B12B9">
          <w:rPr>
            <w:rStyle w:val="Lienhypertexte"/>
            <w:rFonts w:ascii="Marianne" w:eastAsia="Arial" w:hAnsi="Marianne" w:cs="Arial"/>
            <w:noProof/>
          </w:rPr>
          <w:t>s v</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rifications</w:t>
        </w:r>
        <w:r>
          <w:rPr>
            <w:noProof/>
            <w:webHidden/>
          </w:rPr>
          <w:tab/>
        </w:r>
        <w:r>
          <w:rPr>
            <w:noProof/>
            <w:webHidden/>
          </w:rPr>
          <w:fldChar w:fldCharType="begin"/>
        </w:r>
        <w:r>
          <w:rPr>
            <w:noProof/>
            <w:webHidden/>
          </w:rPr>
          <w:instrText xml:space="preserve"> PAGEREF _Toc204262477 \h </w:instrText>
        </w:r>
        <w:r>
          <w:rPr>
            <w:noProof/>
            <w:webHidden/>
          </w:rPr>
        </w:r>
        <w:r>
          <w:rPr>
            <w:noProof/>
            <w:webHidden/>
          </w:rPr>
          <w:fldChar w:fldCharType="separate"/>
        </w:r>
        <w:r>
          <w:rPr>
            <w:noProof/>
            <w:webHidden/>
          </w:rPr>
          <w:t>17</w:t>
        </w:r>
        <w:r>
          <w:rPr>
            <w:noProof/>
            <w:webHidden/>
          </w:rPr>
          <w:fldChar w:fldCharType="end"/>
        </w:r>
      </w:hyperlink>
    </w:p>
    <w:p w14:paraId="285FD792" w14:textId="0A3984F6"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8" w:history="1">
        <w:r w:rsidRPr="003B12B9">
          <w:rPr>
            <w:rStyle w:val="Lienhypertexte"/>
            <w:rFonts w:ascii="Marianne" w:eastAsia="Arial" w:hAnsi="Marianne" w:cs="Arial"/>
            <w:noProof/>
          </w:rPr>
          <w:t xml:space="preserve">12.10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P</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nalit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w:t>
        </w:r>
        <w:r>
          <w:rPr>
            <w:noProof/>
            <w:webHidden/>
          </w:rPr>
          <w:tab/>
        </w:r>
        <w:r>
          <w:rPr>
            <w:noProof/>
            <w:webHidden/>
          </w:rPr>
          <w:fldChar w:fldCharType="begin"/>
        </w:r>
        <w:r>
          <w:rPr>
            <w:noProof/>
            <w:webHidden/>
          </w:rPr>
          <w:instrText xml:space="preserve"> PAGEREF _Toc204262478 \h </w:instrText>
        </w:r>
        <w:r>
          <w:rPr>
            <w:noProof/>
            <w:webHidden/>
          </w:rPr>
        </w:r>
        <w:r>
          <w:rPr>
            <w:noProof/>
            <w:webHidden/>
          </w:rPr>
          <w:fldChar w:fldCharType="separate"/>
        </w:r>
        <w:r>
          <w:rPr>
            <w:noProof/>
            <w:webHidden/>
          </w:rPr>
          <w:t>17</w:t>
        </w:r>
        <w:r>
          <w:rPr>
            <w:noProof/>
            <w:webHidden/>
          </w:rPr>
          <w:fldChar w:fldCharType="end"/>
        </w:r>
      </w:hyperlink>
    </w:p>
    <w:p w14:paraId="7FDDBB80" w14:textId="50A9C9F6"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79" w:history="1">
        <w:r w:rsidRPr="003B12B9">
          <w:rPr>
            <w:rStyle w:val="Lienhypertexte"/>
            <w:rFonts w:ascii="Marianne" w:eastAsia="Arial" w:hAnsi="Marianne" w:cs="Arial"/>
            <w:noProof/>
          </w:rPr>
          <w:t>12.11</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Ex</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cution aux frais et risques du titulaire</w:t>
        </w:r>
        <w:r>
          <w:rPr>
            <w:noProof/>
            <w:webHidden/>
          </w:rPr>
          <w:tab/>
        </w:r>
        <w:r>
          <w:rPr>
            <w:noProof/>
            <w:webHidden/>
          </w:rPr>
          <w:fldChar w:fldCharType="begin"/>
        </w:r>
        <w:r>
          <w:rPr>
            <w:noProof/>
            <w:webHidden/>
          </w:rPr>
          <w:instrText xml:space="preserve"> PAGEREF _Toc204262479 \h </w:instrText>
        </w:r>
        <w:r>
          <w:rPr>
            <w:noProof/>
            <w:webHidden/>
          </w:rPr>
        </w:r>
        <w:r>
          <w:rPr>
            <w:noProof/>
            <w:webHidden/>
          </w:rPr>
          <w:fldChar w:fldCharType="separate"/>
        </w:r>
        <w:r>
          <w:rPr>
            <w:noProof/>
            <w:webHidden/>
          </w:rPr>
          <w:t>18</w:t>
        </w:r>
        <w:r>
          <w:rPr>
            <w:noProof/>
            <w:webHidden/>
          </w:rPr>
          <w:fldChar w:fldCharType="end"/>
        </w:r>
      </w:hyperlink>
    </w:p>
    <w:p w14:paraId="786F17EE" w14:textId="01FC7AB3"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0" w:history="1">
        <w:r w:rsidRPr="003B12B9">
          <w:rPr>
            <w:rStyle w:val="Lienhypertexte"/>
            <w:rFonts w:ascii="Marianne" w:eastAsia="Arial" w:hAnsi="Marianne" w:cs="Arial"/>
            <w:noProof/>
          </w:rPr>
          <w:t xml:space="preserve">12.12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Fermeture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un espace de restauration pour motif exceptionnel</w:t>
        </w:r>
        <w:r>
          <w:rPr>
            <w:noProof/>
            <w:webHidden/>
          </w:rPr>
          <w:tab/>
        </w:r>
        <w:r>
          <w:rPr>
            <w:noProof/>
            <w:webHidden/>
          </w:rPr>
          <w:fldChar w:fldCharType="begin"/>
        </w:r>
        <w:r>
          <w:rPr>
            <w:noProof/>
            <w:webHidden/>
          </w:rPr>
          <w:instrText xml:space="preserve"> PAGEREF _Toc204262480 \h </w:instrText>
        </w:r>
        <w:r>
          <w:rPr>
            <w:noProof/>
            <w:webHidden/>
          </w:rPr>
        </w:r>
        <w:r>
          <w:rPr>
            <w:noProof/>
            <w:webHidden/>
          </w:rPr>
          <w:fldChar w:fldCharType="separate"/>
        </w:r>
        <w:r>
          <w:rPr>
            <w:noProof/>
            <w:webHidden/>
          </w:rPr>
          <w:t>18</w:t>
        </w:r>
        <w:r>
          <w:rPr>
            <w:noProof/>
            <w:webHidden/>
          </w:rPr>
          <w:fldChar w:fldCharType="end"/>
        </w:r>
      </w:hyperlink>
    </w:p>
    <w:p w14:paraId="58F5FE2B" w14:textId="5051CE2F"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1" w:history="1">
        <w:r w:rsidRPr="003B12B9">
          <w:rPr>
            <w:rStyle w:val="Lienhypertexte"/>
            <w:rFonts w:ascii="Marianne" w:eastAsia="Arial" w:hAnsi="Marianne" w:cs="Arial"/>
            <w:noProof/>
          </w:rPr>
          <w:t xml:space="preserve">Article 13 - REGIME FINANCIER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Prestations de restauration</w:t>
        </w:r>
        <w:r w:rsidRPr="003B12B9">
          <w:rPr>
            <w:rStyle w:val="Lienhypertexte"/>
            <w:rFonts w:ascii="Marianne" w:eastAsia="Arial" w:hAnsi="Marianne" w:cs="Arial" w:hint="eastAsia"/>
            <w:noProof/>
          </w:rPr>
          <w:t> </w:t>
        </w:r>
        <w:r w:rsidRPr="003B12B9">
          <w:rPr>
            <w:rStyle w:val="Lienhypertexte"/>
            <w:rFonts w:ascii="Marianne" w:eastAsia="Arial" w:hAnsi="Marianne" w:cs="Arial"/>
            <w:noProof/>
          </w:rPr>
          <w:t>collective et restauration rapide (self et formules cafeteria)</w:t>
        </w:r>
        <w:r>
          <w:rPr>
            <w:noProof/>
            <w:webHidden/>
          </w:rPr>
          <w:tab/>
        </w:r>
        <w:r>
          <w:rPr>
            <w:noProof/>
            <w:webHidden/>
          </w:rPr>
          <w:fldChar w:fldCharType="begin"/>
        </w:r>
        <w:r>
          <w:rPr>
            <w:noProof/>
            <w:webHidden/>
          </w:rPr>
          <w:instrText xml:space="preserve"> PAGEREF _Toc204262481 \h </w:instrText>
        </w:r>
        <w:r>
          <w:rPr>
            <w:noProof/>
            <w:webHidden/>
          </w:rPr>
        </w:r>
        <w:r>
          <w:rPr>
            <w:noProof/>
            <w:webHidden/>
          </w:rPr>
          <w:fldChar w:fldCharType="separate"/>
        </w:r>
        <w:r>
          <w:rPr>
            <w:noProof/>
            <w:webHidden/>
          </w:rPr>
          <w:t>18</w:t>
        </w:r>
        <w:r>
          <w:rPr>
            <w:noProof/>
            <w:webHidden/>
          </w:rPr>
          <w:fldChar w:fldCharType="end"/>
        </w:r>
      </w:hyperlink>
    </w:p>
    <w:p w14:paraId="7024A96F" w14:textId="0FF0CDE3"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2" w:history="1">
        <w:r w:rsidRPr="003B12B9">
          <w:rPr>
            <w:rStyle w:val="Lienhypertexte"/>
            <w:rFonts w:ascii="Marianne" w:eastAsia="Arial" w:hAnsi="Marianne" w:cs="Arial"/>
            <w:noProof/>
          </w:rPr>
          <w:t xml:space="preserve">13.1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Forme et contenu des prix</w:t>
        </w:r>
        <w:r>
          <w:rPr>
            <w:noProof/>
            <w:webHidden/>
          </w:rPr>
          <w:tab/>
        </w:r>
        <w:r>
          <w:rPr>
            <w:noProof/>
            <w:webHidden/>
          </w:rPr>
          <w:fldChar w:fldCharType="begin"/>
        </w:r>
        <w:r>
          <w:rPr>
            <w:noProof/>
            <w:webHidden/>
          </w:rPr>
          <w:instrText xml:space="preserve"> PAGEREF _Toc204262482 \h </w:instrText>
        </w:r>
        <w:r>
          <w:rPr>
            <w:noProof/>
            <w:webHidden/>
          </w:rPr>
        </w:r>
        <w:r>
          <w:rPr>
            <w:noProof/>
            <w:webHidden/>
          </w:rPr>
          <w:fldChar w:fldCharType="separate"/>
        </w:r>
        <w:r>
          <w:rPr>
            <w:noProof/>
            <w:webHidden/>
          </w:rPr>
          <w:t>18</w:t>
        </w:r>
        <w:r>
          <w:rPr>
            <w:noProof/>
            <w:webHidden/>
          </w:rPr>
          <w:fldChar w:fldCharType="end"/>
        </w:r>
      </w:hyperlink>
    </w:p>
    <w:p w14:paraId="49850428" w14:textId="27646EBE"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3" w:history="1">
        <w:r w:rsidRPr="003B12B9">
          <w:rPr>
            <w:rStyle w:val="Lienhypertexte"/>
            <w:rFonts w:ascii="Marianne" w:eastAsia="Arial" w:hAnsi="Marianne" w:cs="Arial"/>
            <w:noProof/>
          </w:rPr>
          <w:t xml:space="preserve">13.1.1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Les frais fixes ou de fonctionnement</w:t>
        </w:r>
        <w:r>
          <w:rPr>
            <w:noProof/>
            <w:webHidden/>
          </w:rPr>
          <w:tab/>
        </w:r>
        <w:r>
          <w:rPr>
            <w:noProof/>
            <w:webHidden/>
          </w:rPr>
          <w:fldChar w:fldCharType="begin"/>
        </w:r>
        <w:r>
          <w:rPr>
            <w:noProof/>
            <w:webHidden/>
          </w:rPr>
          <w:instrText xml:space="preserve"> PAGEREF _Toc204262483 \h </w:instrText>
        </w:r>
        <w:r>
          <w:rPr>
            <w:noProof/>
            <w:webHidden/>
          </w:rPr>
        </w:r>
        <w:r>
          <w:rPr>
            <w:noProof/>
            <w:webHidden/>
          </w:rPr>
          <w:fldChar w:fldCharType="separate"/>
        </w:r>
        <w:r>
          <w:rPr>
            <w:noProof/>
            <w:webHidden/>
          </w:rPr>
          <w:t>18</w:t>
        </w:r>
        <w:r>
          <w:rPr>
            <w:noProof/>
            <w:webHidden/>
          </w:rPr>
          <w:fldChar w:fldCharType="end"/>
        </w:r>
      </w:hyperlink>
    </w:p>
    <w:p w14:paraId="0EFD3DB0" w14:textId="3FBADFFA"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4" w:history="1">
        <w:r w:rsidRPr="003B12B9">
          <w:rPr>
            <w:rStyle w:val="Lienhypertexte"/>
            <w:rFonts w:ascii="Marianne" w:eastAsia="Arial" w:hAnsi="Marianne" w:cs="Arial"/>
            <w:noProof/>
          </w:rPr>
          <w:t xml:space="preserve">13.1.2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Mandat et convention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encaissement</w:t>
        </w:r>
        <w:r>
          <w:rPr>
            <w:noProof/>
            <w:webHidden/>
          </w:rPr>
          <w:tab/>
        </w:r>
        <w:r>
          <w:rPr>
            <w:noProof/>
            <w:webHidden/>
          </w:rPr>
          <w:fldChar w:fldCharType="begin"/>
        </w:r>
        <w:r>
          <w:rPr>
            <w:noProof/>
            <w:webHidden/>
          </w:rPr>
          <w:instrText xml:space="preserve"> PAGEREF _Toc204262484 \h </w:instrText>
        </w:r>
        <w:r>
          <w:rPr>
            <w:noProof/>
            <w:webHidden/>
          </w:rPr>
        </w:r>
        <w:r>
          <w:rPr>
            <w:noProof/>
            <w:webHidden/>
          </w:rPr>
          <w:fldChar w:fldCharType="separate"/>
        </w:r>
        <w:r>
          <w:rPr>
            <w:noProof/>
            <w:webHidden/>
          </w:rPr>
          <w:t>19</w:t>
        </w:r>
        <w:r>
          <w:rPr>
            <w:noProof/>
            <w:webHidden/>
          </w:rPr>
          <w:fldChar w:fldCharType="end"/>
        </w:r>
      </w:hyperlink>
    </w:p>
    <w:p w14:paraId="24344389" w14:textId="53A3E358"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5" w:history="1">
        <w:r w:rsidRPr="003B12B9">
          <w:rPr>
            <w:rStyle w:val="Lienhypertexte"/>
            <w:rFonts w:ascii="Marianne" w:eastAsia="Arial" w:hAnsi="Marianne" w:cs="Arial"/>
            <w:noProof/>
          </w:rPr>
          <w:t xml:space="preserve">13.1.3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Repas au self</w:t>
        </w:r>
        <w:r>
          <w:rPr>
            <w:noProof/>
            <w:webHidden/>
          </w:rPr>
          <w:tab/>
        </w:r>
        <w:r>
          <w:rPr>
            <w:noProof/>
            <w:webHidden/>
          </w:rPr>
          <w:fldChar w:fldCharType="begin"/>
        </w:r>
        <w:r>
          <w:rPr>
            <w:noProof/>
            <w:webHidden/>
          </w:rPr>
          <w:instrText xml:space="preserve"> PAGEREF _Toc204262485 \h </w:instrText>
        </w:r>
        <w:r>
          <w:rPr>
            <w:noProof/>
            <w:webHidden/>
          </w:rPr>
        </w:r>
        <w:r>
          <w:rPr>
            <w:noProof/>
            <w:webHidden/>
          </w:rPr>
          <w:fldChar w:fldCharType="separate"/>
        </w:r>
        <w:r>
          <w:rPr>
            <w:noProof/>
            <w:webHidden/>
          </w:rPr>
          <w:t>20</w:t>
        </w:r>
        <w:r>
          <w:rPr>
            <w:noProof/>
            <w:webHidden/>
          </w:rPr>
          <w:fldChar w:fldCharType="end"/>
        </w:r>
      </w:hyperlink>
    </w:p>
    <w:p w14:paraId="040F93E6" w14:textId="5A1E4125"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6" w:history="1">
        <w:r w:rsidRPr="003B12B9">
          <w:rPr>
            <w:rStyle w:val="Lienhypertexte"/>
            <w:rFonts w:ascii="Marianne" w:eastAsia="Arial" w:hAnsi="Marianne" w:cs="Arial"/>
            <w:noProof/>
          </w:rPr>
          <w:t xml:space="preserve">13.1.4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Caf</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ria</w:t>
        </w:r>
        <w:r>
          <w:rPr>
            <w:noProof/>
            <w:webHidden/>
          </w:rPr>
          <w:tab/>
        </w:r>
        <w:r>
          <w:rPr>
            <w:noProof/>
            <w:webHidden/>
          </w:rPr>
          <w:fldChar w:fldCharType="begin"/>
        </w:r>
        <w:r>
          <w:rPr>
            <w:noProof/>
            <w:webHidden/>
          </w:rPr>
          <w:instrText xml:space="preserve"> PAGEREF _Toc204262486 \h </w:instrText>
        </w:r>
        <w:r>
          <w:rPr>
            <w:noProof/>
            <w:webHidden/>
          </w:rPr>
        </w:r>
        <w:r>
          <w:rPr>
            <w:noProof/>
            <w:webHidden/>
          </w:rPr>
          <w:fldChar w:fldCharType="separate"/>
        </w:r>
        <w:r>
          <w:rPr>
            <w:noProof/>
            <w:webHidden/>
          </w:rPr>
          <w:t>21</w:t>
        </w:r>
        <w:r>
          <w:rPr>
            <w:noProof/>
            <w:webHidden/>
          </w:rPr>
          <w:fldChar w:fldCharType="end"/>
        </w:r>
      </w:hyperlink>
    </w:p>
    <w:p w14:paraId="64A989B6" w14:textId="422C19B5"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7" w:history="1">
        <w:r w:rsidRPr="003B12B9">
          <w:rPr>
            <w:rStyle w:val="Lienhypertexte"/>
            <w:rFonts w:ascii="Marianne" w:eastAsia="Arial" w:hAnsi="Marianne" w:cs="Arial"/>
            <w:noProof/>
          </w:rPr>
          <w:t xml:space="preserve">13.2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Modalit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 de facturation</w:t>
        </w:r>
        <w:r>
          <w:rPr>
            <w:noProof/>
            <w:webHidden/>
          </w:rPr>
          <w:tab/>
        </w:r>
        <w:r>
          <w:rPr>
            <w:noProof/>
            <w:webHidden/>
          </w:rPr>
          <w:fldChar w:fldCharType="begin"/>
        </w:r>
        <w:r>
          <w:rPr>
            <w:noProof/>
            <w:webHidden/>
          </w:rPr>
          <w:instrText xml:space="preserve"> PAGEREF _Toc204262487 \h </w:instrText>
        </w:r>
        <w:r>
          <w:rPr>
            <w:noProof/>
            <w:webHidden/>
          </w:rPr>
        </w:r>
        <w:r>
          <w:rPr>
            <w:noProof/>
            <w:webHidden/>
          </w:rPr>
          <w:fldChar w:fldCharType="separate"/>
        </w:r>
        <w:r>
          <w:rPr>
            <w:noProof/>
            <w:webHidden/>
          </w:rPr>
          <w:t>21</w:t>
        </w:r>
        <w:r>
          <w:rPr>
            <w:noProof/>
            <w:webHidden/>
          </w:rPr>
          <w:fldChar w:fldCharType="end"/>
        </w:r>
      </w:hyperlink>
    </w:p>
    <w:p w14:paraId="5714FCEF" w14:textId="12EA20ED"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8" w:history="1">
        <w:r w:rsidRPr="003B12B9">
          <w:rPr>
            <w:rStyle w:val="Lienhypertexte"/>
            <w:rFonts w:ascii="Marianne" w:eastAsia="Arial" w:hAnsi="Marianne" w:cs="Arial"/>
            <w:noProof/>
          </w:rPr>
          <w:t xml:space="preserve">13.3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Modalit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 financi</w:t>
        </w:r>
        <w:r w:rsidRPr="003B12B9">
          <w:rPr>
            <w:rStyle w:val="Lienhypertexte"/>
            <w:rFonts w:ascii="Marianne" w:eastAsia="Arial" w:hAnsi="Marianne" w:cs="Arial" w:hint="eastAsia"/>
            <w:noProof/>
          </w:rPr>
          <w:t>è</w:t>
        </w:r>
        <w:r w:rsidRPr="003B12B9">
          <w:rPr>
            <w:rStyle w:val="Lienhypertexte"/>
            <w:rFonts w:ascii="Marianne" w:eastAsia="Arial" w:hAnsi="Marianne" w:cs="Arial"/>
            <w:noProof/>
          </w:rPr>
          <w:t>res</w:t>
        </w:r>
        <w:r>
          <w:rPr>
            <w:noProof/>
            <w:webHidden/>
          </w:rPr>
          <w:tab/>
        </w:r>
        <w:r>
          <w:rPr>
            <w:noProof/>
            <w:webHidden/>
          </w:rPr>
          <w:fldChar w:fldCharType="begin"/>
        </w:r>
        <w:r>
          <w:rPr>
            <w:noProof/>
            <w:webHidden/>
          </w:rPr>
          <w:instrText xml:space="preserve"> PAGEREF _Toc204262488 \h </w:instrText>
        </w:r>
        <w:r>
          <w:rPr>
            <w:noProof/>
            <w:webHidden/>
          </w:rPr>
        </w:r>
        <w:r>
          <w:rPr>
            <w:noProof/>
            <w:webHidden/>
          </w:rPr>
          <w:fldChar w:fldCharType="separate"/>
        </w:r>
        <w:r>
          <w:rPr>
            <w:noProof/>
            <w:webHidden/>
          </w:rPr>
          <w:t>22</w:t>
        </w:r>
        <w:r>
          <w:rPr>
            <w:noProof/>
            <w:webHidden/>
          </w:rPr>
          <w:fldChar w:fldCharType="end"/>
        </w:r>
      </w:hyperlink>
    </w:p>
    <w:p w14:paraId="5B38334A" w14:textId="397D1A78"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89" w:history="1">
        <w:r w:rsidRPr="003B12B9">
          <w:rPr>
            <w:rStyle w:val="Lienhypertexte"/>
            <w:rFonts w:ascii="Marianne" w:eastAsia="Arial" w:hAnsi="Marianne" w:cs="Arial"/>
            <w:noProof/>
          </w:rPr>
          <w:t xml:space="preserve">Article 14 - REGIME FINANCIER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Prestations </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v</w:t>
        </w:r>
        <w:r w:rsidRPr="003B12B9">
          <w:rPr>
            <w:rStyle w:val="Lienhypertexte"/>
            <w:rFonts w:ascii="Marianne" w:eastAsia="Arial" w:hAnsi="Marianne" w:cs="Arial" w:hint="eastAsia"/>
            <w:noProof/>
          </w:rPr>
          <w:t>è</w:t>
        </w:r>
        <w:r w:rsidRPr="003B12B9">
          <w:rPr>
            <w:rStyle w:val="Lienhypertexte"/>
            <w:rFonts w:ascii="Marianne" w:eastAsia="Arial" w:hAnsi="Marianne" w:cs="Arial"/>
            <w:noProof/>
          </w:rPr>
          <w:t>nementielles</w:t>
        </w:r>
        <w:r>
          <w:rPr>
            <w:noProof/>
            <w:webHidden/>
          </w:rPr>
          <w:tab/>
        </w:r>
        <w:r>
          <w:rPr>
            <w:noProof/>
            <w:webHidden/>
          </w:rPr>
          <w:fldChar w:fldCharType="begin"/>
        </w:r>
        <w:r>
          <w:rPr>
            <w:noProof/>
            <w:webHidden/>
          </w:rPr>
          <w:instrText xml:space="preserve"> PAGEREF _Toc204262489 \h </w:instrText>
        </w:r>
        <w:r>
          <w:rPr>
            <w:noProof/>
            <w:webHidden/>
          </w:rPr>
        </w:r>
        <w:r>
          <w:rPr>
            <w:noProof/>
            <w:webHidden/>
          </w:rPr>
          <w:fldChar w:fldCharType="separate"/>
        </w:r>
        <w:r>
          <w:rPr>
            <w:noProof/>
            <w:webHidden/>
          </w:rPr>
          <w:t>22</w:t>
        </w:r>
        <w:r>
          <w:rPr>
            <w:noProof/>
            <w:webHidden/>
          </w:rPr>
          <w:fldChar w:fldCharType="end"/>
        </w:r>
      </w:hyperlink>
    </w:p>
    <w:p w14:paraId="16148F41" w14:textId="6CBC519E"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0" w:history="1">
        <w:r w:rsidRPr="003B12B9">
          <w:rPr>
            <w:rStyle w:val="Lienhypertexte"/>
            <w:rFonts w:ascii="Marianne" w:eastAsia="Arial" w:hAnsi="Marianne" w:cs="Arial"/>
            <w:noProof/>
          </w:rPr>
          <w:t xml:space="preserve">14.1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Forme et contenu des prix</w:t>
        </w:r>
        <w:r>
          <w:rPr>
            <w:noProof/>
            <w:webHidden/>
          </w:rPr>
          <w:tab/>
        </w:r>
        <w:r>
          <w:rPr>
            <w:noProof/>
            <w:webHidden/>
          </w:rPr>
          <w:fldChar w:fldCharType="begin"/>
        </w:r>
        <w:r>
          <w:rPr>
            <w:noProof/>
            <w:webHidden/>
          </w:rPr>
          <w:instrText xml:space="preserve"> PAGEREF _Toc204262490 \h </w:instrText>
        </w:r>
        <w:r>
          <w:rPr>
            <w:noProof/>
            <w:webHidden/>
          </w:rPr>
        </w:r>
        <w:r>
          <w:rPr>
            <w:noProof/>
            <w:webHidden/>
          </w:rPr>
          <w:fldChar w:fldCharType="separate"/>
        </w:r>
        <w:r>
          <w:rPr>
            <w:noProof/>
            <w:webHidden/>
          </w:rPr>
          <w:t>23</w:t>
        </w:r>
        <w:r>
          <w:rPr>
            <w:noProof/>
            <w:webHidden/>
          </w:rPr>
          <w:fldChar w:fldCharType="end"/>
        </w:r>
      </w:hyperlink>
    </w:p>
    <w:p w14:paraId="2DC85D46" w14:textId="3CAE3BA5"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1" w:history="1">
        <w:r w:rsidRPr="003B12B9">
          <w:rPr>
            <w:rStyle w:val="Lienhypertexte"/>
            <w:rFonts w:ascii="Marianne" w:eastAsia="Arial" w:hAnsi="Marianne" w:cs="Arial"/>
            <w:noProof/>
          </w:rPr>
          <w:t xml:space="preserve">14.2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Modalit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 de facturation</w:t>
        </w:r>
        <w:r>
          <w:rPr>
            <w:noProof/>
            <w:webHidden/>
          </w:rPr>
          <w:tab/>
        </w:r>
        <w:r>
          <w:rPr>
            <w:noProof/>
            <w:webHidden/>
          </w:rPr>
          <w:fldChar w:fldCharType="begin"/>
        </w:r>
        <w:r>
          <w:rPr>
            <w:noProof/>
            <w:webHidden/>
          </w:rPr>
          <w:instrText xml:space="preserve"> PAGEREF _Toc204262491 \h </w:instrText>
        </w:r>
        <w:r>
          <w:rPr>
            <w:noProof/>
            <w:webHidden/>
          </w:rPr>
        </w:r>
        <w:r>
          <w:rPr>
            <w:noProof/>
            <w:webHidden/>
          </w:rPr>
          <w:fldChar w:fldCharType="separate"/>
        </w:r>
        <w:r>
          <w:rPr>
            <w:noProof/>
            <w:webHidden/>
          </w:rPr>
          <w:t>24</w:t>
        </w:r>
        <w:r>
          <w:rPr>
            <w:noProof/>
            <w:webHidden/>
          </w:rPr>
          <w:fldChar w:fldCharType="end"/>
        </w:r>
      </w:hyperlink>
    </w:p>
    <w:p w14:paraId="7AAF03CB" w14:textId="572F6221"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2" w:history="1">
        <w:r w:rsidRPr="003B12B9">
          <w:rPr>
            <w:rStyle w:val="Lienhypertexte"/>
            <w:rFonts w:ascii="Marianne" w:eastAsia="Arial" w:hAnsi="Marianne" w:cs="Arial"/>
            <w:noProof/>
          </w:rPr>
          <w:t xml:space="preserve">14.3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Modalit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 financi</w:t>
        </w:r>
        <w:r w:rsidRPr="003B12B9">
          <w:rPr>
            <w:rStyle w:val="Lienhypertexte"/>
            <w:rFonts w:ascii="Marianne" w:eastAsia="Arial" w:hAnsi="Marianne" w:cs="Arial" w:hint="eastAsia"/>
            <w:noProof/>
          </w:rPr>
          <w:t>è</w:t>
        </w:r>
        <w:r w:rsidRPr="003B12B9">
          <w:rPr>
            <w:rStyle w:val="Lienhypertexte"/>
            <w:rFonts w:ascii="Marianne" w:eastAsia="Arial" w:hAnsi="Marianne" w:cs="Arial"/>
            <w:noProof/>
          </w:rPr>
          <w:t>res</w:t>
        </w:r>
        <w:r>
          <w:rPr>
            <w:noProof/>
            <w:webHidden/>
          </w:rPr>
          <w:tab/>
        </w:r>
        <w:r>
          <w:rPr>
            <w:noProof/>
            <w:webHidden/>
          </w:rPr>
          <w:fldChar w:fldCharType="begin"/>
        </w:r>
        <w:r>
          <w:rPr>
            <w:noProof/>
            <w:webHidden/>
          </w:rPr>
          <w:instrText xml:space="preserve"> PAGEREF _Toc204262492 \h </w:instrText>
        </w:r>
        <w:r>
          <w:rPr>
            <w:noProof/>
            <w:webHidden/>
          </w:rPr>
        </w:r>
        <w:r>
          <w:rPr>
            <w:noProof/>
            <w:webHidden/>
          </w:rPr>
          <w:fldChar w:fldCharType="separate"/>
        </w:r>
        <w:r>
          <w:rPr>
            <w:noProof/>
            <w:webHidden/>
          </w:rPr>
          <w:t>24</w:t>
        </w:r>
        <w:r>
          <w:rPr>
            <w:noProof/>
            <w:webHidden/>
          </w:rPr>
          <w:fldChar w:fldCharType="end"/>
        </w:r>
      </w:hyperlink>
    </w:p>
    <w:p w14:paraId="273179E2" w14:textId="2341F3F5"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3" w:history="1">
        <w:r w:rsidRPr="003B12B9">
          <w:rPr>
            <w:rStyle w:val="Lienhypertexte"/>
            <w:rFonts w:ascii="Marianne" w:eastAsia="Arial" w:hAnsi="Marianne" w:cs="Arial"/>
            <w:noProof/>
          </w:rPr>
          <w:t xml:space="preserve">Article 15 - REGIME FINANCIER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Club du personnel et table des conseillers</w:t>
        </w:r>
        <w:r>
          <w:rPr>
            <w:noProof/>
            <w:webHidden/>
          </w:rPr>
          <w:tab/>
        </w:r>
        <w:r>
          <w:rPr>
            <w:noProof/>
            <w:webHidden/>
          </w:rPr>
          <w:fldChar w:fldCharType="begin"/>
        </w:r>
        <w:r>
          <w:rPr>
            <w:noProof/>
            <w:webHidden/>
          </w:rPr>
          <w:instrText xml:space="preserve"> PAGEREF _Toc204262493 \h </w:instrText>
        </w:r>
        <w:r>
          <w:rPr>
            <w:noProof/>
            <w:webHidden/>
          </w:rPr>
        </w:r>
        <w:r>
          <w:rPr>
            <w:noProof/>
            <w:webHidden/>
          </w:rPr>
          <w:fldChar w:fldCharType="separate"/>
        </w:r>
        <w:r>
          <w:rPr>
            <w:noProof/>
            <w:webHidden/>
          </w:rPr>
          <w:t>24</w:t>
        </w:r>
        <w:r>
          <w:rPr>
            <w:noProof/>
            <w:webHidden/>
          </w:rPr>
          <w:fldChar w:fldCharType="end"/>
        </w:r>
      </w:hyperlink>
    </w:p>
    <w:p w14:paraId="301DA5C0" w14:textId="02CBD602"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4" w:history="1">
        <w:r w:rsidRPr="003B12B9">
          <w:rPr>
            <w:rStyle w:val="Lienhypertexte"/>
            <w:rFonts w:ascii="Marianne" w:eastAsia="Arial" w:hAnsi="Marianne" w:cs="Arial"/>
            <w:noProof/>
          </w:rPr>
          <w:t xml:space="preserve">Article 16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MODALITES FINANCIERES GENERALES</w:t>
        </w:r>
        <w:r>
          <w:rPr>
            <w:noProof/>
            <w:webHidden/>
          </w:rPr>
          <w:tab/>
        </w:r>
        <w:r>
          <w:rPr>
            <w:noProof/>
            <w:webHidden/>
          </w:rPr>
          <w:fldChar w:fldCharType="begin"/>
        </w:r>
        <w:r>
          <w:rPr>
            <w:noProof/>
            <w:webHidden/>
          </w:rPr>
          <w:instrText xml:space="preserve"> PAGEREF _Toc204262494 \h </w:instrText>
        </w:r>
        <w:r>
          <w:rPr>
            <w:noProof/>
            <w:webHidden/>
          </w:rPr>
        </w:r>
        <w:r>
          <w:rPr>
            <w:noProof/>
            <w:webHidden/>
          </w:rPr>
          <w:fldChar w:fldCharType="separate"/>
        </w:r>
        <w:r>
          <w:rPr>
            <w:noProof/>
            <w:webHidden/>
          </w:rPr>
          <w:t>25</w:t>
        </w:r>
        <w:r>
          <w:rPr>
            <w:noProof/>
            <w:webHidden/>
          </w:rPr>
          <w:fldChar w:fldCharType="end"/>
        </w:r>
      </w:hyperlink>
    </w:p>
    <w:p w14:paraId="7C6C77A2" w14:textId="35E7E1CA"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5" w:history="1">
        <w:r w:rsidRPr="003B12B9">
          <w:rPr>
            <w:rStyle w:val="Lienhypertexte"/>
            <w:rFonts w:ascii="Marianne" w:eastAsia="Arial" w:hAnsi="Marianne" w:cs="Arial"/>
            <w:noProof/>
          </w:rPr>
          <w:t xml:space="preserve">16.1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Variation des prix</w:t>
        </w:r>
        <w:r>
          <w:rPr>
            <w:noProof/>
            <w:webHidden/>
          </w:rPr>
          <w:tab/>
        </w:r>
        <w:r>
          <w:rPr>
            <w:noProof/>
            <w:webHidden/>
          </w:rPr>
          <w:fldChar w:fldCharType="begin"/>
        </w:r>
        <w:r>
          <w:rPr>
            <w:noProof/>
            <w:webHidden/>
          </w:rPr>
          <w:instrText xml:space="preserve"> PAGEREF _Toc204262495 \h </w:instrText>
        </w:r>
        <w:r>
          <w:rPr>
            <w:noProof/>
            <w:webHidden/>
          </w:rPr>
        </w:r>
        <w:r>
          <w:rPr>
            <w:noProof/>
            <w:webHidden/>
          </w:rPr>
          <w:fldChar w:fldCharType="separate"/>
        </w:r>
        <w:r>
          <w:rPr>
            <w:noProof/>
            <w:webHidden/>
          </w:rPr>
          <w:t>25</w:t>
        </w:r>
        <w:r>
          <w:rPr>
            <w:noProof/>
            <w:webHidden/>
          </w:rPr>
          <w:fldChar w:fldCharType="end"/>
        </w:r>
      </w:hyperlink>
    </w:p>
    <w:p w14:paraId="68368D97" w14:textId="4332EC21"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6" w:history="1">
        <w:r w:rsidRPr="003B12B9">
          <w:rPr>
            <w:rStyle w:val="Lienhypertexte"/>
            <w:rFonts w:ascii="Marianne" w:eastAsia="Arial" w:hAnsi="Marianne" w:cs="Arial"/>
            <w:noProof/>
          </w:rPr>
          <w:t xml:space="preserve">16.2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Retenue de garantie</w:t>
        </w:r>
        <w:r>
          <w:rPr>
            <w:noProof/>
            <w:webHidden/>
          </w:rPr>
          <w:tab/>
        </w:r>
        <w:r>
          <w:rPr>
            <w:noProof/>
            <w:webHidden/>
          </w:rPr>
          <w:fldChar w:fldCharType="begin"/>
        </w:r>
        <w:r>
          <w:rPr>
            <w:noProof/>
            <w:webHidden/>
          </w:rPr>
          <w:instrText xml:space="preserve"> PAGEREF _Toc204262496 \h </w:instrText>
        </w:r>
        <w:r>
          <w:rPr>
            <w:noProof/>
            <w:webHidden/>
          </w:rPr>
        </w:r>
        <w:r>
          <w:rPr>
            <w:noProof/>
            <w:webHidden/>
          </w:rPr>
          <w:fldChar w:fldCharType="separate"/>
        </w:r>
        <w:r>
          <w:rPr>
            <w:noProof/>
            <w:webHidden/>
          </w:rPr>
          <w:t>26</w:t>
        </w:r>
        <w:r>
          <w:rPr>
            <w:noProof/>
            <w:webHidden/>
          </w:rPr>
          <w:fldChar w:fldCharType="end"/>
        </w:r>
      </w:hyperlink>
    </w:p>
    <w:p w14:paraId="0FE2D0EB" w14:textId="0494FAD6"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7" w:history="1">
        <w:r w:rsidRPr="003B12B9">
          <w:rPr>
            <w:rStyle w:val="Lienhypertexte"/>
            <w:rFonts w:ascii="Marianne" w:hAnsi="Marianne" w:cs="Arial"/>
            <w:noProof/>
          </w:rPr>
          <w:t>16.3 - Cession ou nantissement de cr</w:t>
        </w:r>
        <w:r w:rsidRPr="003B12B9">
          <w:rPr>
            <w:rStyle w:val="Lienhypertexte"/>
            <w:rFonts w:ascii="Marianne" w:hAnsi="Marianne" w:cs="Arial" w:hint="eastAsia"/>
            <w:noProof/>
          </w:rPr>
          <w:t>é</w:t>
        </w:r>
        <w:r w:rsidRPr="003B12B9">
          <w:rPr>
            <w:rStyle w:val="Lienhypertexte"/>
            <w:rFonts w:ascii="Marianne" w:hAnsi="Marianne" w:cs="Arial"/>
            <w:noProof/>
          </w:rPr>
          <w:t>ance</w:t>
        </w:r>
        <w:r>
          <w:rPr>
            <w:noProof/>
            <w:webHidden/>
          </w:rPr>
          <w:tab/>
        </w:r>
        <w:r>
          <w:rPr>
            <w:noProof/>
            <w:webHidden/>
          </w:rPr>
          <w:fldChar w:fldCharType="begin"/>
        </w:r>
        <w:r>
          <w:rPr>
            <w:noProof/>
            <w:webHidden/>
          </w:rPr>
          <w:instrText xml:space="preserve"> PAGEREF _Toc204262497 \h </w:instrText>
        </w:r>
        <w:r>
          <w:rPr>
            <w:noProof/>
            <w:webHidden/>
          </w:rPr>
        </w:r>
        <w:r>
          <w:rPr>
            <w:noProof/>
            <w:webHidden/>
          </w:rPr>
          <w:fldChar w:fldCharType="separate"/>
        </w:r>
        <w:r>
          <w:rPr>
            <w:noProof/>
            <w:webHidden/>
          </w:rPr>
          <w:t>26</w:t>
        </w:r>
        <w:r>
          <w:rPr>
            <w:noProof/>
            <w:webHidden/>
          </w:rPr>
          <w:fldChar w:fldCharType="end"/>
        </w:r>
      </w:hyperlink>
    </w:p>
    <w:p w14:paraId="0B7592E7" w14:textId="3CD31D7D"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8" w:history="1">
        <w:r w:rsidRPr="003B12B9">
          <w:rPr>
            <w:rStyle w:val="Lienhypertexte"/>
            <w:rFonts w:ascii="Marianne" w:eastAsia="Arial" w:hAnsi="Marianne" w:cs="Arial"/>
            <w:noProof/>
          </w:rPr>
          <w:t xml:space="preserve">16.4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Int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r</w:t>
        </w:r>
        <w:r w:rsidRPr="003B12B9">
          <w:rPr>
            <w:rStyle w:val="Lienhypertexte"/>
            <w:rFonts w:ascii="Marianne" w:eastAsia="Arial" w:hAnsi="Marianne" w:cs="Arial" w:hint="eastAsia"/>
            <w:noProof/>
          </w:rPr>
          <w:t>ê</w:t>
        </w:r>
        <w:r w:rsidRPr="003B12B9">
          <w:rPr>
            <w:rStyle w:val="Lienhypertexte"/>
            <w:rFonts w:ascii="Marianne" w:eastAsia="Arial" w:hAnsi="Marianne" w:cs="Arial"/>
            <w:noProof/>
          </w:rPr>
          <w:t>ts moratoires</w:t>
        </w:r>
        <w:r>
          <w:rPr>
            <w:noProof/>
            <w:webHidden/>
          </w:rPr>
          <w:tab/>
        </w:r>
        <w:r>
          <w:rPr>
            <w:noProof/>
            <w:webHidden/>
          </w:rPr>
          <w:fldChar w:fldCharType="begin"/>
        </w:r>
        <w:r>
          <w:rPr>
            <w:noProof/>
            <w:webHidden/>
          </w:rPr>
          <w:instrText xml:space="preserve"> PAGEREF _Toc204262498 \h </w:instrText>
        </w:r>
        <w:r>
          <w:rPr>
            <w:noProof/>
            <w:webHidden/>
          </w:rPr>
        </w:r>
        <w:r>
          <w:rPr>
            <w:noProof/>
            <w:webHidden/>
          </w:rPr>
          <w:fldChar w:fldCharType="separate"/>
        </w:r>
        <w:r>
          <w:rPr>
            <w:noProof/>
            <w:webHidden/>
          </w:rPr>
          <w:t>26</w:t>
        </w:r>
        <w:r>
          <w:rPr>
            <w:noProof/>
            <w:webHidden/>
          </w:rPr>
          <w:fldChar w:fldCharType="end"/>
        </w:r>
      </w:hyperlink>
    </w:p>
    <w:p w14:paraId="38915EFE" w14:textId="65823E4F"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499" w:history="1">
        <w:r w:rsidRPr="003B12B9">
          <w:rPr>
            <w:rStyle w:val="Lienhypertexte"/>
            <w:rFonts w:ascii="Marianne" w:eastAsia="Arial" w:hAnsi="Marianne" w:cs="Arial"/>
            <w:noProof/>
          </w:rPr>
          <w:t xml:space="preserve">16.5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Taux de TVA</w:t>
        </w:r>
        <w:r>
          <w:rPr>
            <w:noProof/>
            <w:webHidden/>
          </w:rPr>
          <w:tab/>
        </w:r>
        <w:r>
          <w:rPr>
            <w:noProof/>
            <w:webHidden/>
          </w:rPr>
          <w:fldChar w:fldCharType="begin"/>
        </w:r>
        <w:r>
          <w:rPr>
            <w:noProof/>
            <w:webHidden/>
          </w:rPr>
          <w:instrText xml:space="preserve"> PAGEREF _Toc204262499 \h </w:instrText>
        </w:r>
        <w:r>
          <w:rPr>
            <w:noProof/>
            <w:webHidden/>
          </w:rPr>
        </w:r>
        <w:r>
          <w:rPr>
            <w:noProof/>
            <w:webHidden/>
          </w:rPr>
          <w:fldChar w:fldCharType="separate"/>
        </w:r>
        <w:r>
          <w:rPr>
            <w:noProof/>
            <w:webHidden/>
          </w:rPr>
          <w:t>26</w:t>
        </w:r>
        <w:r>
          <w:rPr>
            <w:noProof/>
            <w:webHidden/>
          </w:rPr>
          <w:fldChar w:fldCharType="end"/>
        </w:r>
      </w:hyperlink>
    </w:p>
    <w:p w14:paraId="3BF5FD28" w14:textId="3EB18AB9"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0" w:history="1">
        <w:r w:rsidRPr="003B12B9">
          <w:rPr>
            <w:rStyle w:val="Lienhypertexte"/>
            <w:rFonts w:ascii="Marianne" w:eastAsia="Arial" w:hAnsi="Marianne" w:cs="Arial"/>
            <w:noProof/>
          </w:rPr>
          <w:t xml:space="preserve">16.6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Monnaie</w:t>
        </w:r>
        <w:r>
          <w:rPr>
            <w:noProof/>
            <w:webHidden/>
          </w:rPr>
          <w:tab/>
        </w:r>
        <w:r>
          <w:rPr>
            <w:noProof/>
            <w:webHidden/>
          </w:rPr>
          <w:fldChar w:fldCharType="begin"/>
        </w:r>
        <w:r>
          <w:rPr>
            <w:noProof/>
            <w:webHidden/>
          </w:rPr>
          <w:instrText xml:space="preserve"> PAGEREF _Toc204262500 \h </w:instrText>
        </w:r>
        <w:r>
          <w:rPr>
            <w:noProof/>
            <w:webHidden/>
          </w:rPr>
        </w:r>
        <w:r>
          <w:rPr>
            <w:noProof/>
            <w:webHidden/>
          </w:rPr>
          <w:fldChar w:fldCharType="separate"/>
        </w:r>
        <w:r>
          <w:rPr>
            <w:noProof/>
            <w:webHidden/>
          </w:rPr>
          <w:t>26</w:t>
        </w:r>
        <w:r>
          <w:rPr>
            <w:noProof/>
            <w:webHidden/>
          </w:rPr>
          <w:fldChar w:fldCharType="end"/>
        </w:r>
      </w:hyperlink>
    </w:p>
    <w:p w14:paraId="66FDBAED" w14:textId="3E58DC63"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1" w:history="1">
        <w:r w:rsidRPr="003B12B9">
          <w:rPr>
            <w:rStyle w:val="Lienhypertexte"/>
            <w:rFonts w:ascii="Marianne" w:eastAsia="Arial" w:hAnsi="Marianne" w:cs="Arial"/>
            <w:noProof/>
          </w:rPr>
          <w:t xml:space="preserve">16.7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w:t>
        </w:r>
        <w:r w:rsidRPr="003B12B9">
          <w:rPr>
            <w:rStyle w:val="Lienhypertexte"/>
            <w:rFonts w:ascii="Marianne" w:hAnsi="Marianne" w:cs="Arial"/>
            <w:noProof/>
          </w:rPr>
          <w:t>Informations comptables</w:t>
        </w:r>
        <w:r>
          <w:rPr>
            <w:noProof/>
            <w:webHidden/>
          </w:rPr>
          <w:tab/>
        </w:r>
        <w:r>
          <w:rPr>
            <w:noProof/>
            <w:webHidden/>
          </w:rPr>
          <w:fldChar w:fldCharType="begin"/>
        </w:r>
        <w:r>
          <w:rPr>
            <w:noProof/>
            <w:webHidden/>
          </w:rPr>
          <w:instrText xml:space="preserve"> PAGEREF _Toc204262501 \h </w:instrText>
        </w:r>
        <w:r>
          <w:rPr>
            <w:noProof/>
            <w:webHidden/>
          </w:rPr>
        </w:r>
        <w:r>
          <w:rPr>
            <w:noProof/>
            <w:webHidden/>
          </w:rPr>
          <w:fldChar w:fldCharType="separate"/>
        </w:r>
        <w:r>
          <w:rPr>
            <w:noProof/>
            <w:webHidden/>
          </w:rPr>
          <w:t>26</w:t>
        </w:r>
        <w:r>
          <w:rPr>
            <w:noProof/>
            <w:webHidden/>
          </w:rPr>
          <w:fldChar w:fldCharType="end"/>
        </w:r>
      </w:hyperlink>
    </w:p>
    <w:p w14:paraId="2EF8F64F" w14:textId="448A06CE"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2" w:history="1">
        <w:r w:rsidRPr="003B12B9">
          <w:rPr>
            <w:rStyle w:val="Lienhypertexte"/>
            <w:rFonts w:ascii="Marianne" w:eastAsia="Arial" w:hAnsi="Marianne" w:cs="Arial"/>
            <w:noProof/>
          </w:rPr>
          <w:t xml:space="preserve">16.8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Paiement par carte d</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achat</w:t>
        </w:r>
        <w:r>
          <w:rPr>
            <w:noProof/>
            <w:webHidden/>
          </w:rPr>
          <w:tab/>
        </w:r>
        <w:r>
          <w:rPr>
            <w:noProof/>
            <w:webHidden/>
          </w:rPr>
          <w:fldChar w:fldCharType="begin"/>
        </w:r>
        <w:r>
          <w:rPr>
            <w:noProof/>
            <w:webHidden/>
          </w:rPr>
          <w:instrText xml:space="preserve"> PAGEREF _Toc204262502 \h </w:instrText>
        </w:r>
        <w:r>
          <w:rPr>
            <w:noProof/>
            <w:webHidden/>
          </w:rPr>
        </w:r>
        <w:r>
          <w:rPr>
            <w:noProof/>
            <w:webHidden/>
          </w:rPr>
          <w:fldChar w:fldCharType="separate"/>
        </w:r>
        <w:r>
          <w:rPr>
            <w:noProof/>
            <w:webHidden/>
          </w:rPr>
          <w:t>27</w:t>
        </w:r>
        <w:r>
          <w:rPr>
            <w:noProof/>
            <w:webHidden/>
          </w:rPr>
          <w:fldChar w:fldCharType="end"/>
        </w:r>
      </w:hyperlink>
    </w:p>
    <w:p w14:paraId="200DF0DE" w14:textId="2ADCED39"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3" w:history="1">
        <w:r w:rsidRPr="003B12B9">
          <w:rPr>
            <w:rStyle w:val="Lienhypertexte"/>
            <w:rFonts w:ascii="Marianne" w:eastAsia="Arial" w:hAnsi="Marianne" w:cs="Arial"/>
            <w:noProof/>
          </w:rPr>
          <w:t>Article 17 - DISPOSITIONS DIVERSES</w:t>
        </w:r>
        <w:r>
          <w:rPr>
            <w:noProof/>
            <w:webHidden/>
          </w:rPr>
          <w:tab/>
        </w:r>
        <w:r>
          <w:rPr>
            <w:noProof/>
            <w:webHidden/>
          </w:rPr>
          <w:fldChar w:fldCharType="begin"/>
        </w:r>
        <w:r>
          <w:rPr>
            <w:noProof/>
            <w:webHidden/>
          </w:rPr>
          <w:instrText xml:space="preserve"> PAGEREF _Toc204262503 \h </w:instrText>
        </w:r>
        <w:r>
          <w:rPr>
            <w:noProof/>
            <w:webHidden/>
          </w:rPr>
        </w:r>
        <w:r>
          <w:rPr>
            <w:noProof/>
            <w:webHidden/>
          </w:rPr>
          <w:fldChar w:fldCharType="separate"/>
        </w:r>
        <w:r>
          <w:rPr>
            <w:noProof/>
            <w:webHidden/>
          </w:rPr>
          <w:t>28</w:t>
        </w:r>
        <w:r>
          <w:rPr>
            <w:noProof/>
            <w:webHidden/>
          </w:rPr>
          <w:fldChar w:fldCharType="end"/>
        </w:r>
      </w:hyperlink>
    </w:p>
    <w:p w14:paraId="51DE4904" w14:textId="3422B60D"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4" w:history="1">
        <w:r w:rsidRPr="003B12B9">
          <w:rPr>
            <w:rStyle w:val="Lienhypertexte"/>
            <w:rFonts w:ascii="Marianne" w:eastAsia="Arial" w:hAnsi="Marianne" w:cs="Arial"/>
            <w:noProof/>
          </w:rPr>
          <w:t xml:space="preserve">17.1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Forme des notifications et des informations</w:t>
        </w:r>
        <w:r>
          <w:rPr>
            <w:noProof/>
            <w:webHidden/>
          </w:rPr>
          <w:tab/>
        </w:r>
        <w:r>
          <w:rPr>
            <w:noProof/>
            <w:webHidden/>
          </w:rPr>
          <w:fldChar w:fldCharType="begin"/>
        </w:r>
        <w:r>
          <w:rPr>
            <w:noProof/>
            <w:webHidden/>
          </w:rPr>
          <w:instrText xml:space="preserve"> PAGEREF _Toc204262504 \h </w:instrText>
        </w:r>
        <w:r>
          <w:rPr>
            <w:noProof/>
            <w:webHidden/>
          </w:rPr>
        </w:r>
        <w:r>
          <w:rPr>
            <w:noProof/>
            <w:webHidden/>
          </w:rPr>
          <w:fldChar w:fldCharType="separate"/>
        </w:r>
        <w:r>
          <w:rPr>
            <w:noProof/>
            <w:webHidden/>
          </w:rPr>
          <w:t>28</w:t>
        </w:r>
        <w:r>
          <w:rPr>
            <w:noProof/>
            <w:webHidden/>
          </w:rPr>
          <w:fldChar w:fldCharType="end"/>
        </w:r>
      </w:hyperlink>
    </w:p>
    <w:p w14:paraId="57A40C86" w14:textId="78168E43"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5" w:history="1">
        <w:r w:rsidRPr="003B12B9">
          <w:rPr>
            <w:rStyle w:val="Lienhypertexte"/>
            <w:rFonts w:ascii="Marianne" w:eastAsia="Arial" w:hAnsi="Marianne" w:cs="Arial"/>
            <w:noProof/>
          </w:rPr>
          <w:t xml:space="preserve">17.2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Langue</w:t>
        </w:r>
        <w:r>
          <w:rPr>
            <w:noProof/>
            <w:webHidden/>
          </w:rPr>
          <w:tab/>
        </w:r>
        <w:r>
          <w:rPr>
            <w:noProof/>
            <w:webHidden/>
          </w:rPr>
          <w:fldChar w:fldCharType="begin"/>
        </w:r>
        <w:r>
          <w:rPr>
            <w:noProof/>
            <w:webHidden/>
          </w:rPr>
          <w:instrText xml:space="preserve"> PAGEREF _Toc204262505 \h </w:instrText>
        </w:r>
        <w:r>
          <w:rPr>
            <w:noProof/>
            <w:webHidden/>
          </w:rPr>
        </w:r>
        <w:r>
          <w:rPr>
            <w:noProof/>
            <w:webHidden/>
          </w:rPr>
          <w:fldChar w:fldCharType="separate"/>
        </w:r>
        <w:r>
          <w:rPr>
            <w:noProof/>
            <w:webHidden/>
          </w:rPr>
          <w:t>28</w:t>
        </w:r>
        <w:r>
          <w:rPr>
            <w:noProof/>
            <w:webHidden/>
          </w:rPr>
          <w:fldChar w:fldCharType="end"/>
        </w:r>
      </w:hyperlink>
    </w:p>
    <w:p w14:paraId="4B814400" w14:textId="3F4B9478"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6" w:history="1">
        <w:r w:rsidRPr="003B12B9">
          <w:rPr>
            <w:rStyle w:val="Lienhypertexte"/>
            <w:rFonts w:ascii="Marianne" w:eastAsia="Arial" w:hAnsi="Marianne" w:cs="Arial"/>
            <w:noProof/>
          </w:rPr>
          <w:t xml:space="preserve">17.3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Sous-traitance</w:t>
        </w:r>
        <w:r>
          <w:rPr>
            <w:noProof/>
            <w:webHidden/>
          </w:rPr>
          <w:tab/>
        </w:r>
        <w:r>
          <w:rPr>
            <w:noProof/>
            <w:webHidden/>
          </w:rPr>
          <w:fldChar w:fldCharType="begin"/>
        </w:r>
        <w:r>
          <w:rPr>
            <w:noProof/>
            <w:webHidden/>
          </w:rPr>
          <w:instrText xml:space="preserve"> PAGEREF _Toc204262506 \h </w:instrText>
        </w:r>
        <w:r>
          <w:rPr>
            <w:noProof/>
            <w:webHidden/>
          </w:rPr>
        </w:r>
        <w:r>
          <w:rPr>
            <w:noProof/>
            <w:webHidden/>
          </w:rPr>
          <w:fldChar w:fldCharType="separate"/>
        </w:r>
        <w:r>
          <w:rPr>
            <w:noProof/>
            <w:webHidden/>
          </w:rPr>
          <w:t>28</w:t>
        </w:r>
        <w:r>
          <w:rPr>
            <w:noProof/>
            <w:webHidden/>
          </w:rPr>
          <w:fldChar w:fldCharType="end"/>
        </w:r>
      </w:hyperlink>
    </w:p>
    <w:p w14:paraId="391A8D3E" w14:textId="7375E9E6"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7" w:history="1">
        <w:r w:rsidRPr="003B12B9">
          <w:rPr>
            <w:rStyle w:val="Lienhypertexte"/>
            <w:rFonts w:ascii="Marianne" w:eastAsia="Arial" w:hAnsi="Marianne" w:cs="Arial"/>
            <w:noProof/>
          </w:rPr>
          <w:t xml:space="preserve">17.4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Assurances</w:t>
        </w:r>
        <w:r>
          <w:rPr>
            <w:noProof/>
            <w:webHidden/>
          </w:rPr>
          <w:tab/>
        </w:r>
        <w:r>
          <w:rPr>
            <w:noProof/>
            <w:webHidden/>
          </w:rPr>
          <w:fldChar w:fldCharType="begin"/>
        </w:r>
        <w:r>
          <w:rPr>
            <w:noProof/>
            <w:webHidden/>
          </w:rPr>
          <w:instrText xml:space="preserve"> PAGEREF _Toc204262507 \h </w:instrText>
        </w:r>
        <w:r>
          <w:rPr>
            <w:noProof/>
            <w:webHidden/>
          </w:rPr>
        </w:r>
        <w:r>
          <w:rPr>
            <w:noProof/>
            <w:webHidden/>
          </w:rPr>
          <w:fldChar w:fldCharType="separate"/>
        </w:r>
        <w:r>
          <w:rPr>
            <w:noProof/>
            <w:webHidden/>
          </w:rPr>
          <w:t>28</w:t>
        </w:r>
        <w:r>
          <w:rPr>
            <w:noProof/>
            <w:webHidden/>
          </w:rPr>
          <w:fldChar w:fldCharType="end"/>
        </w:r>
      </w:hyperlink>
    </w:p>
    <w:p w14:paraId="4AA943D0" w14:textId="112CC180"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8" w:history="1">
        <w:r w:rsidRPr="003B12B9">
          <w:rPr>
            <w:rStyle w:val="Lienhypertexte"/>
            <w:rFonts w:ascii="Marianne" w:hAnsi="Marianne" w:cs="Arial"/>
            <w:noProof/>
          </w:rPr>
          <w:t>17.5 - Traitement de donn</w:t>
        </w:r>
        <w:r w:rsidRPr="003B12B9">
          <w:rPr>
            <w:rStyle w:val="Lienhypertexte"/>
            <w:rFonts w:ascii="Marianne" w:hAnsi="Marianne" w:cs="Arial" w:hint="eastAsia"/>
            <w:noProof/>
          </w:rPr>
          <w:t>é</w:t>
        </w:r>
        <w:r w:rsidRPr="003B12B9">
          <w:rPr>
            <w:rStyle w:val="Lienhypertexte"/>
            <w:rFonts w:ascii="Marianne" w:hAnsi="Marianne" w:cs="Arial"/>
            <w:noProof/>
          </w:rPr>
          <w:t xml:space="preserve">es </w:t>
        </w:r>
        <w:r w:rsidRPr="003B12B9">
          <w:rPr>
            <w:rStyle w:val="Lienhypertexte"/>
            <w:rFonts w:ascii="Marianne" w:hAnsi="Marianne" w:cs="Arial" w:hint="eastAsia"/>
            <w:noProof/>
          </w:rPr>
          <w:t>à</w:t>
        </w:r>
        <w:r w:rsidRPr="003B12B9">
          <w:rPr>
            <w:rStyle w:val="Lienhypertexte"/>
            <w:rFonts w:ascii="Marianne" w:hAnsi="Marianne" w:cs="Arial"/>
            <w:noProof/>
          </w:rPr>
          <w:t xml:space="preserve"> caract</w:t>
        </w:r>
        <w:r w:rsidRPr="003B12B9">
          <w:rPr>
            <w:rStyle w:val="Lienhypertexte"/>
            <w:rFonts w:ascii="Marianne" w:hAnsi="Marianne" w:cs="Arial" w:hint="eastAsia"/>
            <w:noProof/>
          </w:rPr>
          <w:t>è</w:t>
        </w:r>
        <w:r w:rsidRPr="003B12B9">
          <w:rPr>
            <w:rStyle w:val="Lienhypertexte"/>
            <w:rFonts w:ascii="Marianne" w:hAnsi="Marianne" w:cs="Arial"/>
            <w:noProof/>
          </w:rPr>
          <w:t>re personnel</w:t>
        </w:r>
        <w:r>
          <w:rPr>
            <w:noProof/>
            <w:webHidden/>
          </w:rPr>
          <w:tab/>
        </w:r>
        <w:r>
          <w:rPr>
            <w:noProof/>
            <w:webHidden/>
          </w:rPr>
          <w:fldChar w:fldCharType="begin"/>
        </w:r>
        <w:r>
          <w:rPr>
            <w:noProof/>
            <w:webHidden/>
          </w:rPr>
          <w:instrText xml:space="preserve"> PAGEREF _Toc204262508 \h </w:instrText>
        </w:r>
        <w:r>
          <w:rPr>
            <w:noProof/>
            <w:webHidden/>
          </w:rPr>
        </w:r>
        <w:r>
          <w:rPr>
            <w:noProof/>
            <w:webHidden/>
          </w:rPr>
          <w:fldChar w:fldCharType="separate"/>
        </w:r>
        <w:r>
          <w:rPr>
            <w:noProof/>
            <w:webHidden/>
          </w:rPr>
          <w:t>29</w:t>
        </w:r>
        <w:r>
          <w:rPr>
            <w:noProof/>
            <w:webHidden/>
          </w:rPr>
          <w:fldChar w:fldCharType="end"/>
        </w:r>
      </w:hyperlink>
    </w:p>
    <w:p w14:paraId="5A9B568E" w14:textId="3A798434"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09" w:history="1">
        <w:r w:rsidRPr="003B12B9">
          <w:rPr>
            <w:rStyle w:val="Lienhypertexte"/>
            <w:rFonts w:ascii="Marianne" w:eastAsia="Arial" w:hAnsi="Marianne" w:cs="Arial"/>
            <w:noProof/>
          </w:rPr>
          <w:t xml:space="preserve">17.6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R</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siliation</w:t>
        </w:r>
        <w:r>
          <w:rPr>
            <w:noProof/>
            <w:webHidden/>
          </w:rPr>
          <w:tab/>
        </w:r>
        <w:r>
          <w:rPr>
            <w:noProof/>
            <w:webHidden/>
          </w:rPr>
          <w:fldChar w:fldCharType="begin"/>
        </w:r>
        <w:r>
          <w:rPr>
            <w:noProof/>
            <w:webHidden/>
          </w:rPr>
          <w:instrText xml:space="preserve"> PAGEREF _Toc204262509 \h </w:instrText>
        </w:r>
        <w:r>
          <w:rPr>
            <w:noProof/>
            <w:webHidden/>
          </w:rPr>
        </w:r>
        <w:r>
          <w:rPr>
            <w:noProof/>
            <w:webHidden/>
          </w:rPr>
          <w:fldChar w:fldCharType="separate"/>
        </w:r>
        <w:r>
          <w:rPr>
            <w:noProof/>
            <w:webHidden/>
          </w:rPr>
          <w:t>32</w:t>
        </w:r>
        <w:r>
          <w:rPr>
            <w:noProof/>
            <w:webHidden/>
          </w:rPr>
          <w:fldChar w:fldCharType="end"/>
        </w:r>
      </w:hyperlink>
    </w:p>
    <w:p w14:paraId="1454772E" w14:textId="1D13D8A9"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10" w:history="1">
        <w:r w:rsidRPr="003B12B9">
          <w:rPr>
            <w:rStyle w:val="Lienhypertexte"/>
            <w:rFonts w:ascii="Marianne" w:eastAsia="Arial" w:hAnsi="Marianne" w:cs="Arial"/>
            <w:noProof/>
            <w:lang w:eastAsia="ja-JP" w:bidi="fa-IR"/>
          </w:rPr>
          <w:t xml:space="preserve">17.6.1 </w:t>
        </w:r>
        <w:r w:rsidRPr="003B12B9">
          <w:rPr>
            <w:rStyle w:val="Lienhypertexte"/>
            <w:rFonts w:ascii="Marianne" w:eastAsia="Arial" w:hAnsi="Marianne" w:cs="Arial" w:hint="eastAsia"/>
            <w:noProof/>
            <w:lang w:eastAsia="ja-JP" w:bidi="fa-IR"/>
          </w:rPr>
          <w:t>–</w:t>
        </w:r>
        <w:r w:rsidRPr="003B12B9">
          <w:rPr>
            <w:rStyle w:val="Lienhypertexte"/>
            <w:rFonts w:ascii="Marianne" w:eastAsia="Arial" w:hAnsi="Marianne" w:cs="Arial"/>
            <w:noProof/>
            <w:lang w:eastAsia="ja-JP" w:bidi="fa-IR"/>
          </w:rPr>
          <w:t xml:space="preserve"> R</w:t>
        </w:r>
        <w:r w:rsidRPr="003B12B9">
          <w:rPr>
            <w:rStyle w:val="Lienhypertexte"/>
            <w:rFonts w:ascii="Marianne" w:eastAsia="Arial" w:hAnsi="Marianne" w:cs="Arial" w:hint="eastAsia"/>
            <w:noProof/>
            <w:lang w:eastAsia="ja-JP" w:bidi="fa-IR"/>
          </w:rPr>
          <w:t>é</w:t>
        </w:r>
        <w:r w:rsidRPr="003B12B9">
          <w:rPr>
            <w:rStyle w:val="Lienhypertexte"/>
            <w:rFonts w:ascii="Marianne" w:eastAsia="Arial" w:hAnsi="Marianne" w:cs="Arial"/>
            <w:noProof/>
            <w:lang w:eastAsia="ja-JP" w:bidi="fa-IR"/>
          </w:rPr>
          <w:t>siliation par le pouvoir adjudicateur</w:t>
        </w:r>
        <w:r>
          <w:rPr>
            <w:noProof/>
            <w:webHidden/>
          </w:rPr>
          <w:tab/>
        </w:r>
        <w:r>
          <w:rPr>
            <w:noProof/>
            <w:webHidden/>
          </w:rPr>
          <w:fldChar w:fldCharType="begin"/>
        </w:r>
        <w:r>
          <w:rPr>
            <w:noProof/>
            <w:webHidden/>
          </w:rPr>
          <w:instrText xml:space="preserve"> PAGEREF _Toc204262510 \h </w:instrText>
        </w:r>
        <w:r>
          <w:rPr>
            <w:noProof/>
            <w:webHidden/>
          </w:rPr>
        </w:r>
        <w:r>
          <w:rPr>
            <w:noProof/>
            <w:webHidden/>
          </w:rPr>
          <w:fldChar w:fldCharType="separate"/>
        </w:r>
        <w:r>
          <w:rPr>
            <w:noProof/>
            <w:webHidden/>
          </w:rPr>
          <w:t>32</w:t>
        </w:r>
        <w:r>
          <w:rPr>
            <w:noProof/>
            <w:webHidden/>
          </w:rPr>
          <w:fldChar w:fldCharType="end"/>
        </w:r>
      </w:hyperlink>
    </w:p>
    <w:p w14:paraId="076CE147" w14:textId="42DA610F" w:rsidR="00333804" w:rsidRDefault="00333804">
      <w:pPr>
        <w:pStyle w:val="TM3"/>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11" w:history="1">
        <w:r w:rsidRPr="003B12B9">
          <w:rPr>
            <w:rStyle w:val="Lienhypertexte"/>
            <w:rFonts w:ascii="Marianne" w:eastAsia="Arial" w:hAnsi="Marianne" w:cs="Arial"/>
            <w:noProof/>
            <w:lang w:eastAsia="ja-JP" w:bidi="fa-IR"/>
          </w:rPr>
          <w:t xml:space="preserve">17.6.2 </w:t>
        </w:r>
        <w:r w:rsidRPr="003B12B9">
          <w:rPr>
            <w:rStyle w:val="Lienhypertexte"/>
            <w:rFonts w:ascii="Marianne" w:eastAsia="Arial" w:hAnsi="Marianne" w:cs="Arial" w:hint="eastAsia"/>
            <w:noProof/>
            <w:lang w:eastAsia="ja-JP" w:bidi="fa-IR"/>
          </w:rPr>
          <w:t>–</w:t>
        </w:r>
        <w:r w:rsidRPr="003B12B9">
          <w:rPr>
            <w:rStyle w:val="Lienhypertexte"/>
            <w:rFonts w:ascii="Marianne" w:eastAsia="Arial" w:hAnsi="Marianne" w:cs="Arial"/>
            <w:noProof/>
            <w:lang w:eastAsia="ja-JP" w:bidi="fa-IR"/>
          </w:rPr>
          <w:t xml:space="preserve"> En cas de cotraitance</w:t>
        </w:r>
        <w:r>
          <w:rPr>
            <w:noProof/>
            <w:webHidden/>
          </w:rPr>
          <w:tab/>
        </w:r>
        <w:r>
          <w:rPr>
            <w:noProof/>
            <w:webHidden/>
          </w:rPr>
          <w:fldChar w:fldCharType="begin"/>
        </w:r>
        <w:r>
          <w:rPr>
            <w:noProof/>
            <w:webHidden/>
          </w:rPr>
          <w:instrText xml:space="preserve"> PAGEREF _Toc204262511 \h </w:instrText>
        </w:r>
        <w:r>
          <w:rPr>
            <w:noProof/>
            <w:webHidden/>
          </w:rPr>
        </w:r>
        <w:r>
          <w:rPr>
            <w:noProof/>
            <w:webHidden/>
          </w:rPr>
          <w:fldChar w:fldCharType="separate"/>
        </w:r>
        <w:r>
          <w:rPr>
            <w:noProof/>
            <w:webHidden/>
          </w:rPr>
          <w:t>33</w:t>
        </w:r>
        <w:r>
          <w:rPr>
            <w:noProof/>
            <w:webHidden/>
          </w:rPr>
          <w:fldChar w:fldCharType="end"/>
        </w:r>
      </w:hyperlink>
    </w:p>
    <w:p w14:paraId="770B11CB" w14:textId="43B362AD"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12" w:history="1">
        <w:r w:rsidRPr="003B12B9">
          <w:rPr>
            <w:rStyle w:val="Lienhypertexte"/>
            <w:rFonts w:ascii="Marianne" w:eastAsia="Arial" w:hAnsi="Marianne" w:cs="Arial"/>
            <w:noProof/>
          </w:rPr>
          <w:t xml:space="preserve">17.7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Diff</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rends</w:t>
        </w:r>
        <w:r>
          <w:rPr>
            <w:noProof/>
            <w:webHidden/>
          </w:rPr>
          <w:tab/>
        </w:r>
        <w:r>
          <w:rPr>
            <w:noProof/>
            <w:webHidden/>
          </w:rPr>
          <w:fldChar w:fldCharType="begin"/>
        </w:r>
        <w:r>
          <w:rPr>
            <w:noProof/>
            <w:webHidden/>
          </w:rPr>
          <w:instrText xml:space="preserve"> PAGEREF _Toc204262512 \h </w:instrText>
        </w:r>
        <w:r>
          <w:rPr>
            <w:noProof/>
            <w:webHidden/>
          </w:rPr>
        </w:r>
        <w:r>
          <w:rPr>
            <w:noProof/>
            <w:webHidden/>
          </w:rPr>
          <w:fldChar w:fldCharType="separate"/>
        </w:r>
        <w:r>
          <w:rPr>
            <w:noProof/>
            <w:webHidden/>
          </w:rPr>
          <w:t>33</w:t>
        </w:r>
        <w:r>
          <w:rPr>
            <w:noProof/>
            <w:webHidden/>
          </w:rPr>
          <w:fldChar w:fldCharType="end"/>
        </w:r>
      </w:hyperlink>
    </w:p>
    <w:p w14:paraId="7EB69101" w14:textId="6D7A2120"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13" w:history="1">
        <w:r w:rsidRPr="003B12B9">
          <w:rPr>
            <w:rStyle w:val="Lienhypertexte"/>
            <w:rFonts w:ascii="Marianne" w:eastAsia="Arial" w:hAnsi="Marianne" w:cs="Arial"/>
            <w:noProof/>
          </w:rPr>
          <w:t xml:space="preserve">17.8 </w:t>
        </w:r>
        <w:r w:rsidRPr="003B12B9">
          <w:rPr>
            <w:rStyle w:val="Lienhypertexte"/>
            <w:rFonts w:ascii="Marianne" w:eastAsia="Arial" w:hAnsi="Marianne" w:cs="Arial" w:hint="eastAsia"/>
            <w:noProof/>
          </w:rPr>
          <w:t>–</w:t>
        </w:r>
        <w:r w:rsidRPr="003B12B9">
          <w:rPr>
            <w:rStyle w:val="Lienhypertexte"/>
            <w:rFonts w:ascii="Marianne" w:eastAsia="Arial" w:hAnsi="Marianne" w:cs="Arial"/>
            <w:noProof/>
          </w:rPr>
          <w:t xml:space="preserve">  Litiges et contentieux</w:t>
        </w:r>
        <w:r>
          <w:rPr>
            <w:noProof/>
            <w:webHidden/>
          </w:rPr>
          <w:tab/>
        </w:r>
        <w:r>
          <w:rPr>
            <w:noProof/>
            <w:webHidden/>
          </w:rPr>
          <w:fldChar w:fldCharType="begin"/>
        </w:r>
        <w:r>
          <w:rPr>
            <w:noProof/>
            <w:webHidden/>
          </w:rPr>
          <w:instrText xml:space="preserve"> PAGEREF _Toc204262513 \h </w:instrText>
        </w:r>
        <w:r>
          <w:rPr>
            <w:noProof/>
            <w:webHidden/>
          </w:rPr>
        </w:r>
        <w:r>
          <w:rPr>
            <w:noProof/>
            <w:webHidden/>
          </w:rPr>
          <w:fldChar w:fldCharType="separate"/>
        </w:r>
        <w:r>
          <w:rPr>
            <w:noProof/>
            <w:webHidden/>
          </w:rPr>
          <w:t>33</w:t>
        </w:r>
        <w:r>
          <w:rPr>
            <w:noProof/>
            <w:webHidden/>
          </w:rPr>
          <w:fldChar w:fldCharType="end"/>
        </w:r>
      </w:hyperlink>
    </w:p>
    <w:p w14:paraId="3CE5C1BC" w14:textId="525406C8" w:rsidR="00333804" w:rsidRDefault="00333804">
      <w:pPr>
        <w:pStyle w:val="TM1"/>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14" w:history="1">
        <w:r w:rsidRPr="003B12B9">
          <w:rPr>
            <w:rStyle w:val="Lienhypertexte"/>
            <w:rFonts w:ascii="Marianne" w:eastAsia="Arial" w:hAnsi="Marianne" w:cs="Arial"/>
            <w:noProof/>
          </w:rPr>
          <w:t>ANNEXES AU CAHIER DES CLAUSES ADMINISTRATIVES PARTICULIERES</w:t>
        </w:r>
        <w:r>
          <w:rPr>
            <w:noProof/>
            <w:webHidden/>
          </w:rPr>
          <w:tab/>
        </w:r>
        <w:r>
          <w:rPr>
            <w:noProof/>
            <w:webHidden/>
          </w:rPr>
          <w:fldChar w:fldCharType="begin"/>
        </w:r>
        <w:r>
          <w:rPr>
            <w:noProof/>
            <w:webHidden/>
          </w:rPr>
          <w:instrText xml:space="preserve"> PAGEREF _Toc204262514 \h </w:instrText>
        </w:r>
        <w:r>
          <w:rPr>
            <w:noProof/>
            <w:webHidden/>
          </w:rPr>
        </w:r>
        <w:r>
          <w:rPr>
            <w:noProof/>
            <w:webHidden/>
          </w:rPr>
          <w:fldChar w:fldCharType="separate"/>
        </w:r>
        <w:r>
          <w:rPr>
            <w:noProof/>
            <w:webHidden/>
          </w:rPr>
          <w:t>33</w:t>
        </w:r>
        <w:r>
          <w:rPr>
            <w:noProof/>
            <w:webHidden/>
          </w:rPr>
          <w:fldChar w:fldCharType="end"/>
        </w:r>
      </w:hyperlink>
    </w:p>
    <w:p w14:paraId="55461233" w14:textId="7A46D085"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15" w:history="1">
        <w:r w:rsidRPr="003B12B9">
          <w:rPr>
            <w:rStyle w:val="Lienhypertexte"/>
            <w:rFonts w:ascii="Marianne" w:eastAsia="Arial" w:hAnsi="Marianne" w:cs="Arial"/>
            <w:noProof/>
          </w:rPr>
          <w:t>Annexe 1 : p</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nalit</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s</w:t>
        </w:r>
        <w:r>
          <w:rPr>
            <w:noProof/>
            <w:webHidden/>
          </w:rPr>
          <w:tab/>
        </w:r>
        <w:r>
          <w:rPr>
            <w:noProof/>
            <w:webHidden/>
          </w:rPr>
          <w:fldChar w:fldCharType="begin"/>
        </w:r>
        <w:r>
          <w:rPr>
            <w:noProof/>
            <w:webHidden/>
          </w:rPr>
          <w:instrText xml:space="preserve"> PAGEREF _Toc204262515 \h </w:instrText>
        </w:r>
        <w:r>
          <w:rPr>
            <w:noProof/>
            <w:webHidden/>
          </w:rPr>
        </w:r>
        <w:r>
          <w:rPr>
            <w:noProof/>
            <w:webHidden/>
          </w:rPr>
          <w:fldChar w:fldCharType="separate"/>
        </w:r>
        <w:r>
          <w:rPr>
            <w:noProof/>
            <w:webHidden/>
          </w:rPr>
          <w:t>33</w:t>
        </w:r>
        <w:r>
          <w:rPr>
            <w:noProof/>
            <w:webHidden/>
          </w:rPr>
          <w:fldChar w:fldCharType="end"/>
        </w:r>
      </w:hyperlink>
    </w:p>
    <w:p w14:paraId="7C35249C" w14:textId="534C7DC9" w:rsidR="00333804" w:rsidRDefault="00333804">
      <w:pPr>
        <w:pStyle w:val="TM2"/>
        <w:tabs>
          <w:tab w:val="right" w:leader="dot" w:pos="9736"/>
        </w:tabs>
        <w:rPr>
          <w:rFonts w:asciiTheme="minorHAnsi" w:eastAsiaTheme="minorEastAsia" w:hAnsiTheme="minorHAnsi" w:cstheme="minorBidi"/>
          <w:noProof/>
          <w:kern w:val="2"/>
          <w:sz w:val="24"/>
          <w:szCs w:val="24"/>
          <w:lang w:eastAsia="fr-FR" w:bidi="ar-SA"/>
          <w14:ligatures w14:val="standardContextual"/>
        </w:rPr>
      </w:pPr>
      <w:hyperlink w:anchor="_Toc204262516" w:history="1">
        <w:r w:rsidRPr="003B12B9">
          <w:rPr>
            <w:rStyle w:val="Lienhypertexte"/>
            <w:rFonts w:ascii="Marianne" w:eastAsia="Arial" w:hAnsi="Marianne" w:cs="Arial"/>
            <w:noProof/>
          </w:rPr>
          <w:t xml:space="preserve">Annexe 2 : </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l</w:t>
        </w:r>
        <w:r w:rsidRPr="003B12B9">
          <w:rPr>
            <w:rStyle w:val="Lienhypertexte"/>
            <w:rFonts w:ascii="Marianne" w:eastAsia="Arial" w:hAnsi="Marianne" w:cs="Arial" w:hint="eastAsia"/>
            <w:noProof/>
          </w:rPr>
          <w:t>é</w:t>
        </w:r>
        <w:r w:rsidRPr="003B12B9">
          <w:rPr>
            <w:rStyle w:val="Lienhypertexte"/>
            <w:rFonts w:ascii="Marianne" w:eastAsia="Arial" w:hAnsi="Marianne" w:cs="Arial"/>
            <w:noProof/>
          </w:rPr>
          <w:t>ments de reprise de personnel</w:t>
        </w:r>
        <w:r>
          <w:rPr>
            <w:noProof/>
            <w:webHidden/>
          </w:rPr>
          <w:tab/>
        </w:r>
        <w:r>
          <w:rPr>
            <w:noProof/>
            <w:webHidden/>
          </w:rPr>
          <w:fldChar w:fldCharType="begin"/>
        </w:r>
        <w:r>
          <w:rPr>
            <w:noProof/>
            <w:webHidden/>
          </w:rPr>
          <w:instrText xml:space="preserve"> PAGEREF _Toc204262516 \h </w:instrText>
        </w:r>
        <w:r>
          <w:rPr>
            <w:noProof/>
            <w:webHidden/>
          </w:rPr>
        </w:r>
        <w:r>
          <w:rPr>
            <w:noProof/>
            <w:webHidden/>
          </w:rPr>
          <w:fldChar w:fldCharType="separate"/>
        </w:r>
        <w:r>
          <w:rPr>
            <w:noProof/>
            <w:webHidden/>
          </w:rPr>
          <w:t>33</w:t>
        </w:r>
        <w:r>
          <w:rPr>
            <w:noProof/>
            <w:webHidden/>
          </w:rPr>
          <w:fldChar w:fldCharType="end"/>
        </w:r>
      </w:hyperlink>
    </w:p>
    <w:p w14:paraId="7CAF4AD2" w14:textId="623243C8" w:rsidR="004A1C4B" w:rsidRPr="006E65D9" w:rsidRDefault="00ED4070" w:rsidP="00250379">
      <w:pPr>
        <w:jc w:val="both"/>
        <w:rPr>
          <w:rFonts w:ascii="Marianne" w:eastAsia="Times New Roman" w:hAnsi="Marianne"/>
          <w:sz w:val="18"/>
          <w:szCs w:val="18"/>
        </w:rPr>
      </w:pPr>
      <w:r w:rsidRPr="006E65D9">
        <w:rPr>
          <w:rFonts w:ascii="Marianne" w:eastAsia="Times New Roman" w:hAnsi="Marianne"/>
          <w:sz w:val="18"/>
          <w:szCs w:val="18"/>
          <w:highlight w:val="yellow"/>
        </w:rPr>
        <w:fldChar w:fldCharType="end"/>
      </w:r>
    </w:p>
    <w:p w14:paraId="149402B5" w14:textId="77777777" w:rsidR="00250379" w:rsidRPr="006E65D9" w:rsidRDefault="00250379" w:rsidP="00250379">
      <w:pPr>
        <w:jc w:val="both"/>
        <w:rPr>
          <w:rFonts w:ascii="Marianne" w:eastAsia="Times New Roman" w:hAnsi="Marianne"/>
          <w:sz w:val="18"/>
          <w:szCs w:val="18"/>
        </w:rPr>
      </w:pPr>
    </w:p>
    <w:p w14:paraId="49AA4769" w14:textId="77777777" w:rsidR="00C81C94" w:rsidRPr="006E65D9" w:rsidRDefault="00C81C94">
      <w:pPr>
        <w:widowControl/>
        <w:suppressAutoHyphens w:val="0"/>
        <w:spacing w:after="160" w:line="259" w:lineRule="auto"/>
        <w:rPr>
          <w:rFonts w:ascii="Marianne" w:eastAsia="Arial" w:hAnsi="Marianne"/>
          <w:b/>
          <w:bCs/>
          <w:sz w:val="18"/>
          <w:szCs w:val="18"/>
        </w:rPr>
      </w:pPr>
      <w:r w:rsidRPr="006E65D9">
        <w:rPr>
          <w:rFonts w:ascii="Marianne" w:eastAsia="Arial" w:hAnsi="Marianne"/>
          <w:sz w:val="18"/>
          <w:szCs w:val="18"/>
        </w:rPr>
        <w:br w:type="page"/>
      </w:r>
    </w:p>
    <w:p w14:paraId="1301D234" w14:textId="106A060C"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0" w:name="_Toc204262433"/>
      <w:r w:rsidRPr="006E65D9">
        <w:rPr>
          <w:rFonts w:ascii="Marianne" w:eastAsia="Arial" w:hAnsi="Marianne" w:cs="Arial"/>
          <w:color w:val="auto"/>
          <w:sz w:val="18"/>
          <w:szCs w:val="18"/>
        </w:rPr>
        <w:lastRenderedPageBreak/>
        <w:t xml:space="preserve">Article 1 </w:t>
      </w:r>
      <w:r w:rsidR="0016204F" w:rsidRPr="006E65D9">
        <w:rPr>
          <w:rFonts w:ascii="Marianne" w:eastAsia="Arial" w:hAnsi="Marianne" w:cs="Arial"/>
          <w:color w:val="auto"/>
          <w:sz w:val="18"/>
          <w:szCs w:val="18"/>
        </w:rPr>
        <w:t>– POUVOIR</w:t>
      </w:r>
      <w:r w:rsidR="00E9290A" w:rsidRPr="006E65D9">
        <w:rPr>
          <w:rFonts w:ascii="Marianne" w:eastAsia="Arial" w:hAnsi="Marianne" w:cs="Arial"/>
          <w:color w:val="auto"/>
          <w:sz w:val="18"/>
          <w:szCs w:val="18"/>
        </w:rPr>
        <w:t xml:space="preserve"> ADJUDICATEUR – CONTEXTE</w:t>
      </w:r>
      <w:bookmarkEnd w:id="0"/>
    </w:p>
    <w:p w14:paraId="38F2289F" w14:textId="578F980A" w:rsidR="00A8628D" w:rsidRPr="006E65D9" w:rsidRDefault="00A8628D" w:rsidP="00EB76E1">
      <w:pPr>
        <w:pStyle w:val="Titre2"/>
        <w:numPr>
          <w:ilvl w:val="1"/>
          <w:numId w:val="38"/>
        </w:numPr>
        <w:rPr>
          <w:rFonts w:ascii="Marianne" w:hAnsi="Marianne" w:cs="Arial"/>
          <w:color w:val="auto"/>
          <w:sz w:val="18"/>
          <w:szCs w:val="18"/>
          <w:u w:val="single"/>
        </w:rPr>
      </w:pPr>
      <w:bookmarkStart w:id="1" w:name="_Toc204262434"/>
      <w:r w:rsidRPr="006E65D9">
        <w:rPr>
          <w:rFonts w:ascii="Marianne" w:hAnsi="Marianne" w:cs="Arial"/>
          <w:color w:val="auto"/>
          <w:sz w:val="18"/>
          <w:szCs w:val="18"/>
        </w:rPr>
        <w:t xml:space="preserve">– </w:t>
      </w:r>
      <w:r w:rsidRPr="006E65D9">
        <w:rPr>
          <w:rFonts w:ascii="Marianne" w:hAnsi="Marianne" w:cs="Arial"/>
          <w:color w:val="auto"/>
          <w:sz w:val="18"/>
          <w:szCs w:val="18"/>
          <w:u w:val="single"/>
        </w:rPr>
        <w:t>Identification du pouvoir adjudicateur</w:t>
      </w:r>
      <w:bookmarkEnd w:id="1"/>
    </w:p>
    <w:p w14:paraId="40B6040A" w14:textId="042A85AA" w:rsidR="00E9290A" w:rsidRPr="006E65D9" w:rsidRDefault="00E9290A" w:rsidP="008A072A">
      <w:pPr>
        <w:jc w:val="both"/>
        <w:rPr>
          <w:rFonts w:ascii="Marianne" w:hAnsi="Marianne"/>
          <w:b/>
          <w:sz w:val="18"/>
          <w:szCs w:val="18"/>
        </w:rPr>
      </w:pPr>
    </w:p>
    <w:p w14:paraId="130180C5" w14:textId="77777777" w:rsidR="008A072A" w:rsidRPr="006E65D9" w:rsidRDefault="008A072A" w:rsidP="008A072A">
      <w:pPr>
        <w:autoSpaceDE w:val="0"/>
        <w:adjustRightInd w:val="0"/>
        <w:jc w:val="both"/>
        <w:rPr>
          <w:rFonts w:ascii="Marianne" w:hAnsi="Marianne"/>
          <w:sz w:val="18"/>
          <w:szCs w:val="18"/>
        </w:rPr>
      </w:pPr>
      <w:r w:rsidRPr="006E65D9">
        <w:rPr>
          <w:rFonts w:ascii="Marianne" w:hAnsi="Marianne"/>
          <w:b/>
          <w:sz w:val="18"/>
          <w:szCs w:val="18"/>
        </w:rPr>
        <w:t>L’Etat représenté par</w:t>
      </w:r>
      <w:r w:rsidRPr="006E65D9">
        <w:rPr>
          <w:rFonts w:ascii="Marianne" w:hAnsi="Marianne"/>
          <w:sz w:val="18"/>
          <w:szCs w:val="18"/>
        </w:rPr>
        <w:t xml:space="preserve"> : </w:t>
      </w:r>
    </w:p>
    <w:p w14:paraId="3BB5D285" w14:textId="77777777" w:rsidR="008A072A" w:rsidRPr="006E65D9" w:rsidRDefault="008A072A" w:rsidP="008A072A">
      <w:pPr>
        <w:autoSpaceDE w:val="0"/>
        <w:adjustRightInd w:val="0"/>
        <w:jc w:val="both"/>
        <w:rPr>
          <w:rFonts w:ascii="Marianne" w:hAnsi="Marianne"/>
          <w:sz w:val="18"/>
          <w:szCs w:val="18"/>
        </w:rPr>
      </w:pPr>
    </w:p>
    <w:p w14:paraId="04A96C70" w14:textId="77777777" w:rsidR="00FC4B7B" w:rsidRDefault="00FC4B7B" w:rsidP="00FC4B7B">
      <w:pPr>
        <w:autoSpaceDE w:val="0"/>
        <w:adjustRightInd w:val="0"/>
        <w:jc w:val="both"/>
        <w:rPr>
          <w:rFonts w:ascii="Marianne" w:eastAsia="SimSun" w:hAnsi="Marianne"/>
          <w:sz w:val="18"/>
          <w:szCs w:val="18"/>
        </w:rPr>
      </w:pPr>
      <w:r>
        <w:rPr>
          <w:rFonts w:ascii="Marianne" w:hAnsi="Marianne"/>
          <w:sz w:val="18"/>
          <w:szCs w:val="18"/>
        </w:rPr>
        <w:t>La Direction des services administratifs et financiers (DSAF) des services du Premier ministre</w:t>
      </w:r>
    </w:p>
    <w:p w14:paraId="72B1C114" w14:textId="77777777" w:rsidR="00FC4B7B" w:rsidRDefault="00FC4B7B" w:rsidP="00FC4B7B">
      <w:pPr>
        <w:autoSpaceDE w:val="0"/>
        <w:adjustRightInd w:val="0"/>
        <w:jc w:val="both"/>
        <w:rPr>
          <w:rFonts w:ascii="Marianne" w:hAnsi="Marianne"/>
          <w:sz w:val="18"/>
          <w:szCs w:val="18"/>
        </w:rPr>
      </w:pPr>
      <w:r>
        <w:rPr>
          <w:rFonts w:ascii="Marianne" w:hAnsi="Marianne"/>
          <w:sz w:val="18"/>
          <w:szCs w:val="18"/>
        </w:rPr>
        <w:t>Secrétariat Général du Gouvernement</w:t>
      </w:r>
    </w:p>
    <w:p w14:paraId="2849058B" w14:textId="77777777" w:rsidR="00FC4B7B" w:rsidRDefault="00FC4B7B" w:rsidP="00FC4B7B">
      <w:pPr>
        <w:autoSpaceDE w:val="0"/>
        <w:adjustRightInd w:val="0"/>
        <w:jc w:val="both"/>
        <w:rPr>
          <w:rFonts w:ascii="Marianne" w:hAnsi="Marianne"/>
          <w:sz w:val="18"/>
          <w:szCs w:val="18"/>
        </w:rPr>
      </w:pPr>
      <w:r>
        <w:rPr>
          <w:rFonts w:ascii="Marianne" w:hAnsi="Marianne"/>
          <w:sz w:val="18"/>
          <w:szCs w:val="18"/>
        </w:rPr>
        <w:t>20, avenue de Ségur</w:t>
      </w:r>
    </w:p>
    <w:p w14:paraId="146660EB" w14:textId="77777777" w:rsidR="00FC4B7B" w:rsidRDefault="00FC4B7B" w:rsidP="00FC4B7B">
      <w:pPr>
        <w:tabs>
          <w:tab w:val="left" w:pos="8175"/>
        </w:tabs>
        <w:autoSpaceDE w:val="0"/>
        <w:spacing w:before="58"/>
        <w:ind w:right="-20"/>
        <w:rPr>
          <w:rFonts w:ascii="Marianne" w:hAnsi="Marianne" w:cs="Mangal"/>
          <w:sz w:val="18"/>
          <w:szCs w:val="18"/>
        </w:rPr>
      </w:pPr>
      <w:r>
        <w:rPr>
          <w:rFonts w:ascii="Marianne" w:hAnsi="Marianne"/>
          <w:sz w:val="18"/>
          <w:szCs w:val="18"/>
        </w:rPr>
        <w:t>TSA</w:t>
      </w:r>
      <w:r>
        <w:rPr>
          <w:rFonts w:ascii="Marianne" w:hAnsi="Marianne"/>
          <w:spacing w:val="-17"/>
          <w:sz w:val="18"/>
          <w:szCs w:val="18"/>
        </w:rPr>
        <w:t xml:space="preserve"> </w:t>
      </w:r>
      <w:r>
        <w:rPr>
          <w:rFonts w:ascii="Marianne" w:hAnsi="Marianne"/>
          <w:spacing w:val="1"/>
          <w:sz w:val="18"/>
          <w:szCs w:val="18"/>
        </w:rPr>
        <w:t>7</w:t>
      </w:r>
      <w:r>
        <w:rPr>
          <w:rFonts w:ascii="Marianne" w:hAnsi="Marianne"/>
          <w:spacing w:val="-1"/>
          <w:sz w:val="18"/>
          <w:szCs w:val="18"/>
        </w:rPr>
        <w:t>0</w:t>
      </w:r>
      <w:r>
        <w:rPr>
          <w:rFonts w:ascii="Marianne" w:hAnsi="Marianne"/>
          <w:spacing w:val="1"/>
          <w:sz w:val="18"/>
          <w:szCs w:val="18"/>
        </w:rPr>
        <w:t>7</w:t>
      </w:r>
      <w:r>
        <w:rPr>
          <w:rFonts w:ascii="Marianne" w:hAnsi="Marianne"/>
          <w:spacing w:val="-1"/>
          <w:sz w:val="18"/>
          <w:szCs w:val="18"/>
        </w:rPr>
        <w:t>2</w:t>
      </w:r>
      <w:r>
        <w:rPr>
          <w:rFonts w:ascii="Marianne" w:hAnsi="Marianne"/>
          <w:sz w:val="18"/>
          <w:szCs w:val="18"/>
        </w:rPr>
        <w:t>3</w:t>
      </w:r>
    </w:p>
    <w:p w14:paraId="36A0CC6C" w14:textId="77777777" w:rsidR="00FC4B7B" w:rsidRDefault="00FC4B7B" w:rsidP="00FC4B7B">
      <w:pPr>
        <w:autoSpaceDE w:val="0"/>
        <w:spacing w:before="56"/>
        <w:ind w:right="-20"/>
        <w:rPr>
          <w:rFonts w:ascii="Marianne" w:hAnsi="Marianne"/>
          <w:sz w:val="18"/>
          <w:szCs w:val="18"/>
        </w:rPr>
      </w:pPr>
      <w:r>
        <w:rPr>
          <w:rFonts w:ascii="Marianne" w:hAnsi="Marianne"/>
          <w:spacing w:val="-1"/>
          <w:sz w:val="18"/>
          <w:szCs w:val="18"/>
        </w:rPr>
        <w:t>753</w:t>
      </w:r>
      <w:r>
        <w:rPr>
          <w:rFonts w:ascii="Marianne" w:hAnsi="Marianne"/>
          <w:spacing w:val="1"/>
          <w:sz w:val="18"/>
          <w:szCs w:val="18"/>
        </w:rPr>
        <w:t>3</w:t>
      </w:r>
      <w:r>
        <w:rPr>
          <w:rFonts w:ascii="Marianne" w:hAnsi="Marianne"/>
          <w:sz w:val="18"/>
          <w:szCs w:val="18"/>
        </w:rPr>
        <w:t>4</w:t>
      </w:r>
      <w:r>
        <w:rPr>
          <w:rFonts w:ascii="Marianne" w:hAnsi="Marianne"/>
          <w:spacing w:val="-1"/>
          <w:sz w:val="18"/>
          <w:szCs w:val="18"/>
        </w:rPr>
        <w:t xml:space="preserve"> </w:t>
      </w:r>
      <w:r>
        <w:rPr>
          <w:rFonts w:ascii="Marianne" w:hAnsi="Marianne"/>
          <w:sz w:val="18"/>
          <w:szCs w:val="18"/>
        </w:rPr>
        <w:t>P</w:t>
      </w:r>
      <w:r>
        <w:rPr>
          <w:rFonts w:ascii="Marianne" w:hAnsi="Marianne"/>
          <w:spacing w:val="1"/>
          <w:sz w:val="18"/>
          <w:szCs w:val="18"/>
        </w:rPr>
        <w:t>A</w:t>
      </w:r>
      <w:r>
        <w:rPr>
          <w:rFonts w:ascii="Marianne" w:hAnsi="Marianne"/>
          <w:spacing w:val="-1"/>
          <w:sz w:val="18"/>
          <w:szCs w:val="18"/>
        </w:rPr>
        <w:t>R</w:t>
      </w:r>
      <w:r>
        <w:rPr>
          <w:rFonts w:ascii="Marianne" w:hAnsi="Marianne"/>
          <w:sz w:val="18"/>
          <w:szCs w:val="18"/>
        </w:rPr>
        <w:t>IS</w:t>
      </w:r>
      <w:r>
        <w:rPr>
          <w:rFonts w:ascii="Marianne" w:hAnsi="Marianne"/>
          <w:spacing w:val="-1"/>
          <w:sz w:val="18"/>
          <w:szCs w:val="18"/>
        </w:rPr>
        <w:t xml:space="preserve"> </w:t>
      </w:r>
      <w:r>
        <w:rPr>
          <w:rFonts w:ascii="Marianne" w:hAnsi="Marianne"/>
          <w:sz w:val="18"/>
          <w:szCs w:val="18"/>
        </w:rPr>
        <w:t>C</w:t>
      </w:r>
      <w:r>
        <w:rPr>
          <w:rFonts w:ascii="Marianne" w:hAnsi="Marianne"/>
          <w:spacing w:val="-1"/>
          <w:sz w:val="18"/>
          <w:szCs w:val="18"/>
        </w:rPr>
        <w:t>E</w:t>
      </w:r>
      <w:r>
        <w:rPr>
          <w:rFonts w:ascii="Marianne" w:hAnsi="Marianne"/>
          <w:spacing w:val="1"/>
          <w:sz w:val="18"/>
          <w:szCs w:val="18"/>
        </w:rPr>
        <w:t>DE</w:t>
      </w:r>
      <w:r>
        <w:rPr>
          <w:rFonts w:ascii="Marianne" w:hAnsi="Marianne"/>
          <w:sz w:val="18"/>
          <w:szCs w:val="18"/>
        </w:rPr>
        <w:t xml:space="preserve">X </w:t>
      </w:r>
      <w:r>
        <w:rPr>
          <w:rFonts w:ascii="Marianne" w:hAnsi="Marianne"/>
          <w:spacing w:val="-1"/>
          <w:sz w:val="18"/>
          <w:szCs w:val="18"/>
        </w:rPr>
        <w:t>0</w:t>
      </w:r>
      <w:r>
        <w:rPr>
          <w:rFonts w:ascii="Marianne" w:hAnsi="Marianne"/>
          <w:sz w:val="18"/>
          <w:szCs w:val="18"/>
        </w:rPr>
        <w:t>7</w:t>
      </w:r>
    </w:p>
    <w:p w14:paraId="6E568E7E" w14:textId="6419E3CB" w:rsidR="008A072A" w:rsidRPr="006E65D9" w:rsidRDefault="008A072A" w:rsidP="008A072A">
      <w:pPr>
        <w:jc w:val="both"/>
        <w:rPr>
          <w:rFonts w:ascii="Marianne" w:hAnsi="Marianne"/>
          <w:b/>
          <w:sz w:val="18"/>
          <w:szCs w:val="18"/>
        </w:rPr>
      </w:pPr>
    </w:p>
    <w:p w14:paraId="427F9F81" w14:textId="1323635B" w:rsidR="008A072A" w:rsidRPr="006E65D9" w:rsidRDefault="008A072A" w:rsidP="008A072A">
      <w:pPr>
        <w:autoSpaceDE w:val="0"/>
        <w:adjustRightInd w:val="0"/>
        <w:jc w:val="both"/>
        <w:rPr>
          <w:rFonts w:ascii="Marianne" w:hAnsi="Marianne"/>
          <w:sz w:val="18"/>
          <w:szCs w:val="18"/>
        </w:rPr>
      </w:pPr>
      <w:r w:rsidRPr="006E65D9">
        <w:rPr>
          <w:rFonts w:ascii="Marianne" w:hAnsi="Marianne"/>
          <w:sz w:val="18"/>
          <w:szCs w:val="18"/>
          <w:u w:val="single"/>
        </w:rPr>
        <w:t xml:space="preserve">Nom, prénom, qualité du signataire </w:t>
      </w:r>
      <w:r w:rsidR="001E12C6">
        <w:rPr>
          <w:rFonts w:ascii="Marianne" w:hAnsi="Marianne"/>
          <w:sz w:val="18"/>
          <w:szCs w:val="18"/>
          <w:u w:val="single"/>
        </w:rPr>
        <w:t>du marché</w:t>
      </w:r>
      <w:r w:rsidRPr="006E65D9">
        <w:rPr>
          <w:rFonts w:ascii="Marianne" w:hAnsi="Marianne"/>
          <w:sz w:val="18"/>
          <w:szCs w:val="18"/>
        </w:rPr>
        <w:t xml:space="preserve"> :</w:t>
      </w:r>
    </w:p>
    <w:p w14:paraId="3516E6FE" w14:textId="77777777" w:rsidR="008A072A" w:rsidRPr="006E65D9" w:rsidRDefault="008A072A" w:rsidP="008A072A">
      <w:pPr>
        <w:autoSpaceDE w:val="0"/>
        <w:adjustRightInd w:val="0"/>
        <w:jc w:val="both"/>
        <w:rPr>
          <w:rFonts w:ascii="Marianne" w:hAnsi="Marianne"/>
          <w:sz w:val="18"/>
          <w:szCs w:val="18"/>
        </w:rPr>
      </w:pPr>
    </w:p>
    <w:p w14:paraId="4AA8618F" w14:textId="4FA74B96" w:rsidR="008A072A" w:rsidRPr="006E65D9" w:rsidRDefault="001E12C6" w:rsidP="008A072A">
      <w:pPr>
        <w:autoSpaceDE w:val="0"/>
        <w:adjustRightInd w:val="0"/>
        <w:jc w:val="both"/>
        <w:rPr>
          <w:rFonts w:ascii="Marianne" w:hAnsi="Marianne"/>
          <w:sz w:val="18"/>
          <w:szCs w:val="18"/>
        </w:rPr>
      </w:pPr>
      <w:r>
        <w:rPr>
          <w:rFonts w:ascii="Marianne" w:hAnsi="Marianne"/>
          <w:sz w:val="18"/>
          <w:szCs w:val="18"/>
        </w:rPr>
        <w:t xml:space="preserve">Thibaut de </w:t>
      </w:r>
      <w:proofErr w:type="spellStart"/>
      <w:r>
        <w:rPr>
          <w:rFonts w:ascii="Marianne" w:hAnsi="Marianne"/>
          <w:sz w:val="18"/>
          <w:szCs w:val="18"/>
        </w:rPr>
        <w:t>Vanssay</w:t>
      </w:r>
      <w:proofErr w:type="spellEnd"/>
      <w:r>
        <w:rPr>
          <w:rFonts w:ascii="Marianne" w:hAnsi="Marianne"/>
          <w:sz w:val="18"/>
          <w:szCs w:val="18"/>
        </w:rPr>
        <w:t xml:space="preserve"> de </w:t>
      </w:r>
      <w:proofErr w:type="spellStart"/>
      <w:r>
        <w:rPr>
          <w:rFonts w:ascii="Marianne" w:hAnsi="Marianne"/>
          <w:sz w:val="18"/>
          <w:szCs w:val="18"/>
        </w:rPr>
        <w:t>Blavous</w:t>
      </w:r>
      <w:proofErr w:type="spellEnd"/>
      <w:r w:rsidR="008A072A" w:rsidRPr="006E65D9">
        <w:rPr>
          <w:rFonts w:ascii="Marianne" w:hAnsi="Marianne"/>
          <w:sz w:val="18"/>
          <w:szCs w:val="18"/>
        </w:rPr>
        <w:t xml:space="preserve"> – Directeur des services administratifs et financiers du Premier ministre</w:t>
      </w:r>
    </w:p>
    <w:p w14:paraId="38B38923" w14:textId="600B95CD" w:rsidR="008A072A" w:rsidRPr="006E65D9" w:rsidRDefault="008A072A" w:rsidP="008A072A">
      <w:pPr>
        <w:autoSpaceDE w:val="0"/>
        <w:adjustRightInd w:val="0"/>
        <w:jc w:val="both"/>
        <w:rPr>
          <w:rFonts w:ascii="Marianne" w:hAnsi="Marianne"/>
          <w:sz w:val="18"/>
          <w:szCs w:val="18"/>
        </w:rPr>
      </w:pPr>
      <w:r w:rsidRPr="006E65D9">
        <w:rPr>
          <w:rFonts w:ascii="Marianne" w:hAnsi="Marianne"/>
          <w:sz w:val="18"/>
          <w:szCs w:val="18"/>
        </w:rPr>
        <w:t xml:space="preserve">(Nommé par décret du </w:t>
      </w:r>
      <w:r w:rsidR="001E12C6">
        <w:rPr>
          <w:rFonts w:ascii="Marianne" w:hAnsi="Marianne"/>
          <w:sz w:val="18"/>
          <w:szCs w:val="18"/>
        </w:rPr>
        <w:t>28 avril 2025 publié au JO n°0101 du 29 avril 2025</w:t>
      </w:r>
      <w:r w:rsidRPr="006E65D9">
        <w:rPr>
          <w:rFonts w:ascii="Marianne" w:hAnsi="Marianne"/>
          <w:sz w:val="18"/>
          <w:szCs w:val="18"/>
        </w:rPr>
        <w:t>)</w:t>
      </w:r>
      <w:r w:rsidR="00513A30" w:rsidRPr="006E65D9">
        <w:rPr>
          <w:rFonts w:ascii="Marianne" w:hAnsi="Marianne"/>
          <w:sz w:val="18"/>
          <w:szCs w:val="18"/>
        </w:rPr>
        <w:t>.</w:t>
      </w:r>
    </w:p>
    <w:p w14:paraId="2040E010" w14:textId="73F5EE79" w:rsidR="00490590" w:rsidRPr="006E65D9" w:rsidRDefault="00E9290A" w:rsidP="0016204F">
      <w:pPr>
        <w:pStyle w:val="Titre2"/>
        <w:rPr>
          <w:rFonts w:ascii="Marianne" w:hAnsi="Marianne" w:cs="Arial"/>
          <w:sz w:val="18"/>
          <w:szCs w:val="18"/>
          <w:u w:val="single"/>
        </w:rPr>
      </w:pPr>
      <w:bookmarkStart w:id="2" w:name="_Toc204262435"/>
      <w:r w:rsidRPr="006E65D9">
        <w:rPr>
          <w:rFonts w:ascii="Marianne" w:hAnsi="Marianne" w:cs="Arial"/>
          <w:color w:val="auto"/>
          <w:sz w:val="18"/>
          <w:szCs w:val="18"/>
        </w:rPr>
        <w:t>1.2 –</w:t>
      </w:r>
      <w:r w:rsidRPr="006E65D9">
        <w:rPr>
          <w:rFonts w:ascii="Marianne" w:hAnsi="Marianne" w:cs="Arial"/>
          <w:color w:val="auto"/>
          <w:sz w:val="18"/>
          <w:szCs w:val="18"/>
          <w:u w:val="single"/>
        </w:rPr>
        <w:t xml:space="preserve"> Contexte</w:t>
      </w:r>
      <w:bookmarkEnd w:id="2"/>
      <w:r w:rsidRPr="006E65D9">
        <w:rPr>
          <w:rFonts w:ascii="Marianne" w:hAnsi="Marianne" w:cs="Arial"/>
          <w:color w:val="auto"/>
          <w:sz w:val="18"/>
          <w:szCs w:val="18"/>
          <w:u w:val="single"/>
        </w:rPr>
        <w:t xml:space="preserve"> </w:t>
      </w:r>
    </w:p>
    <w:p w14:paraId="3DE91A47" w14:textId="77834AFC" w:rsidR="00036CBA" w:rsidRPr="006E65D9" w:rsidRDefault="00036CBA" w:rsidP="00486440">
      <w:pPr>
        <w:jc w:val="both"/>
        <w:rPr>
          <w:rFonts w:ascii="Marianne" w:eastAsia="Arial" w:hAnsi="Marianne"/>
          <w:sz w:val="18"/>
          <w:szCs w:val="18"/>
        </w:rPr>
      </w:pPr>
    </w:p>
    <w:p w14:paraId="02E0AF7E" w14:textId="7B302E04" w:rsidR="00036CBA" w:rsidRPr="006E65D9" w:rsidRDefault="009653DF" w:rsidP="00486440">
      <w:pPr>
        <w:jc w:val="both"/>
        <w:rPr>
          <w:rFonts w:ascii="Marianne" w:eastAsia="Arial" w:hAnsi="Marianne"/>
          <w:sz w:val="18"/>
          <w:szCs w:val="18"/>
        </w:rPr>
      </w:pPr>
      <w:r w:rsidRPr="006E65D9">
        <w:rPr>
          <w:rFonts w:ascii="Marianne" w:eastAsia="Arial" w:hAnsi="Marianne"/>
          <w:sz w:val="18"/>
          <w:szCs w:val="18"/>
        </w:rPr>
        <w:t>Les besoins qui font l’objet du présent marché sont ouverts aux services localisés sur le site Ségur-Fontenoy</w:t>
      </w:r>
      <w:r w:rsidR="00E21C2B" w:rsidRPr="006E65D9">
        <w:rPr>
          <w:rFonts w:ascii="Marianne" w:hAnsi="Marianne"/>
          <w:sz w:val="18"/>
          <w:szCs w:val="18"/>
        </w:rPr>
        <w:t xml:space="preserve"> </w:t>
      </w:r>
      <w:r w:rsidR="00E21C2B" w:rsidRPr="006E65D9">
        <w:rPr>
          <w:rFonts w:ascii="Marianne" w:eastAsia="Arial" w:hAnsi="Marianne"/>
          <w:sz w:val="18"/>
          <w:szCs w:val="18"/>
        </w:rPr>
        <w:t xml:space="preserve">situé 20 avenue de Ségur et 3 place de Fontenoy – 75007 </w:t>
      </w:r>
      <w:r w:rsidR="00513A30" w:rsidRPr="006E65D9">
        <w:rPr>
          <w:rFonts w:ascii="Marianne" w:eastAsia="Arial" w:hAnsi="Marianne"/>
          <w:sz w:val="18"/>
          <w:szCs w:val="18"/>
        </w:rPr>
        <w:t>PARIS</w:t>
      </w:r>
      <w:r w:rsidR="00180505">
        <w:rPr>
          <w:rFonts w:ascii="Marianne" w:eastAsia="Arial" w:hAnsi="Marianne"/>
          <w:sz w:val="18"/>
          <w:szCs w:val="18"/>
        </w:rPr>
        <w:t xml:space="preserve"> et à proximité</w:t>
      </w:r>
      <w:r w:rsidR="007D4722">
        <w:rPr>
          <w:rFonts w:ascii="Marianne" w:eastAsia="Arial" w:hAnsi="Marianne"/>
          <w:sz w:val="18"/>
          <w:szCs w:val="18"/>
        </w:rPr>
        <w:t xml:space="preserve"> immédiate de celui-ci</w:t>
      </w:r>
      <w:r w:rsidRPr="006E65D9">
        <w:rPr>
          <w:rFonts w:ascii="Marianne" w:eastAsia="Arial" w:hAnsi="Marianne"/>
          <w:sz w:val="18"/>
          <w:szCs w:val="18"/>
        </w:rPr>
        <w:t>.</w:t>
      </w:r>
    </w:p>
    <w:p w14:paraId="7066CDF6" w14:textId="77777777" w:rsidR="00ED4070" w:rsidRPr="006E65D9" w:rsidRDefault="00ED4070" w:rsidP="00486440">
      <w:pPr>
        <w:jc w:val="both"/>
        <w:rPr>
          <w:rFonts w:ascii="Marianne" w:eastAsia="Arial" w:hAnsi="Marianne"/>
          <w:sz w:val="18"/>
          <w:szCs w:val="18"/>
        </w:rPr>
      </w:pPr>
    </w:p>
    <w:p w14:paraId="32F84962" w14:textId="3A959A0B"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3" w:name="_Toc204262436"/>
      <w:r w:rsidRPr="006E65D9">
        <w:rPr>
          <w:rFonts w:ascii="Marianne" w:eastAsia="Arial" w:hAnsi="Marianne" w:cs="Arial"/>
          <w:color w:val="auto"/>
          <w:sz w:val="18"/>
          <w:szCs w:val="18"/>
        </w:rPr>
        <w:t xml:space="preserve">Article 2 – OBJET </w:t>
      </w:r>
      <w:r w:rsidR="001E12C6">
        <w:rPr>
          <w:rFonts w:ascii="Marianne" w:eastAsia="Arial" w:hAnsi="Marianne" w:cs="Arial"/>
          <w:color w:val="auto"/>
          <w:sz w:val="18"/>
          <w:szCs w:val="18"/>
        </w:rPr>
        <w:t>DU MARCHE</w:t>
      </w:r>
      <w:bookmarkEnd w:id="3"/>
      <w:r w:rsidRPr="006E65D9">
        <w:rPr>
          <w:rFonts w:ascii="Marianne" w:eastAsia="Arial" w:hAnsi="Marianne" w:cs="Arial"/>
          <w:color w:val="auto"/>
          <w:sz w:val="18"/>
          <w:szCs w:val="18"/>
        </w:rPr>
        <w:t xml:space="preserve"> </w:t>
      </w:r>
    </w:p>
    <w:p w14:paraId="7A24078B" w14:textId="77777777" w:rsidR="00ED4070" w:rsidRPr="006E65D9" w:rsidRDefault="00ED4070" w:rsidP="00486440">
      <w:pPr>
        <w:jc w:val="both"/>
        <w:rPr>
          <w:rFonts w:ascii="Marianne" w:eastAsia="Times New Roman" w:hAnsi="Marianne"/>
          <w:sz w:val="18"/>
          <w:szCs w:val="18"/>
        </w:rPr>
      </w:pPr>
    </w:p>
    <w:p w14:paraId="5342629F" w14:textId="2B37F766" w:rsidR="00ED4070" w:rsidRPr="006E65D9" w:rsidRDefault="00ED4070" w:rsidP="00486440">
      <w:pPr>
        <w:ind w:left="7" w:right="20"/>
        <w:jc w:val="both"/>
        <w:rPr>
          <w:rFonts w:ascii="Marianne" w:eastAsia="Arial" w:hAnsi="Marianne"/>
          <w:sz w:val="18"/>
          <w:szCs w:val="18"/>
        </w:rPr>
      </w:pPr>
      <w:r w:rsidRPr="006E65D9">
        <w:rPr>
          <w:rFonts w:ascii="Marianne" w:eastAsia="Arial" w:hAnsi="Marianne"/>
          <w:sz w:val="18"/>
          <w:szCs w:val="18"/>
        </w:rPr>
        <w:t xml:space="preserve">Le présent </w:t>
      </w:r>
      <w:r w:rsidR="001E12C6">
        <w:rPr>
          <w:rFonts w:ascii="Marianne" w:eastAsia="Arial" w:hAnsi="Marianne"/>
          <w:sz w:val="18"/>
          <w:szCs w:val="18"/>
        </w:rPr>
        <w:t>marché</w:t>
      </w:r>
      <w:r w:rsidRPr="006E65D9">
        <w:rPr>
          <w:rFonts w:ascii="Marianne" w:eastAsia="Arial" w:hAnsi="Marianne"/>
          <w:sz w:val="18"/>
          <w:szCs w:val="18"/>
        </w:rPr>
        <w:t xml:space="preserve"> a pour objet la gestion de</w:t>
      </w:r>
      <w:r w:rsidR="006A30D2" w:rsidRPr="006E65D9">
        <w:rPr>
          <w:rFonts w:ascii="Marianne" w:eastAsia="Arial" w:hAnsi="Marianne"/>
          <w:sz w:val="18"/>
          <w:szCs w:val="18"/>
        </w:rPr>
        <w:t>s prestations</w:t>
      </w:r>
      <w:r w:rsidRPr="006E65D9">
        <w:rPr>
          <w:rFonts w:ascii="Marianne" w:eastAsia="Arial" w:hAnsi="Marianne"/>
          <w:sz w:val="18"/>
          <w:szCs w:val="18"/>
        </w:rPr>
        <w:t xml:space="preserve"> </w:t>
      </w:r>
      <w:r w:rsidR="006A30D2" w:rsidRPr="006E65D9">
        <w:rPr>
          <w:rFonts w:ascii="Marianne" w:eastAsia="Arial" w:hAnsi="Marianne"/>
          <w:sz w:val="18"/>
          <w:szCs w:val="18"/>
        </w:rPr>
        <w:t xml:space="preserve">de </w:t>
      </w:r>
      <w:r w:rsidRPr="006E65D9">
        <w:rPr>
          <w:rFonts w:ascii="Marianne" w:eastAsia="Arial" w:hAnsi="Marianne"/>
          <w:sz w:val="18"/>
          <w:szCs w:val="18"/>
        </w:rPr>
        <w:t xml:space="preserve">restauration </w:t>
      </w:r>
      <w:r w:rsidR="006A30D2" w:rsidRPr="006E65D9">
        <w:rPr>
          <w:rFonts w:ascii="Marianne" w:eastAsia="Arial" w:hAnsi="Marianne"/>
          <w:sz w:val="18"/>
          <w:szCs w:val="18"/>
        </w:rPr>
        <w:t xml:space="preserve">de </w:t>
      </w:r>
      <w:r w:rsidRPr="006E65D9">
        <w:rPr>
          <w:rFonts w:ascii="Marianne" w:eastAsia="Arial" w:hAnsi="Marianne"/>
          <w:sz w:val="18"/>
          <w:szCs w:val="18"/>
        </w:rPr>
        <w:t>l’ensemble immobilier situé 20 avenue de Ségur et 3 place de Fontenoy à Paris 7</w:t>
      </w:r>
      <w:r w:rsidRPr="006E65D9">
        <w:rPr>
          <w:rFonts w:ascii="Marianne" w:eastAsia="Arial" w:hAnsi="Marianne"/>
          <w:sz w:val="18"/>
          <w:szCs w:val="18"/>
          <w:vertAlign w:val="superscript"/>
        </w:rPr>
        <w:t>ème</w:t>
      </w:r>
      <w:r w:rsidR="007D4722">
        <w:rPr>
          <w:rFonts w:ascii="Marianne" w:eastAsia="Arial" w:hAnsi="Marianne"/>
          <w:sz w:val="18"/>
          <w:szCs w:val="18"/>
          <w:vertAlign w:val="superscript"/>
        </w:rPr>
        <w:t xml:space="preserve"> </w:t>
      </w:r>
      <w:r w:rsidR="007D4722">
        <w:rPr>
          <w:rFonts w:ascii="Marianne" w:eastAsia="Arial" w:hAnsi="Marianne"/>
          <w:sz w:val="18"/>
          <w:szCs w:val="18"/>
        </w:rPr>
        <w:t>et à proximité immédiate de celui-ci</w:t>
      </w:r>
      <w:r w:rsidRPr="006E65D9">
        <w:rPr>
          <w:rFonts w:ascii="Marianne" w:eastAsia="Arial" w:hAnsi="Marianne"/>
          <w:sz w:val="18"/>
          <w:szCs w:val="18"/>
        </w:rPr>
        <w:t>.</w:t>
      </w:r>
    </w:p>
    <w:p w14:paraId="34CE42CE" w14:textId="77777777" w:rsidR="00ED4070" w:rsidRPr="006E65D9" w:rsidRDefault="00ED4070" w:rsidP="00486440">
      <w:pPr>
        <w:ind w:left="7" w:right="20"/>
        <w:jc w:val="both"/>
        <w:rPr>
          <w:rFonts w:ascii="Marianne" w:eastAsia="Arial" w:hAnsi="Marianne"/>
          <w:sz w:val="18"/>
          <w:szCs w:val="18"/>
        </w:rPr>
      </w:pPr>
    </w:p>
    <w:p w14:paraId="67E5B8E4" w14:textId="6C1A2B71" w:rsidR="00ED4070" w:rsidRPr="006E65D9" w:rsidRDefault="00ED4070" w:rsidP="00486440">
      <w:pPr>
        <w:ind w:right="1260"/>
        <w:jc w:val="both"/>
        <w:rPr>
          <w:rFonts w:ascii="Marianne" w:eastAsia="Arial" w:hAnsi="Marianne"/>
          <w:sz w:val="18"/>
          <w:szCs w:val="18"/>
        </w:rPr>
      </w:pPr>
      <w:r w:rsidRPr="006E65D9">
        <w:rPr>
          <w:rFonts w:ascii="Marianne" w:eastAsia="Arial" w:hAnsi="Marianne"/>
          <w:sz w:val="18"/>
          <w:szCs w:val="18"/>
        </w:rPr>
        <w:t xml:space="preserve">Le présent </w:t>
      </w:r>
      <w:r w:rsidR="001E12C6">
        <w:rPr>
          <w:rFonts w:ascii="Marianne" w:eastAsia="Arial" w:hAnsi="Marianne"/>
          <w:sz w:val="18"/>
          <w:szCs w:val="18"/>
        </w:rPr>
        <w:t>marché</w:t>
      </w:r>
      <w:r w:rsidRPr="006E65D9">
        <w:rPr>
          <w:rFonts w:ascii="Marianne" w:eastAsia="Arial" w:hAnsi="Marianne"/>
          <w:sz w:val="18"/>
          <w:szCs w:val="18"/>
        </w:rPr>
        <w:t xml:space="preserve"> porte sur des prestations de service</w:t>
      </w:r>
      <w:r w:rsidR="001836FA" w:rsidRPr="006E65D9">
        <w:rPr>
          <w:rFonts w:ascii="Marianne" w:eastAsia="Arial" w:hAnsi="Marianne"/>
          <w:sz w:val="18"/>
          <w:szCs w:val="18"/>
        </w:rPr>
        <w:t>s</w:t>
      </w:r>
      <w:r w:rsidRPr="006E65D9">
        <w:rPr>
          <w:rFonts w:ascii="Marianne" w:eastAsia="Arial" w:hAnsi="Marianne"/>
          <w:sz w:val="18"/>
          <w:szCs w:val="18"/>
        </w:rPr>
        <w:t>.</w:t>
      </w:r>
    </w:p>
    <w:p w14:paraId="319F8B58" w14:textId="40C63261" w:rsidR="00BF6CC4" w:rsidRPr="006E65D9" w:rsidRDefault="00BF6CC4" w:rsidP="00486440">
      <w:pPr>
        <w:ind w:left="7" w:right="20"/>
        <w:jc w:val="both"/>
        <w:rPr>
          <w:rFonts w:ascii="Marianne" w:eastAsia="Times New Roman" w:hAnsi="Marianne"/>
          <w:sz w:val="18"/>
          <w:szCs w:val="18"/>
        </w:rPr>
      </w:pPr>
    </w:p>
    <w:p w14:paraId="6EFEE4A1" w14:textId="77777777"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4" w:name="_Toc204262437"/>
      <w:r w:rsidRPr="006E65D9">
        <w:rPr>
          <w:rFonts w:ascii="Marianne" w:eastAsia="Arial" w:hAnsi="Marianne" w:cs="Arial"/>
          <w:color w:val="auto"/>
          <w:sz w:val="18"/>
          <w:szCs w:val="18"/>
        </w:rPr>
        <w:t>Article 3 – PRESTATIONS ATTENDUES</w:t>
      </w:r>
      <w:bookmarkEnd w:id="4"/>
      <w:r w:rsidRPr="006E65D9">
        <w:rPr>
          <w:rFonts w:ascii="Marianne" w:eastAsia="Arial" w:hAnsi="Marianne" w:cs="Arial"/>
          <w:color w:val="auto"/>
          <w:sz w:val="18"/>
          <w:szCs w:val="18"/>
        </w:rPr>
        <w:t xml:space="preserve"> </w:t>
      </w:r>
    </w:p>
    <w:p w14:paraId="4395E1CF" w14:textId="77777777" w:rsidR="00ED4070" w:rsidRPr="006E65D9" w:rsidRDefault="00ED4070" w:rsidP="00486440">
      <w:pPr>
        <w:ind w:left="7" w:right="20"/>
        <w:jc w:val="both"/>
        <w:rPr>
          <w:rFonts w:ascii="Marianne" w:eastAsia="Times New Roman" w:hAnsi="Marianne"/>
          <w:sz w:val="18"/>
          <w:szCs w:val="18"/>
        </w:rPr>
      </w:pPr>
    </w:p>
    <w:p w14:paraId="68049CA3" w14:textId="2EAE6973" w:rsidR="00ED4070" w:rsidRPr="006E65D9" w:rsidRDefault="00ED4070" w:rsidP="00486440">
      <w:pPr>
        <w:jc w:val="both"/>
        <w:rPr>
          <w:rFonts w:ascii="Marianne" w:eastAsia="Arial" w:hAnsi="Marianne"/>
          <w:sz w:val="18"/>
          <w:szCs w:val="18"/>
        </w:rPr>
      </w:pPr>
      <w:r w:rsidRPr="006E65D9">
        <w:rPr>
          <w:rFonts w:ascii="Marianne" w:eastAsia="Arial" w:hAnsi="Marianne"/>
          <w:sz w:val="18"/>
          <w:szCs w:val="18"/>
        </w:rPr>
        <w:t xml:space="preserve">Les prestations de restauration collective concernent : </w:t>
      </w:r>
    </w:p>
    <w:p w14:paraId="13F9FC46" w14:textId="77777777" w:rsidR="00ED4070" w:rsidRPr="006E65D9" w:rsidRDefault="00ED4070" w:rsidP="00EB76E1">
      <w:pPr>
        <w:pStyle w:val="Paragraphedeliste"/>
        <w:widowControl/>
        <w:numPr>
          <w:ilvl w:val="0"/>
          <w:numId w:val="10"/>
        </w:numPr>
        <w:jc w:val="both"/>
        <w:rPr>
          <w:rFonts w:ascii="Marianne" w:eastAsia="Arial" w:hAnsi="Marianne" w:cs="Arial"/>
          <w:sz w:val="18"/>
          <w:szCs w:val="18"/>
          <w:lang w:val="fr-FR" w:eastAsia="zh-CN"/>
        </w:rPr>
      </w:pPr>
      <w:proofErr w:type="gramStart"/>
      <w:r w:rsidRPr="006E65D9">
        <w:rPr>
          <w:rFonts w:ascii="Marianne" w:eastAsia="Arial" w:hAnsi="Marianne" w:cs="Arial"/>
          <w:sz w:val="18"/>
          <w:szCs w:val="18"/>
          <w:lang w:val="fr-FR" w:eastAsia="zh-CN"/>
        </w:rPr>
        <w:t>le</w:t>
      </w:r>
      <w:proofErr w:type="gramEnd"/>
      <w:r w:rsidRPr="006E65D9">
        <w:rPr>
          <w:rFonts w:ascii="Marianne" w:eastAsia="Arial" w:hAnsi="Marianne" w:cs="Arial"/>
          <w:sz w:val="18"/>
          <w:szCs w:val="18"/>
          <w:lang w:val="fr-FR" w:eastAsia="zh-CN"/>
        </w:rPr>
        <w:t xml:space="preserve"> self ;</w:t>
      </w:r>
    </w:p>
    <w:p w14:paraId="784FC1D9" w14:textId="77777777" w:rsidR="00ED4070" w:rsidRPr="006E65D9" w:rsidRDefault="00ED4070" w:rsidP="00EB76E1">
      <w:pPr>
        <w:pStyle w:val="Paragraphedeliste"/>
        <w:widowControl/>
        <w:numPr>
          <w:ilvl w:val="0"/>
          <w:numId w:val="10"/>
        </w:numPr>
        <w:jc w:val="both"/>
        <w:rPr>
          <w:rFonts w:ascii="Marianne" w:eastAsia="Arial" w:hAnsi="Marianne" w:cs="Arial"/>
          <w:sz w:val="18"/>
          <w:szCs w:val="18"/>
          <w:lang w:val="fr-FR" w:eastAsia="zh-CN"/>
        </w:rPr>
      </w:pPr>
      <w:proofErr w:type="gramStart"/>
      <w:r w:rsidRPr="006E65D9">
        <w:rPr>
          <w:rFonts w:ascii="Marianne" w:eastAsia="Arial" w:hAnsi="Marianne" w:cs="Arial"/>
          <w:sz w:val="18"/>
          <w:szCs w:val="18"/>
          <w:lang w:val="fr-FR" w:eastAsia="zh-CN"/>
        </w:rPr>
        <w:t>la</w:t>
      </w:r>
      <w:proofErr w:type="gramEnd"/>
      <w:r w:rsidRPr="006E65D9">
        <w:rPr>
          <w:rFonts w:ascii="Marianne" w:eastAsia="Arial" w:hAnsi="Marianne" w:cs="Arial"/>
          <w:sz w:val="18"/>
          <w:szCs w:val="18"/>
          <w:lang w:val="fr-FR" w:eastAsia="zh-CN"/>
        </w:rPr>
        <w:t xml:space="preserve"> cafétéria ;</w:t>
      </w:r>
    </w:p>
    <w:p w14:paraId="26CC996B" w14:textId="3C953117" w:rsidR="00ED4070" w:rsidRPr="006E65D9" w:rsidRDefault="00ED4070" w:rsidP="00EB76E1">
      <w:pPr>
        <w:pStyle w:val="Paragraphedeliste"/>
        <w:widowControl/>
        <w:numPr>
          <w:ilvl w:val="0"/>
          <w:numId w:val="10"/>
        </w:numPr>
        <w:jc w:val="both"/>
        <w:rPr>
          <w:rFonts w:ascii="Marianne" w:eastAsia="Arial" w:hAnsi="Marianne" w:cs="Arial"/>
          <w:sz w:val="18"/>
          <w:szCs w:val="18"/>
          <w:lang w:val="fr-FR" w:eastAsia="zh-CN"/>
        </w:rPr>
      </w:pPr>
      <w:proofErr w:type="gramStart"/>
      <w:r w:rsidRPr="006E65D9">
        <w:rPr>
          <w:rFonts w:ascii="Marianne" w:eastAsia="Arial" w:hAnsi="Marianne" w:cs="Arial"/>
          <w:sz w:val="18"/>
          <w:szCs w:val="18"/>
          <w:lang w:val="fr-FR" w:eastAsia="zh-CN"/>
        </w:rPr>
        <w:t>la</w:t>
      </w:r>
      <w:proofErr w:type="gramEnd"/>
      <w:r w:rsidRPr="006E65D9">
        <w:rPr>
          <w:rFonts w:ascii="Marianne" w:eastAsia="Arial" w:hAnsi="Marianne" w:cs="Arial"/>
          <w:sz w:val="18"/>
          <w:szCs w:val="18"/>
          <w:lang w:val="fr-FR" w:eastAsia="zh-CN"/>
        </w:rPr>
        <w:t xml:space="preserve"> restauration </w:t>
      </w:r>
      <w:r w:rsidR="000B32F6" w:rsidRPr="006E65D9">
        <w:rPr>
          <w:rFonts w:ascii="Marianne" w:eastAsia="Arial" w:hAnsi="Marianne" w:cs="Arial"/>
          <w:sz w:val="18"/>
          <w:szCs w:val="18"/>
          <w:lang w:val="fr-FR" w:eastAsia="zh-CN"/>
        </w:rPr>
        <w:t>d</w:t>
      </w:r>
      <w:r w:rsidR="00574B02" w:rsidRPr="006E65D9">
        <w:rPr>
          <w:rFonts w:ascii="Marianne" w:eastAsia="Arial" w:hAnsi="Marianne" w:cs="Arial"/>
          <w:sz w:val="18"/>
          <w:szCs w:val="18"/>
          <w:lang w:val="fr-FR" w:eastAsia="zh-CN"/>
        </w:rPr>
        <w:t>u club;</w:t>
      </w:r>
    </w:p>
    <w:p w14:paraId="122673D1" w14:textId="42890E1B" w:rsidR="00ED4070" w:rsidRPr="006E65D9" w:rsidRDefault="006A30D2" w:rsidP="00EB76E1">
      <w:pPr>
        <w:pStyle w:val="Paragraphedeliste"/>
        <w:widowControl/>
        <w:numPr>
          <w:ilvl w:val="0"/>
          <w:numId w:val="10"/>
        </w:numPr>
        <w:jc w:val="both"/>
        <w:rPr>
          <w:rFonts w:ascii="Marianne" w:eastAsia="Arial" w:hAnsi="Marianne" w:cs="Arial"/>
          <w:sz w:val="18"/>
          <w:szCs w:val="18"/>
          <w:lang w:val="fr-FR" w:eastAsia="zh-CN"/>
        </w:rPr>
      </w:pPr>
      <w:proofErr w:type="gramStart"/>
      <w:r w:rsidRPr="006E65D9">
        <w:rPr>
          <w:rFonts w:ascii="Marianne" w:eastAsia="Arial" w:hAnsi="Marianne" w:cs="Arial"/>
          <w:sz w:val="18"/>
          <w:szCs w:val="18"/>
          <w:lang w:val="fr-FR" w:eastAsia="zh-CN"/>
        </w:rPr>
        <w:t>l</w:t>
      </w:r>
      <w:r w:rsidR="00574B02" w:rsidRPr="006E65D9">
        <w:rPr>
          <w:rFonts w:ascii="Marianne" w:eastAsia="Arial" w:hAnsi="Marianne" w:cs="Arial"/>
          <w:sz w:val="18"/>
          <w:szCs w:val="18"/>
          <w:lang w:val="fr-FR" w:eastAsia="zh-CN"/>
        </w:rPr>
        <w:t>es</w:t>
      </w:r>
      <w:proofErr w:type="gramEnd"/>
      <w:r w:rsidR="00574B02" w:rsidRPr="006E65D9">
        <w:rPr>
          <w:rFonts w:ascii="Marianne" w:eastAsia="Arial" w:hAnsi="Marianne" w:cs="Arial"/>
          <w:sz w:val="18"/>
          <w:szCs w:val="18"/>
          <w:lang w:val="fr-FR" w:eastAsia="zh-CN"/>
        </w:rPr>
        <w:t xml:space="preserve"> prestations évènementielles.</w:t>
      </w:r>
    </w:p>
    <w:p w14:paraId="49D0D95D" w14:textId="47527109" w:rsidR="00ED4070" w:rsidRPr="006E65D9" w:rsidRDefault="00ED4070" w:rsidP="00486440">
      <w:pPr>
        <w:jc w:val="both"/>
        <w:rPr>
          <w:rFonts w:ascii="Marianne" w:eastAsia="Arial" w:hAnsi="Marianne"/>
          <w:sz w:val="18"/>
          <w:szCs w:val="18"/>
        </w:rPr>
      </w:pPr>
    </w:p>
    <w:p w14:paraId="6C2F9122" w14:textId="21639BDA" w:rsidR="00ED4070" w:rsidRPr="006E65D9" w:rsidRDefault="00ED4070" w:rsidP="00486440">
      <w:pPr>
        <w:jc w:val="both"/>
        <w:rPr>
          <w:rFonts w:ascii="Marianne" w:eastAsia="Arial" w:hAnsi="Marianne"/>
          <w:sz w:val="18"/>
          <w:szCs w:val="18"/>
        </w:rPr>
      </w:pPr>
      <w:r w:rsidRPr="006E65D9">
        <w:rPr>
          <w:rFonts w:ascii="Marianne" w:eastAsia="Arial" w:hAnsi="Marianne"/>
          <w:sz w:val="18"/>
          <w:szCs w:val="18"/>
        </w:rPr>
        <w:t>Les prestations attendues concernent la fabrication et la</w:t>
      </w:r>
      <w:r w:rsidR="003C10E9" w:rsidRPr="006E65D9">
        <w:rPr>
          <w:rFonts w:ascii="Marianne" w:eastAsia="Arial" w:hAnsi="Marianne"/>
          <w:sz w:val="18"/>
          <w:szCs w:val="18"/>
        </w:rPr>
        <w:t xml:space="preserve"> distribution des repas servis dans le cadre</w:t>
      </w:r>
      <w:r w:rsidRPr="006E65D9">
        <w:rPr>
          <w:rFonts w:ascii="Marianne" w:eastAsia="Arial" w:hAnsi="Marianne"/>
          <w:sz w:val="18"/>
          <w:szCs w:val="18"/>
        </w:rPr>
        <w:t xml:space="preserve"> de la restauration des services </w:t>
      </w:r>
      <w:r w:rsidR="00121F2A" w:rsidRPr="006E65D9">
        <w:rPr>
          <w:rFonts w:ascii="Marianne" w:eastAsia="Arial" w:hAnsi="Marianne"/>
          <w:sz w:val="18"/>
          <w:szCs w:val="18"/>
        </w:rPr>
        <w:t xml:space="preserve">localisés sur le site Ségur-Fontenoy </w:t>
      </w:r>
      <w:r w:rsidRPr="006E65D9">
        <w:rPr>
          <w:rFonts w:ascii="Marianne" w:eastAsia="Arial" w:hAnsi="Marianne"/>
          <w:sz w:val="18"/>
          <w:szCs w:val="18"/>
        </w:rPr>
        <w:t xml:space="preserve">ainsi que les prestations </w:t>
      </w:r>
      <w:r w:rsidR="006A30D2" w:rsidRPr="006E65D9">
        <w:rPr>
          <w:rFonts w:ascii="Marianne" w:eastAsia="Arial" w:hAnsi="Marianne"/>
          <w:sz w:val="18"/>
          <w:szCs w:val="18"/>
        </w:rPr>
        <w:t xml:space="preserve">évènementielles </w:t>
      </w:r>
      <w:r w:rsidRPr="006E65D9">
        <w:rPr>
          <w:rFonts w:ascii="Marianne" w:eastAsia="Arial" w:hAnsi="Marianne"/>
          <w:sz w:val="18"/>
          <w:szCs w:val="18"/>
        </w:rPr>
        <w:t xml:space="preserve">telles que décrites au cahier des clauses techniques particulières (CCTP) du présent </w:t>
      </w:r>
      <w:r w:rsidR="001E12C6">
        <w:rPr>
          <w:rFonts w:ascii="Marianne" w:eastAsia="Arial" w:hAnsi="Marianne"/>
          <w:sz w:val="18"/>
          <w:szCs w:val="18"/>
        </w:rPr>
        <w:t>marché</w:t>
      </w:r>
      <w:r w:rsidRPr="006E65D9">
        <w:rPr>
          <w:rFonts w:ascii="Marianne" w:eastAsia="Arial" w:hAnsi="Marianne"/>
          <w:sz w:val="18"/>
          <w:szCs w:val="18"/>
        </w:rPr>
        <w:t>.</w:t>
      </w:r>
    </w:p>
    <w:p w14:paraId="2B0FEEDD" w14:textId="77777777" w:rsidR="00AD301F" w:rsidRPr="006E65D9" w:rsidRDefault="00AD301F" w:rsidP="00486440">
      <w:pPr>
        <w:jc w:val="both"/>
        <w:rPr>
          <w:rFonts w:ascii="Marianne" w:eastAsia="Arial" w:hAnsi="Marianne"/>
          <w:sz w:val="18"/>
          <w:szCs w:val="18"/>
        </w:rPr>
      </w:pPr>
    </w:p>
    <w:p w14:paraId="560DA88B" w14:textId="6C6A3F69" w:rsidR="00E21500" w:rsidRPr="006E65D9" w:rsidRDefault="00E21500" w:rsidP="00486440">
      <w:pPr>
        <w:widowControl/>
        <w:tabs>
          <w:tab w:val="left" w:pos="851"/>
          <w:tab w:val="left" w:pos="1985"/>
          <w:tab w:val="left" w:pos="4536"/>
        </w:tabs>
        <w:suppressAutoHyphens w:val="0"/>
        <w:jc w:val="both"/>
        <w:rPr>
          <w:rFonts w:ascii="Marianne" w:eastAsia="Times New Roman" w:hAnsi="Marianne"/>
          <w:sz w:val="18"/>
          <w:szCs w:val="18"/>
          <w:lang w:eastAsia="ar-SA" w:bidi="ar-SA"/>
        </w:rPr>
      </w:pPr>
      <w:r w:rsidRPr="006E65D9">
        <w:rPr>
          <w:rFonts w:ascii="Marianne" w:eastAsia="Times New Roman" w:hAnsi="Marianne"/>
          <w:sz w:val="18"/>
          <w:szCs w:val="18"/>
          <w:lang w:eastAsia="ar-SA" w:bidi="ar-SA"/>
        </w:rPr>
        <w:t>Le titulaire réalise les prestations telles qu’elles sont définies et détaillées au CCT</w:t>
      </w:r>
      <w:r w:rsidR="00334EC5" w:rsidRPr="006E65D9">
        <w:rPr>
          <w:rFonts w:ascii="Marianne" w:eastAsia="Times New Roman" w:hAnsi="Marianne"/>
          <w:sz w:val="18"/>
          <w:szCs w:val="18"/>
          <w:lang w:eastAsia="ar-SA" w:bidi="ar-SA"/>
        </w:rPr>
        <w:t>P</w:t>
      </w:r>
      <w:r w:rsidRPr="006E65D9">
        <w:rPr>
          <w:rFonts w:ascii="Marianne" w:eastAsia="Times New Roman" w:hAnsi="Marianne"/>
          <w:sz w:val="18"/>
          <w:szCs w:val="18"/>
          <w:lang w:eastAsia="ar-SA" w:bidi="ar-SA"/>
        </w:rPr>
        <w:t>.</w:t>
      </w:r>
    </w:p>
    <w:p w14:paraId="1345B00C" w14:textId="6B25B6B2" w:rsidR="00ED4070" w:rsidRPr="006E65D9" w:rsidRDefault="00ED4070" w:rsidP="00486440">
      <w:pPr>
        <w:jc w:val="both"/>
        <w:rPr>
          <w:rFonts w:ascii="Marianne" w:hAnsi="Marianne"/>
          <w:sz w:val="18"/>
          <w:szCs w:val="18"/>
        </w:rPr>
      </w:pPr>
    </w:p>
    <w:p w14:paraId="634DB9EA" w14:textId="77777777" w:rsidR="00513A30" w:rsidRPr="006E65D9" w:rsidRDefault="00513A30">
      <w:pPr>
        <w:widowControl/>
        <w:suppressAutoHyphens w:val="0"/>
        <w:spacing w:after="160" w:line="259" w:lineRule="auto"/>
        <w:rPr>
          <w:rFonts w:ascii="Marianne" w:hAnsi="Marianne"/>
          <w:b/>
          <w:sz w:val="18"/>
          <w:szCs w:val="18"/>
          <w:u w:val="single"/>
        </w:rPr>
      </w:pPr>
      <w:r w:rsidRPr="006E65D9">
        <w:rPr>
          <w:rFonts w:ascii="Marianne" w:hAnsi="Marianne"/>
          <w:b/>
          <w:sz w:val="18"/>
          <w:szCs w:val="18"/>
          <w:u w:val="single"/>
        </w:rPr>
        <w:br w:type="page"/>
      </w:r>
    </w:p>
    <w:p w14:paraId="5C726915" w14:textId="69E7239A" w:rsidR="00ED4070" w:rsidRPr="006E65D9" w:rsidRDefault="00ED4070" w:rsidP="006D65AC">
      <w:pPr>
        <w:jc w:val="both"/>
        <w:rPr>
          <w:rFonts w:ascii="Marianne" w:eastAsia="Times New Roman" w:hAnsi="Marianne"/>
          <w:b/>
          <w:sz w:val="18"/>
          <w:szCs w:val="18"/>
          <w:u w:val="single"/>
        </w:rPr>
      </w:pPr>
      <w:r w:rsidRPr="006E65D9">
        <w:rPr>
          <w:rFonts w:ascii="Marianne" w:hAnsi="Marianne"/>
          <w:b/>
          <w:sz w:val="18"/>
          <w:szCs w:val="18"/>
          <w:u w:val="single"/>
        </w:rPr>
        <w:lastRenderedPageBreak/>
        <w:t xml:space="preserve">Engagement </w:t>
      </w:r>
      <w:r w:rsidR="00E21C2B" w:rsidRPr="006E65D9">
        <w:rPr>
          <w:rFonts w:ascii="Marianne" w:hAnsi="Marianne"/>
          <w:b/>
          <w:sz w:val="18"/>
          <w:szCs w:val="18"/>
          <w:u w:val="single"/>
        </w:rPr>
        <w:t>écoresponsable</w:t>
      </w:r>
      <w:r w:rsidR="00E5475F" w:rsidRPr="006E65D9">
        <w:rPr>
          <w:rFonts w:ascii="Marianne" w:hAnsi="Marianne"/>
          <w:b/>
          <w:sz w:val="18"/>
          <w:szCs w:val="18"/>
        </w:rPr>
        <w:t> </w:t>
      </w:r>
      <w:r w:rsidR="00E5475F" w:rsidRPr="006E65D9">
        <w:rPr>
          <w:rFonts w:ascii="Marianne" w:eastAsia="Times New Roman" w:hAnsi="Marianne"/>
          <w:b/>
          <w:sz w:val="18"/>
          <w:szCs w:val="18"/>
        </w:rPr>
        <w:t xml:space="preserve">: </w:t>
      </w:r>
      <w:r w:rsidR="00E5475F" w:rsidRPr="006E65D9">
        <w:rPr>
          <w:rFonts w:ascii="Marianne" w:eastAsia="Arial" w:hAnsi="Marianne"/>
          <w:sz w:val="18"/>
          <w:szCs w:val="18"/>
        </w:rPr>
        <w:t>i</w:t>
      </w:r>
      <w:r w:rsidRPr="006E65D9">
        <w:rPr>
          <w:rFonts w:ascii="Marianne" w:eastAsia="Arial" w:hAnsi="Marianne"/>
          <w:sz w:val="18"/>
          <w:szCs w:val="18"/>
        </w:rPr>
        <w:t xml:space="preserve">l est rappelé que le </w:t>
      </w:r>
      <w:r w:rsidR="008944C0" w:rsidRPr="006E65D9">
        <w:rPr>
          <w:rFonts w:ascii="Marianne" w:eastAsia="Arial" w:hAnsi="Marianne"/>
          <w:sz w:val="18"/>
          <w:szCs w:val="18"/>
        </w:rPr>
        <w:t xml:space="preserve">représentant du </w:t>
      </w:r>
      <w:r w:rsidRPr="006E65D9">
        <w:rPr>
          <w:rFonts w:ascii="Marianne" w:eastAsia="Arial" w:hAnsi="Marianne"/>
          <w:sz w:val="18"/>
          <w:szCs w:val="18"/>
        </w:rPr>
        <w:t>pouvoir adjudicateur met en œuvre une politique d'achat éco et socio-responsable dans son fonctionnement courant, qui vise notamment à :</w:t>
      </w:r>
    </w:p>
    <w:p w14:paraId="2C363780" w14:textId="77777777" w:rsidR="00ED4070" w:rsidRPr="006E65D9" w:rsidRDefault="00ED4070" w:rsidP="00EB76E1">
      <w:pPr>
        <w:pStyle w:val="Paragraphedeliste"/>
        <w:widowControl/>
        <w:numPr>
          <w:ilvl w:val="0"/>
          <w:numId w:val="9"/>
        </w:numPr>
        <w:ind w:right="20"/>
        <w:jc w:val="both"/>
        <w:rPr>
          <w:rFonts w:ascii="Marianne" w:hAnsi="Marianne" w:cs="Arial"/>
          <w:sz w:val="18"/>
          <w:szCs w:val="18"/>
          <w:lang w:val="fr-FR"/>
        </w:rPr>
      </w:pPr>
      <w:proofErr w:type="gramStart"/>
      <w:r w:rsidRPr="006E65D9">
        <w:rPr>
          <w:rFonts w:ascii="Marianne" w:hAnsi="Marianne" w:cs="Arial"/>
          <w:sz w:val="18"/>
          <w:szCs w:val="18"/>
          <w:lang w:val="fr-FR"/>
        </w:rPr>
        <w:t>favoriser</w:t>
      </w:r>
      <w:proofErr w:type="gramEnd"/>
      <w:r w:rsidRPr="006E65D9">
        <w:rPr>
          <w:rFonts w:ascii="Marianne" w:hAnsi="Marianne" w:cs="Arial"/>
          <w:sz w:val="18"/>
          <w:szCs w:val="18"/>
          <w:lang w:val="fr-FR"/>
        </w:rPr>
        <w:t xml:space="preserve"> les procédures et les matériels respectueux de l’environnement ;</w:t>
      </w:r>
    </w:p>
    <w:p w14:paraId="36FC006B" w14:textId="6C4B5665" w:rsidR="00ED4070" w:rsidRPr="006E65D9" w:rsidRDefault="00ED4070" w:rsidP="00EB76E1">
      <w:pPr>
        <w:pStyle w:val="Paragraphedeliste"/>
        <w:widowControl/>
        <w:numPr>
          <w:ilvl w:val="0"/>
          <w:numId w:val="9"/>
        </w:numPr>
        <w:ind w:right="20"/>
        <w:jc w:val="both"/>
        <w:rPr>
          <w:rFonts w:ascii="Marianne" w:hAnsi="Marianne" w:cs="Arial"/>
          <w:sz w:val="18"/>
          <w:szCs w:val="18"/>
          <w:lang w:val="fr-FR"/>
        </w:rPr>
      </w:pPr>
      <w:proofErr w:type="gramStart"/>
      <w:r w:rsidRPr="006E65D9">
        <w:rPr>
          <w:rFonts w:ascii="Marianne" w:hAnsi="Marianne" w:cs="Arial"/>
          <w:sz w:val="18"/>
          <w:szCs w:val="18"/>
          <w:lang w:val="fr-FR"/>
        </w:rPr>
        <w:t>favoriser</w:t>
      </w:r>
      <w:proofErr w:type="gramEnd"/>
      <w:r w:rsidRPr="006E65D9">
        <w:rPr>
          <w:rFonts w:ascii="Marianne" w:hAnsi="Marianne" w:cs="Arial"/>
          <w:sz w:val="18"/>
          <w:szCs w:val="18"/>
          <w:lang w:val="fr-FR"/>
        </w:rPr>
        <w:t xml:space="preserve"> </w:t>
      </w:r>
      <w:r w:rsidR="001F2CAE" w:rsidRPr="006E65D9">
        <w:rPr>
          <w:rFonts w:ascii="Marianne" w:hAnsi="Marianne" w:cs="Arial"/>
          <w:sz w:val="18"/>
          <w:szCs w:val="18"/>
          <w:lang w:val="fr-FR"/>
        </w:rPr>
        <w:t xml:space="preserve">l’achat de </w:t>
      </w:r>
      <w:r w:rsidR="00624F57" w:rsidRPr="006E65D9">
        <w:rPr>
          <w:rFonts w:ascii="Marianne" w:hAnsi="Marianne" w:cs="Arial"/>
          <w:sz w:val="18"/>
          <w:szCs w:val="18"/>
          <w:lang w:val="fr-FR"/>
        </w:rPr>
        <w:t xml:space="preserve">50 % </w:t>
      </w:r>
      <w:r w:rsidR="00F06E36">
        <w:rPr>
          <w:rFonts w:ascii="Marianne" w:hAnsi="Marianne" w:cs="Arial"/>
          <w:sz w:val="18"/>
          <w:szCs w:val="18"/>
          <w:lang w:val="fr-FR"/>
        </w:rPr>
        <w:t xml:space="preserve">minimum </w:t>
      </w:r>
      <w:r w:rsidR="00624F57" w:rsidRPr="006E65D9">
        <w:rPr>
          <w:rFonts w:ascii="Marianne" w:hAnsi="Marianne" w:cs="Arial"/>
          <w:sz w:val="18"/>
          <w:szCs w:val="18"/>
          <w:lang w:val="fr-FR"/>
        </w:rPr>
        <w:t xml:space="preserve">de </w:t>
      </w:r>
      <w:r w:rsidR="001F2CAE" w:rsidRPr="006E65D9">
        <w:rPr>
          <w:rFonts w:ascii="Marianne" w:hAnsi="Marianne" w:cs="Arial"/>
          <w:sz w:val="18"/>
          <w:szCs w:val="18"/>
          <w:lang w:val="fr-FR"/>
        </w:rPr>
        <w:t xml:space="preserve">produits durables ou sous signe </w:t>
      </w:r>
      <w:r w:rsidR="00942C15" w:rsidRPr="006E65D9">
        <w:rPr>
          <w:rFonts w:ascii="Marianne" w:hAnsi="Marianne" w:cs="Arial"/>
          <w:sz w:val="18"/>
          <w:szCs w:val="18"/>
          <w:lang w:val="fr-FR"/>
        </w:rPr>
        <w:t xml:space="preserve">d’origine et </w:t>
      </w:r>
      <w:r w:rsidR="001F2CAE" w:rsidRPr="006E65D9">
        <w:rPr>
          <w:rFonts w:ascii="Marianne" w:hAnsi="Marianne" w:cs="Arial"/>
          <w:sz w:val="18"/>
          <w:szCs w:val="18"/>
          <w:lang w:val="fr-FR"/>
        </w:rPr>
        <w:t>de qualité</w:t>
      </w:r>
      <w:r w:rsidR="00F06E36">
        <w:rPr>
          <w:rFonts w:ascii="Marianne" w:hAnsi="Marianne" w:cs="Arial"/>
          <w:sz w:val="18"/>
          <w:szCs w:val="18"/>
          <w:lang w:val="fr-FR"/>
        </w:rPr>
        <w:t>, dont 20 % de produits issus de l’agriculture biologique</w:t>
      </w:r>
      <w:r w:rsidR="001F2CAE" w:rsidRPr="006E65D9">
        <w:rPr>
          <w:rFonts w:ascii="Marianne" w:hAnsi="Marianne" w:cs="Arial"/>
          <w:sz w:val="18"/>
          <w:szCs w:val="18"/>
          <w:lang w:val="fr-FR"/>
        </w:rPr>
        <w:t>(</w:t>
      </w:r>
      <w:r w:rsidRPr="006E65D9">
        <w:rPr>
          <w:rFonts w:ascii="Marianne" w:hAnsi="Marianne" w:cs="Arial"/>
          <w:sz w:val="18"/>
          <w:szCs w:val="18"/>
          <w:lang w:val="fr-FR"/>
        </w:rPr>
        <w:t xml:space="preserve">saisonnalité des produits, </w:t>
      </w:r>
      <w:r w:rsidR="001F2CAE" w:rsidRPr="006E65D9">
        <w:rPr>
          <w:rFonts w:ascii="Marianne" w:hAnsi="Marianne" w:cs="Arial"/>
          <w:sz w:val="18"/>
          <w:szCs w:val="18"/>
          <w:lang w:val="fr-FR"/>
        </w:rPr>
        <w:t>circuits courts d’approvisionnement,</w:t>
      </w:r>
      <w:r w:rsidRPr="006E65D9">
        <w:rPr>
          <w:rFonts w:ascii="Marianne" w:hAnsi="Marianne" w:cs="Arial"/>
          <w:sz w:val="18"/>
          <w:szCs w:val="18"/>
          <w:lang w:val="fr-FR"/>
        </w:rPr>
        <w:t xml:space="preserve"> modes de production les plus respectueux de l’environnement</w:t>
      </w:r>
      <w:r w:rsidR="001F2CAE" w:rsidRPr="006E65D9">
        <w:rPr>
          <w:rFonts w:ascii="Marianne" w:hAnsi="Marianne" w:cs="Arial"/>
          <w:sz w:val="18"/>
          <w:szCs w:val="18"/>
          <w:lang w:val="fr-FR"/>
        </w:rPr>
        <w:t xml:space="preserve">, </w:t>
      </w:r>
      <w:r w:rsidRPr="006E65D9">
        <w:rPr>
          <w:rFonts w:ascii="Marianne" w:hAnsi="Marianne" w:cs="Arial"/>
          <w:sz w:val="18"/>
          <w:szCs w:val="18"/>
          <w:lang w:val="fr-FR"/>
        </w:rPr>
        <w:t>produits biologiques, commerce équitable), la réduction des emballages et la nature recyclable de ces emballages</w:t>
      </w:r>
      <w:r w:rsidR="00942C15" w:rsidRPr="006E65D9">
        <w:rPr>
          <w:rFonts w:ascii="Marianne" w:hAnsi="Marianne" w:cs="Arial"/>
          <w:sz w:val="18"/>
          <w:szCs w:val="18"/>
          <w:lang w:val="fr-FR"/>
        </w:rPr>
        <w:t>, la lutte contre le gaspillage alimentaire et la suppression du plastique</w:t>
      </w:r>
      <w:r w:rsidRPr="006E65D9">
        <w:rPr>
          <w:rFonts w:ascii="Marianne" w:hAnsi="Marianne" w:cs="Arial"/>
          <w:sz w:val="18"/>
          <w:szCs w:val="18"/>
          <w:lang w:val="fr-FR"/>
        </w:rPr>
        <w:t> ;</w:t>
      </w:r>
    </w:p>
    <w:p w14:paraId="7CA8D751" w14:textId="196517CB" w:rsidR="00ED4070" w:rsidRPr="006E65D9" w:rsidRDefault="00ED4070" w:rsidP="00EB76E1">
      <w:pPr>
        <w:numPr>
          <w:ilvl w:val="0"/>
          <w:numId w:val="9"/>
        </w:numPr>
        <w:tabs>
          <w:tab w:val="left" w:pos="627"/>
        </w:tabs>
        <w:jc w:val="both"/>
        <w:rPr>
          <w:rFonts w:ascii="Marianne" w:eastAsia="Times New Roman" w:hAnsi="Marianne"/>
          <w:sz w:val="18"/>
          <w:szCs w:val="18"/>
        </w:rPr>
      </w:pPr>
      <w:proofErr w:type="gramStart"/>
      <w:r w:rsidRPr="006E65D9">
        <w:rPr>
          <w:rFonts w:ascii="Marianne" w:eastAsia="Arial" w:hAnsi="Marianne"/>
          <w:sz w:val="18"/>
          <w:szCs w:val="18"/>
        </w:rPr>
        <w:t>l’insertion</w:t>
      </w:r>
      <w:proofErr w:type="gramEnd"/>
      <w:r w:rsidRPr="006E65D9">
        <w:rPr>
          <w:rFonts w:ascii="Marianne" w:eastAsia="Arial" w:hAnsi="Marianne"/>
          <w:sz w:val="18"/>
          <w:szCs w:val="18"/>
        </w:rPr>
        <w:t xml:space="preserve"> par l'activité de personnes éloignées de l'emploi.</w:t>
      </w:r>
    </w:p>
    <w:p w14:paraId="564E7F9E" w14:textId="77777777" w:rsidR="00121F2A" w:rsidRPr="006E65D9" w:rsidRDefault="00121F2A" w:rsidP="0016204F">
      <w:pPr>
        <w:tabs>
          <w:tab w:val="left" w:pos="627"/>
        </w:tabs>
        <w:ind w:left="727"/>
        <w:jc w:val="both"/>
        <w:rPr>
          <w:rFonts w:ascii="Marianne" w:eastAsia="Times New Roman" w:hAnsi="Marianne"/>
          <w:sz w:val="18"/>
          <w:szCs w:val="18"/>
        </w:rPr>
      </w:pPr>
    </w:p>
    <w:p w14:paraId="76383AD4" w14:textId="1EDCE86C"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5" w:name="_Toc204262438"/>
      <w:r w:rsidRPr="006E65D9">
        <w:rPr>
          <w:rFonts w:ascii="Marianne" w:eastAsia="Arial" w:hAnsi="Marianne" w:cs="Arial"/>
          <w:color w:val="auto"/>
          <w:sz w:val="18"/>
          <w:szCs w:val="18"/>
        </w:rPr>
        <w:t>Article 4 - ALLOTISSEMENT</w:t>
      </w:r>
      <w:bookmarkEnd w:id="5"/>
    </w:p>
    <w:p w14:paraId="413E1C4F" w14:textId="18DAA69C" w:rsidR="000B4153" w:rsidRPr="006E65D9" w:rsidRDefault="000B4153" w:rsidP="00486440">
      <w:pPr>
        <w:tabs>
          <w:tab w:val="left" w:pos="5812"/>
          <w:tab w:val="left" w:pos="7513"/>
        </w:tabs>
        <w:jc w:val="both"/>
        <w:rPr>
          <w:rFonts w:ascii="Marianne" w:eastAsia="Arial" w:hAnsi="Marianne"/>
          <w:sz w:val="18"/>
          <w:szCs w:val="18"/>
        </w:rPr>
      </w:pPr>
    </w:p>
    <w:p w14:paraId="6DFDFEF6" w14:textId="7DE18E6D" w:rsidR="009D7048" w:rsidRDefault="000B4153" w:rsidP="00486440">
      <w:pPr>
        <w:widowControl/>
        <w:suppressAutoHyphens w:val="0"/>
        <w:spacing w:after="200" w:line="276" w:lineRule="auto"/>
        <w:jc w:val="both"/>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En application de l’a</w:t>
      </w:r>
      <w:r w:rsidR="001613AC" w:rsidRPr="006E65D9">
        <w:rPr>
          <w:rFonts w:ascii="Marianne" w:eastAsia="Times New Roman" w:hAnsi="Marianne"/>
          <w:sz w:val="18"/>
          <w:szCs w:val="18"/>
          <w:lang w:eastAsia="fr-FR" w:bidi="ar-SA"/>
        </w:rPr>
        <w:t>rticle L 2113-11 du code de la commande publique</w:t>
      </w:r>
      <w:r w:rsidRPr="006E65D9">
        <w:rPr>
          <w:rFonts w:ascii="Marianne" w:eastAsia="Times New Roman" w:hAnsi="Marianne"/>
          <w:sz w:val="18"/>
          <w:szCs w:val="18"/>
          <w:lang w:eastAsia="fr-FR" w:bidi="ar-SA"/>
        </w:rPr>
        <w:t xml:space="preserve">, le </w:t>
      </w:r>
      <w:r w:rsidR="007D4722">
        <w:rPr>
          <w:rFonts w:ascii="Marianne" w:eastAsia="Times New Roman" w:hAnsi="Marianne"/>
          <w:sz w:val="18"/>
          <w:szCs w:val="18"/>
          <w:lang w:eastAsia="fr-FR" w:bidi="ar-SA"/>
        </w:rPr>
        <w:t>besoin</w:t>
      </w:r>
      <w:r w:rsidR="007D4722" w:rsidRPr="006E65D9">
        <w:rPr>
          <w:rFonts w:ascii="Marianne" w:eastAsia="Times New Roman" w:hAnsi="Marianne"/>
          <w:sz w:val="18"/>
          <w:szCs w:val="18"/>
          <w:lang w:eastAsia="fr-FR" w:bidi="ar-SA"/>
        </w:rPr>
        <w:t xml:space="preserve"> </w:t>
      </w:r>
      <w:r w:rsidRPr="006E65D9">
        <w:rPr>
          <w:rFonts w:ascii="Marianne" w:eastAsia="Times New Roman" w:hAnsi="Marianne"/>
          <w:sz w:val="18"/>
          <w:szCs w:val="18"/>
          <w:lang w:eastAsia="fr-FR" w:bidi="ar-SA"/>
        </w:rPr>
        <w:t>n’est pas alloti</w:t>
      </w:r>
      <w:r w:rsidR="007D4722">
        <w:rPr>
          <w:rFonts w:ascii="Marianne" w:eastAsia="Times New Roman" w:hAnsi="Marianne"/>
          <w:sz w:val="18"/>
          <w:szCs w:val="18"/>
          <w:lang w:eastAsia="fr-FR" w:bidi="ar-SA"/>
        </w:rPr>
        <w:t xml:space="preserve"> par des raisons techniques</w:t>
      </w:r>
      <w:r w:rsidRPr="006E65D9">
        <w:rPr>
          <w:rFonts w:ascii="Marianne" w:eastAsia="Times New Roman" w:hAnsi="Marianne"/>
          <w:sz w:val="18"/>
          <w:szCs w:val="18"/>
          <w:lang w:eastAsia="fr-FR" w:bidi="ar-SA"/>
        </w:rPr>
        <w:t xml:space="preserve"> </w:t>
      </w:r>
      <w:r w:rsidR="009D7048">
        <w:rPr>
          <w:rFonts w:ascii="Marianne" w:eastAsia="Times New Roman" w:hAnsi="Marianne"/>
          <w:sz w:val="18"/>
          <w:szCs w:val="18"/>
          <w:lang w:eastAsia="fr-FR" w:bidi="ar-SA"/>
        </w:rPr>
        <w:t>car la répartition et le nombre de locaux techniques</w:t>
      </w:r>
      <w:r w:rsidR="00221136">
        <w:rPr>
          <w:rFonts w:ascii="Marianne" w:eastAsia="Times New Roman" w:hAnsi="Marianne"/>
          <w:sz w:val="18"/>
          <w:szCs w:val="18"/>
          <w:lang w:eastAsia="fr-FR" w:bidi="ar-SA"/>
        </w:rPr>
        <w:t xml:space="preserve"> (chambres froides, stockages)</w:t>
      </w:r>
      <w:r w:rsidR="009D7048">
        <w:rPr>
          <w:rFonts w:ascii="Marianne" w:eastAsia="Times New Roman" w:hAnsi="Marianne"/>
          <w:sz w:val="18"/>
          <w:szCs w:val="18"/>
          <w:lang w:eastAsia="fr-FR" w:bidi="ar-SA"/>
        </w:rPr>
        <w:t xml:space="preserve"> ne permet</w:t>
      </w:r>
      <w:r w:rsidR="00221136">
        <w:rPr>
          <w:rFonts w:ascii="Marianne" w:eastAsia="Times New Roman" w:hAnsi="Marianne"/>
          <w:sz w:val="18"/>
          <w:szCs w:val="18"/>
          <w:lang w:eastAsia="fr-FR" w:bidi="ar-SA"/>
        </w:rPr>
        <w:t>tent</w:t>
      </w:r>
      <w:r w:rsidR="009D7048">
        <w:rPr>
          <w:rFonts w:ascii="Marianne" w:eastAsia="Times New Roman" w:hAnsi="Marianne"/>
          <w:sz w:val="18"/>
          <w:szCs w:val="18"/>
          <w:lang w:eastAsia="fr-FR" w:bidi="ar-SA"/>
        </w:rPr>
        <w:t xml:space="preserve"> pas la </w:t>
      </w:r>
      <w:proofErr w:type="spellStart"/>
      <w:r w:rsidR="009D7048">
        <w:rPr>
          <w:rFonts w:ascii="Marianne" w:eastAsia="Times New Roman" w:hAnsi="Marianne"/>
          <w:sz w:val="18"/>
          <w:szCs w:val="18"/>
          <w:lang w:eastAsia="fr-FR" w:bidi="ar-SA"/>
        </w:rPr>
        <w:t>co</w:t>
      </w:r>
      <w:r w:rsidR="00221136">
        <w:rPr>
          <w:rFonts w:ascii="Marianne" w:eastAsia="Times New Roman" w:hAnsi="Marianne"/>
          <w:sz w:val="18"/>
          <w:szCs w:val="18"/>
          <w:lang w:eastAsia="fr-FR" w:bidi="ar-SA"/>
        </w:rPr>
        <w:t>-</w:t>
      </w:r>
      <w:r w:rsidR="009D7048">
        <w:rPr>
          <w:rFonts w:ascii="Marianne" w:eastAsia="Times New Roman" w:hAnsi="Marianne"/>
          <w:sz w:val="18"/>
          <w:szCs w:val="18"/>
          <w:lang w:eastAsia="fr-FR" w:bidi="ar-SA"/>
        </w:rPr>
        <w:t>activité</w:t>
      </w:r>
      <w:proofErr w:type="spellEnd"/>
      <w:r w:rsidR="009D7048">
        <w:rPr>
          <w:rFonts w:ascii="Marianne" w:eastAsia="Times New Roman" w:hAnsi="Marianne"/>
          <w:sz w:val="18"/>
          <w:szCs w:val="18"/>
          <w:lang w:eastAsia="fr-FR" w:bidi="ar-SA"/>
        </w:rPr>
        <w:t xml:space="preserve"> de plusieurs opérateurs économiques</w:t>
      </w:r>
      <w:r w:rsidR="00221136">
        <w:rPr>
          <w:rFonts w:ascii="Marianne" w:eastAsia="Times New Roman" w:hAnsi="Marianne"/>
          <w:sz w:val="18"/>
          <w:szCs w:val="18"/>
          <w:lang w:eastAsia="fr-FR" w:bidi="ar-SA"/>
        </w:rPr>
        <w:t xml:space="preserve"> </w:t>
      </w:r>
      <w:r w:rsidR="007D4722">
        <w:rPr>
          <w:rFonts w:ascii="Marianne" w:eastAsia="Times New Roman" w:hAnsi="Marianne"/>
          <w:sz w:val="18"/>
          <w:szCs w:val="18"/>
          <w:lang w:eastAsia="fr-FR" w:bidi="ar-SA"/>
        </w:rPr>
        <w:t xml:space="preserve">dédiés à ce type de prestations </w:t>
      </w:r>
      <w:r w:rsidR="00221136">
        <w:rPr>
          <w:rFonts w:ascii="Marianne" w:eastAsia="Times New Roman" w:hAnsi="Marianne"/>
          <w:sz w:val="18"/>
          <w:szCs w:val="18"/>
          <w:lang w:eastAsia="fr-FR" w:bidi="ar-SA"/>
        </w:rPr>
        <w:t>sur le site</w:t>
      </w:r>
      <w:r w:rsidR="009D7048">
        <w:rPr>
          <w:rFonts w:ascii="Marianne" w:eastAsia="Times New Roman" w:hAnsi="Marianne"/>
          <w:sz w:val="18"/>
          <w:szCs w:val="18"/>
          <w:lang w:eastAsia="fr-FR" w:bidi="ar-SA"/>
        </w:rPr>
        <w:t xml:space="preserve">. </w:t>
      </w:r>
    </w:p>
    <w:p w14:paraId="0BB63F94" w14:textId="77777777"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6" w:name="_Toc204262439"/>
      <w:r w:rsidRPr="006E65D9">
        <w:rPr>
          <w:rFonts w:ascii="Marianne" w:eastAsia="Arial" w:hAnsi="Marianne" w:cs="Arial"/>
          <w:color w:val="auto"/>
          <w:sz w:val="18"/>
          <w:szCs w:val="18"/>
        </w:rPr>
        <w:t>Article 5 - PROCEDURE DE PASSATION</w:t>
      </w:r>
      <w:bookmarkEnd w:id="6"/>
    </w:p>
    <w:p w14:paraId="717DF743" w14:textId="79AAAF48" w:rsidR="00A07230" w:rsidRPr="006E65D9" w:rsidRDefault="00A07230" w:rsidP="00486440">
      <w:pPr>
        <w:widowControl/>
        <w:suppressAutoHyphens w:val="0"/>
        <w:jc w:val="both"/>
        <w:rPr>
          <w:rFonts w:ascii="Marianne" w:eastAsiaTheme="minorHAnsi" w:hAnsi="Marianne"/>
          <w:sz w:val="18"/>
          <w:szCs w:val="18"/>
          <w:lang w:eastAsia="en-US" w:bidi="ar-SA"/>
        </w:rPr>
      </w:pPr>
    </w:p>
    <w:p w14:paraId="4DC49499" w14:textId="431F2899" w:rsidR="00A07230" w:rsidRPr="006E65D9" w:rsidRDefault="008F0740" w:rsidP="00486440">
      <w:pPr>
        <w:widowControl/>
        <w:suppressAutoHyphens w:val="0"/>
        <w:jc w:val="both"/>
        <w:rPr>
          <w:rFonts w:ascii="Marianne" w:eastAsiaTheme="minorHAnsi" w:hAnsi="Marianne"/>
          <w:sz w:val="18"/>
          <w:szCs w:val="18"/>
          <w:lang w:eastAsia="fr-FR" w:bidi="ar-SA"/>
        </w:rPr>
      </w:pPr>
      <w:r w:rsidRPr="006E65D9">
        <w:rPr>
          <w:rFonts w:ascii="Marianne" w:eastAsiaTheme="minorHAnsi" w:hAnsi="Marianne"/>
          <w:sz w:val="18"/>
          <w:szCs w:val="18"/>
          <w:lang w:eastAsia="en-US" w:bidi="ar-SA"/>
        </w:rPr>
        <w:t xml:space="preserve">Le présent </w:t>
      </w:r>
      <w:r w:rsidR="001E12C6">
        <w:rPr>
          <w:rFonts w:ascii="Marianne" w:eastAsiaTheme="minorHAnsi" w:hAnsi="Marianne"/>
          <w:sz w:val="18"/>
          <w:szCs w:val="18"/>
          <w:lang w:eastAsia="en-US" w:bidi="ar-SA"/>
        </w:rPr>
        <w:t>marché</w:t>
      </w:r>
      <w:r w:rsidRPr="006E65D9">
        <w:rPr>
          <w:rFonts w:ascii="Marianne" w:eastAsiaTheme="minorHAnsi" w:hAnsi="Marianne"/>
          <w:sz w:val="18"/>
          <w:szCs w:val="18"/>
          <w:lang w:eastAsia="en-US" w:bidi="ar-SA"/>
        </w:rPr>
        <w:t xml:space="preserve"> </w:t>
      </w:r>
      <w:r w:rsidR="0034510F" w:rsidRPr="006E65D9">
        <w:rPr>
          <w:rFonts w:ascii="Marianne" w:eastAsiaTheme="minorHAnsi" w:hAnsi="Marianne"/>
          <w:sz w:val="18"/>
          <w:szCs w:val="18"/>
          <w:lang w:eastAsia="fr-FR" w:bidi="ar-SA"/>
        </w:rPr>
        <w:t>a pour</w:t>
      </w:r>
      <w:r w:rsidRPr="006E65D9">
        <w:rPr>
          <w:rFonts w:ascii="Marianne" w:eastAsiaTheme="minorHAnsi" w:hAnsi="Marianne"/>
          <w:sz w:val="18"/>
          <w:szCs w:val="18"/>
          <w:lang w:eastAsia="fr-FR" w:bidi="ar-SA"/>
        </w:rPr>
        <w:t xml:space="preserve"> objet des services sociaux et autres </w:t>
      </w:r>
      <w:r w:rsidR="00574B02" w:rsidRPr="006E65D9">
        <w:rPr>
          <w:rFonts w:ascii="Marianne" w:eastAsiaTheme="minorHAnsi" w:hAnsi="Marianne"/>
          <w:sz w:val="18"/>
          <w:szCs w:val="18"/>
          <w:lang w:eastAsia="fr-FR" w:bidi="ar-SA"/>
        </w:rPr>
        <w:t>services spécifiques</w:t>
      </w:r>
      <w:r w:rsidR="0034510F" w:rsidRPr="006E65D9">
        <w:rPr>
          <w:rFonts w:ascii="Marianne" w:eastAsiaTheme="minorHAnsi" w:hAnsi="Marianne"/>
          <w:sz w:val="18"/>
          <w:szCs w:val="18"/>
          <w:lang w:eastAsia="fr-FR" w:bidi="ar-SA"/>
        </w:rPr>
        <w:t>, catégorie 17</w:t>
      </w:r>
      <w:r w:rsidR="00574B02" w:rsidRPr="006E65D9">
        <w:rPr>
          <w:rFonts w:ascii="Marianne" w:eastAsiaTheme="minorHAnsi" w:hAnsi="Marianne"/>
          <w:sz w:val="18"/>
          <w:szCs w:val="18"/>
          <w:lang w:eastAsia="fr-FR" w:bidi="ar-SA"/>
        </w:rPr>
        <w:t> : l</w:t>
      </w:r>
      <w:r w:rsidRPr="006E65D9">
        <w:rPr>
          <w:rFonts w:ascii="Marianne" w:eastAsiaTheme="minorHAnsi" w:hAnsi="Marianne"/>
          <w:sz w:val="18"/>
          <w:szCs w:val="18"/>
          <w:lang w:eastAsia="en-US" w:bidi="ar-SA"/>
        </w:rPr>
        <w:t xml:space="preserve">es services d’hôtellerie </w:t>
      </w:r>
      <w:r w:rsidR="00574B02" w:rsidRPr="006E65D9">
        <w:rPr>
          <w:rFonts w:ascii="Marianne" w:eastAsiaTheme="minorHAnsi" w:hAnsi="Marianne"/>
          <w:sz w:val="18"/>
          <w:szCs w:val="18"/>
          <w:lang w:eastAsia="en-US" w:bidi="ar-SA"/>
        </w:rPr>
        <w:t xml:space="preserve">et de </w:t>
      </w:r>
      <w:r w:rsidR="0034510F" w:rsidRPr="006E65D9">
        <w:rPr>
          <w:rFonts w:ascii="Marianne" w:eastAsiaTheme="minorHAnsi" w:hAnsi="Marianne"/>
          <w:sz w:val="18"/>
          <w:szCs w:val="18"/>
          <w:lang w:eastAsia="en-US" w:bidi="ar-SA"/>
        </w:rPr>
        <w:t>restauration</w:t>
      </w:r>
      <w:r w:rsidRPr="006E65D9">
        <w:rPr>
          <w:rFonts w:ascii="Marianne" w:eastAsiaTheme="minorHAnsi" w:hAnsi="Marianne"/>
          <w:sz w:val="18"/>
          <w:szCs w:val="18"/>
          <w:lang w:eastAsia="fr-FR" w:bidi="ar-SA"/>
        </w:rPr>
        <w:t xml:space="preserve">. En application de l’article R2123-1 3° du code de la commande publique, le marché peut donc être passé, de par </w:t>
      </w:r>
      <w:r w:rsidR="007D4722">
        <w:rPr>
          <w:rFonts w:ascii="Marianne" w:eastAsiaTheme="minorHAnsi" w:hAnsi="Marianne"/>
          <w:sz w:val="18"/>
          <w:szCs w:val="18"/>
          <w:lang w:eastAsia="fr-FR" w:bidi="ar-SA"/>
        </w:rPr>
        <w:t>la nature des prestations concernées</w:t>
      </w:r>
      <w:r w:rsidRPr="006E65D9">
        <w:rPr>
          <w:rFonts w:ascii="Marianne" w:eastAsiaTheme="minorHAnsi" w:hAnsi="Marianne"/>
          <w:sz w:val="18"/>
          <w:szCs w:val="18"/>
          <w:lang w:eastAsia="fr-FR" w:bidi="ar-SA"/>
        </w:rPr>
        <w:t>, selon une procédure adaptée indépendamment de son montant estimatif.  </w:t>
      </w:r>
    </w:p>
    <w:p w14:paraId="59BE27F7" w14:textId="77777777" w:rsidR="00A07230" w:rsidRPr="006E65D9" w:rsidRDefault="00A07230" w:rsidP="00486440">
      <w:pPr>
        <w:widowControl/>
        <w:suppressAutoHyphens w:val="0"/>
        <w:jc w:val="both"/>
        <w:rPr>
          <w:rFonts w:ascii="Marianne" w:eastAsiaTheme="minorHAnsi" w:hAnsi="Marianne"/>
          <w:sz w:val="18"/>
          <w:szCs w:val="18"/>
          <w:lang w:eastAsia="fr-FR" w:bidi="ar-SA"/>
        </w:rPr>
      </w:pPr>
    </w:p>
    <w:p w14:paraId="447737D2" w14:textId="4CDA5588" w:rsidR="00C36653"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7" w:name="_Toc204262440"/>
      <w:r w:rsidRPr="006E65D9">
        <w:rPr>
          <w:rFonts w:ascii="Marianne" w:eastAsia="Arial" w:hAnsi="Marianne" w:cs="Arial"/>
          <w:color w:val="auto"/>
          <w:sz w:val="18"/>
          <w:szCs w:val="18"/>
        </w:rPr>
        <w:t xml:space="preserve">Article 6 - FORME </w:t>
      </w:r>
      <w:r w:rsidR="00440A16" w:rsidRPr="006E65D9">
        <w:rPr>
          <w:rFonts w:ascii="Marianne" w:eastAsia="Arial" w:hAnsi="Marianne" w:cs="Arial"/>
          <w:color w:val="auto"/>
          <w:sz w:val="18"/>
          <w:szCs w:val="18"/>
        </w:rPr>
        <w:t>DU MARCHE</w:t>
      </w:r>
      <w:bookmarkEnd w:id="7"/>
    </w:p>
    <w:p w14:paraId="5F9E0747" w14:textId="77777777" w:rsidR="00167336" w:rsidRPr="006E65D9" w:rsidRDefault="00167336" w:rsidP="00167336">
      <w:pPr>
        <w:rPr>
          <w:rFonts w:ascii="Marianne" w:hAnsi="Marianne"/>
          <w:sz w:val="18"/>
          <w:szCs w:val="18"/>
        </w:rPr>
      </w:pPr>
    </w:p>
    <w:p w14:paraId="3103D4FB" w14:textId="6C4AD379" w:rsidR="00774E79" w:rsidRDefault="00C36653" w:rsidP="00570E11">
      <w:pPr>
        <w:jc w:val="both"/>
        <w:rPr>
          <w:rFonts w:ascii="Marianne" w:hAnsi="Marianne"/>
          <w:sz w:val="18"/>
          <w:szCs w:val="18"/>
        </w:rPr>
      </w:pPr>
      <w:r w:rsidRPr="006E65D9">
        <w:rPr>
          <w:rFonts w:ascii="Marianne" w:hAnsi="Marianne"/>
          <w:sz w:val="18"/>
          <w:szCs w:val="18"/>
        </w:rPr>
        <w:t xml:space="preserve">Le présent marché est un </w:t>
      </w:r>
      <w:r w:rsidR="001E12C6">
        <w:rPr>
          <w:rFonts w:ascii="Marianne" w:hAnsi="Marianne"/>
          <w:sz w:val="18"/>
          <w:szCs w:val="18"/>
        </w:rPr>
        <w:t>marché</w:t>
      </w:r>
      <w:r w:rsidRPr="006E65D9">
        <w:rPr>
          <w:rFonts w:ascii="Marianne" w:hAnsi="Marianne"/>
          <w:sz w:val="18"/>
          <w:szCs w:val="18"/>
        </w:rPr>
        <w:t xml:space="preserve"> mono-attributaire</w:t>
      </w:r>
      <w:r w:rsidR="001E12C6">
        <w:rPr>
          <w:rFonts w:ascii="Marianne" w:hAnsi="Marianne"/>
          <w:sz w:val="18"/>
          <w:szCs w:val="18"/>
        </w:rPr>
        <w:t xml:space="preserve">. </w:t>
      </w:r>
    </w:p>
    <w:p w14:paraId="11364B2C" w14:textId="77777777" w:rsidR="00157B98" w:rsidRDefault="00157B98" w:rsidP="00570E11">
      <w:pPr>
        <w:jc w:val="both"/>
        <w:rPr>
          <w:rFonts w:ascii="Marianne" w:hAnsi="Marianne"/>
          <w:sz w:val="18"/>
          <w:szCs w:val="18"/>
        </w:rPr>
      </w:pPr>
    </w:p>
    <w:p w14:paraId="5DAE1887" w14:textId="2760570C" w:rsidR="00157B98" w:rsidRDefault="00157B98" w:rsidP="00570E11">
      <w:pPr>
        <w:jc w:val="both"/>
        <w:rPr>
          <w:rFonts w:ascii="Marianne" w:hAnsi="Marianne"/>
          <w:sz w:val="18"/>
          <w:szCs w:val="18"/>
        </w:rPr>
      </w:pPr>
      <w:r>
        <w:rPr>
          <w:rFonts w:ascii="Marianne" w:hAnsi="Marianne"/>
          <w:sz w:val="18"/>
          <w:szCs w:val="18"/>
        </w:rPr>
        <w:t>Le marché est conclu sans montant minimum et sans montant maximum pour la partie exécutée en marché ordinaire à prix unitaires</w:t>
      </w:r>
      <w:r w:rsidR="007142B7">
        <w:rPr>
          <w:rFonts w:ascii="Marianne" w:hAnsi="Marianne"/>
          <w:sz w:val="18"/>
          <w:szCs w:val="18"/>
        </w:rPr>
        <w:t xml:space="preserve"> (prestations de restauration). </w:t>
      </w:r>
    </w:p>
    <w:p w14:paraId="1EE4F3E1" w14:textId="77777777" w:rsidR="00DD102E" w:rsidRDefault="00DD102E" w:rsidP="00570E11">
      <w:pPr>
        <w:jc w:val="both"/>
        <w:rPr>
          <w:rFonts w:ascii="Marianne" w:hAnsi="Marianne"/>
          <w:sz w:val="18"/>
          <w:szCs w:val="18"/>
        </w:rPr>
      </w:pPr>
    </w:p>
    <w:p w14:paraId="242D26D5" w14:textId="2B2A2697" w:rsidR="00DD102E" w:rsidRDefault="00DD102E" w:rsidP="00570E11">
      <w:pPr>
        <w:jc w:val="both"/>
        <w:rPr>
          <w:rFonts w:ascii="Marianne" w:hAnsi="Marianne"/>
          <w:sz w:val="18"/>
          <w:szCs w:val="18"/>
        </w:rPr>
      </w:pPr>
      <w:r>
        <w:rPr>
          <w:rFonts w:ascii="Marianne" w:hAnsi="Marianne"/>
          <w:sz w:val="18"/>
          <w:szCs w:val="18"/>
        </w:rPr>
        <w:t xml:space="preserve">Le marché est conclu sans montant minimum et avec un montant maximum de </w:t>
      </w:r>
      <w:r w:rsidR="00971F9D">
        <w:rPr>
          <w:rFonts w:ascii="Marianne" w:hAnsi="Marianne"/>
          <w:sz w:val="18"/>
          <w:szCs w:val="18"/>
        </w:rPr>
        <w:t>6</w:t>
      </w:r>
      <w:r>
        <w:rPr>
          <w:rFonts w:ascii="Marianne" w:hAnsi="Marianne"/>
          <w:sz w:val="18"/>
          <w:szCs w:val="18"/>
        </w:rPr>
        <w:t xml:space="preserve"> 000 000 € HT</w:t>
      </w:r>
      <w:r w:rsidR="00157B98">
        <w:rPr>
          <w:rFonts w:ascii="Marianne" w:hAnsi="Marianne"/>
          <w:sz w:val="18"/>
          <w:szCs w:val="18"/>
        </w:rPr>
        <w:t xml:space="preserve"> pour la partie exécutée à bon</w:t>
      </w:r>
      <w:r w:rsidR="00971F9D">
        <w:rPr>
          <w:rFonts w:ascii="Marianne" w:hAnsi="Marianne"/>
          <w:sz w:val="18"/>
          <w:szCs w:val="18"/>
        </w:rPr>
        <w:t>s</w:t>
      </w:r>
      <w:r w:rsidR="00157B98">
        <w:rPr>
          <w:rFonts w:ascii="Marianne" w:hAnsi="Marianne"/>
          <w:sz w:val="18"/>
          <w:szCs w:val="18"/>
        </w:rPr>
        <w:t xml:space="preserve"> de commande</w:t>
      </w:r>
      <w:r>
        <w:rPr>
          <w:rFonts w:ascii="Marianne" w:hAnsi="Marianne"/>
          <w:sz w:val="18"/>
          <w:szCs w:val="18"/>
        </w:rPr>
        <w:t xml:space="preserve"> </w:t>
      </w:r>
      <w:r w:rsidR="00971F9D">
        <w:rPr>
          <w:rFonts w:ascii="Marianne" w:hAnsi="Marianne"/>
          <w:sz w:val="18"/>
          <w:szCs w:val="18"/>
        </w:rPr>
        <w:t xml:space="preserve">(prestations évènementielles et club) </w:t>
      </w:r>
      <w:r>
        <w:rPr>
          <w:rFonts w:ascii="Marianne" w:hAnsi="Marianne"/>
          <w:sz w:val="18"/>
          <w:szCs w:val="18"/>
        </w:rPr>
        <w:t>sur la durée totale du marché (4 ans).</w:t>
      </w:r>
    </w:p>
    <w:p w14:paraId="3262C7C8" w14:textId="77777777" w:rsidR="00DD102E" w:rsidRDefault="00DD102E" w:rsidP="00570E11">
      <w:pPr>
        <w:jc w:val="both"/>
        <w:rPr>
          <w:rFonts w:ascii="Marianne" w:hAnsi="Marianne"/>
          <w:sz w:val="18"/>
          <w:szCs w:val="18"/>
        </w:rPr>
      </w:pPr>
    </w:p>
    <w:p w14:paraId="6AF28589" w14:textId="70FD5C45" w:rsidR="00DD102E" w:rsidRDefault="00DD102E" w:rsidP="00570E11">
      <w:pPr>
        <w:jc w:val="both"/>
        <w:rPr>
          <w:rFonts w:ascii="Marianne" w:hAnsi="Marianne"/>
          <w:sz w:val="18"/>
          <w:szCs w:val="18"/>
        </w:rPr>
      </w:pPr>
      <w:r>
        <w:rPr>
          <w:rFonts w:ascii="Marianne" w:hAnsi="Marianne"/>
          <w:sz w:val="18"/>
          <w:szCs w:val="18"/>
        </w:rPr>
        <w:t xml:space="preserve">A titre indicatif et non contractuel, le montant </w:t>
      </w:r>
      <w:r w:rsidR="00971F9D">
        <w:rPr>
          <w:rFonts w:ascii="Marianne" w:hAnsi="Marianne"/>
          <w:sz w:val="18"/>
          <w:szCs w:val="18"/>
        </w:rPr>
        <w:t>du marché</w:t>
      </w:r>
      <w:r>
        <w:rPr>
          <w:rFonts w:ascii="Marianne" w:hAnsi="Marianne"/>
          <w:sz w:val="18"/>
          <w:szCs w:val="18"/>
        </w:rPr>
        <w:t xml:space="preserve"> est estimé à 13 400 000 € HT pour la durée totale du marché, reconductions comprises (4 ans). </w:t>
      </w:r>
    </w:p>
    <w:p w14:paraId="5B78A716" w14:textId="77777777" w:rsidR="00F26A83" w:rsidRDefault="00F26A83" w:rsidP="00570E11">
      <w:pPr>
        <w:jc w:val="both"/>
        <w:rPr>
          <w:rFonts w:ascii="Marianne" w:hAnsi="Marianne"/>
          <w:sz w:val="18"/>
          <w:szCs w:val="18"/>
        </w:rPr>
      </w:pPr>
    </w:p>
    <w:p w14:paraId="256F1075" w14:textId="77777777" w:rsidR="00AC62C1" w:rsidRDefault="00F26A83" w:rsidP="00570E11">
      <w:pPr>
        <w:jc w:val="both"/>
        <w:rPr>
          <w:rFonts w:ascii="Marianne" w:hAnsi="Marianne"/>
          <w:sz w:val="18"/>
          <w:szCs w:val="18"/>
        </w:rPr>
      </w:pPr>
      <w:r>
        <w:rPr>
          <w:rFonts w:ascii="Marianne" w:hAnsi="Marianne"/>
          <w:sz w:val="18"/>
          <w:szCs w:val="18"/>
        </w:rPr>
        <w:t xml:space="preserve">Pour information, ce montant comprend les prestations payées par l’administration et les prestations directement payées par les convives au titulaire du marché. </w:t>
      </w:r>
    </w:p>
    <w:p w14:paraId="47715B21" w14:textId="77777777" w:rsidR="00AC62C1" w:rsidRDefault="00AC62C1" w:rsidP="00570E11">
      <w:pPr>
        <w:jc w:val="both"/>
        <w:rPr>
          <w:rFonts w:ascii="Marianne" w:hAnsi="Marianne"/>
          <w:sz w:val="18"/>
          <w:szCs w:val="18"/>
        </w:rPr>
      </w:pPr>
    </w:p>
    <w:p w14:paraId="7A4CCD4B" w14:textId="31E1EEB9" w:rsidR="00DD102E" w:rsidRDefault="00DD102E" w:rsidP="00570E11">
      <w:pPr>
        <w:jc w:val="both"/>
        <w:rPr>
          <w:rFonts w:ascii="Marianne" w:hAnsi="Marianne"/>
          <w:sz w:val="18"/>
          <w:szCs w:val="18"/>
        </w:rPr>
      </w:pPr>
      <w:r>
        <w:rPr>
          <w:rFonts w:ascii="Marianne" w:hAnsi="Marianne"/>
          <w:sz w:val="18"/>
          <w:szCs w:val="18"/>
        </w:rPr>
        <w:t xml:space="preserve">Le marché est un marché composite : il s’exécute en partie en marché ordinaire à prix unitaires sur la base de relevés fournis </w:t>
      </w:r>
      <w:r w:rsidR="00F26A83">
        <w:rPr>
          <w:rFonts w:ascii="Marianne" w:hAnsi="Marianne"/>
          <w:sz w:val="18"/>
          <w:szCs w:val="18"/>
        </w:rPr>
        <w:t xml:space="preserve">par le titulaire, sans émission préalable de bon de commande (prestations de restauration) et en partie en </w:t>
      </w:r>
      <w:r w:rsidR="00012745">
        <w:rPr>
          <w:rFonts w:ascii="Marianne" w:hAnsi="Marianne"/>
          <w:sz w:val="18"/>
          <w:szCs w:val="18"/>
        </w:rPr>
        <w:t xml:space="preserve">accord-cadre </w:t>
      </w:r>
      <w:r w:rsidR="00F26A83">
        <w:rPr>
          <w:rFonts w:ascii="Marianne" w:hAnsi="Marianne"/>
          <w:sz w:val="18"/>
          <w:szCs w:val="18"/>
        </w:rPr>
        <w:t xml:space="preserve">à bons de commande (prestations évènementielles). </w:t>
      </w:r>
    </w:p>
    <w:p w14:paraId="11335DC8" w14:textId="77777777" w:rsidR="00AC62C1" w:rsidRDefault="00AC62C1" w:rsidP="00570E11">
      <w:pPr>
        <w:jc w:val="both"/>
        <w:rPr>
          <w:rFonts w:ascii="Marianne" w:hAnsi="Marianne"/>
          <w:sz w:val="18"/>
          <w:szCs w:val="18"/>
        </w:rPr>
      </w:pPr>
    </w:p>
    <w:p w14:paraId="704689A7" w14:textId="35D78E57"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8" w:name="_Toc204262441"/>
      <w:r w:rsidRPr="006E65D9">
        <w:rPr>
          <w:rFonts w:ascii="Marianne" w:eastAsia="Arial" w:hAnsi="Marianne" w:cs="Arial"/>
          <w:color w:val="auto"/>
          <w:sz w:val="18"/>
          <w:szCs w:val="18"/>
        </w:rPr>
        <w:t xml:space="preserve">Article 7 - ETENDUE </w:t>
      </w:r>
      <w:r w:rsidR="00440A16" w:rsidRPr="006E65D9">
        <w:rPr>
          <w:rFonts w:ascii="Marianne" w:eastAsia="Arial" w:hAnsi="Marianne" w:cs="Arial"/>
          <w:color w:val="auto"/>
          <w:sz w:val="18"/>
          <w:szCs w:val="18"/>
        </w:rPr>
        <w:t>DU MARCHE</w:t>
      </w:r>
      <w:bookmarkEnd w:id="8"/>
    </w:p>
    <w:p w14:paraId="2C565E72" w14:textId="7D7E055E" w:rsidR="00ED4070" w:rsidRPr="006E65D9" w:rsidRDefault="00ED4070" w:rsidP="00486440">
      <w:pPr>
        <w:jc w:val="both"/>
        <w:rPr>
          <w:rFonts w:ascii="Marianne" w:eastAsia="Arial" w:hAnsi="Marianne"/>
          <w:sz w:val="18"/>
          <w:szCs w:val="18"/>
        </w:rPr>
      </w:pPr>
    </w:p>
    <w:p w14:paraId="5D20936C" w14:textId="6514A6DD" w:rsidR="00050E8C" w:rsidRPr="006E65D9" w:rsidRDefault="009C466D" w:rsidP="00486440">
      <w:pPr>
        <w:tabs>
          <w:tab w:val="left" w:pos="-1418"/>
        </w:tabs>
        <w:jc w:val="both"/>
        <w:rPr>
          <w:rFonts w:ascii="Marianne" w:hAnsi="Marianne"/>
          <w:b/>
          <w:kern w:val="2"/>
          <w:sz w:val="18"/>
          <w:szCs w:val="18"/>
          <w:u w:val="single"/>
        </w:rPr>
      </w:pPr>
      <w:r w:rsidRPr="006E65D9">
        <w:rPr>
          <w:rFonts w:ascii="Marianne" w:hAnsi="Marianne"/>
          <w:b/>
          <w:kern w:val="2"/>
          <w:sz w:val="18"/>
          <w:szCs w:val="18"/>
          <w:u w:val="single"/>
        </w:rPr>
        <w:t>Services bénéficiaires</w:t>
      </w:r>
    </w:p>
    <w:p w14:paraId="2ADD02D2" w14:textId="77777777" w:rsidR="00513A30" w:rsidRPr="006E65D9" w:rsidRDefault="00513A30" w:rsidP="00486440">
      <w:pPr>
        <w:pStyle w:val="Commentaire"/>
        <w:jc w:val="both"/>
        <w:rPr>
          <w:rFonts w:ascii="Marianne" w:eastAsia="Calibri" w:hAnsi="Marianne" w:cs="Arial"/>
          <w:sz w:val="18"/>
          <w:szCs w:val="18"/>
          <w:lang w:eastAsia="zh-CN" w:bidi="hi-IN"/>
        </w:rPr>
      </w:pPr>
    </w:p>
    <w:p w14:paraId="00FB5EF4" w14:textId="2B1D1AFF" w:rsidR="00294AE5" w:rsidRPr="006E65D9" w:rsidRDefault="00ED4070" w:rsidP="00486440">
      <w:pPr>
        <w:pStyle w:val="Commentaire"/>
        <w:jc w:val="both"/>
        <w:rPr>
          <w:rFonts w:ascii="Marianne" w:eastAsia="Calibri" w:hAnsi="Marianne" w:cs="Arial"/>
          <w:sz w:val="18"/>
          <w:szCs w:val="18"/>
          <w:lang w:eastAsia="zh-CN" w:bidi="hi-IN"/>
        </w:rPr>
      </w:pPr>
      <w:r w:rsidRPr="006E65D9">
        <w:rPr>
          <w:rFonts w:ascii="Marianne" w:eastAsia="Calibri" w:hAnsi="Marianne" w:cs="Arial"/>
          <w:sz w:val="18"/>
          <w:szCs w:val="18"/>
          <w:lang w:eastAsia="zh-CN" w:bidi="hi-IN"/>
        </w:rPr>
        <w:t xml:space="preserve">Le présent </w:t>
      </w:r>
      <w:r w:rsidR="00150416">
        <w:rPr>
          <w:rFonts w:ascii="Marianne" w:eastAsia="Calibri" w:hAnsi="Marianne" w:cs="Arial"/>
          <w:sz w:val="18"/>
          <w:szCs w:val="18"/>
          <w:lang w:eastAsia="zh-CN" w:bidi="hi-IN"/>
        </w:rPr>
        <w:t>marché</w:t>
      </w:r>
      <w:r w:rsidRPr="006E65D9">
        <w:rPr>
          <w:rFonts w:ascii="Marianne" w:eastAsia="Calibri" w:hAnsi="Marianne" w:cs="Arial"/>
          <w:sz w:val="18"/>
          <w:szCs w:val="18"/>
          <w:lang w:eastAsia="zh-CN" w:bidi="hi-IN"/>
        </w:rPr>
        <w:t xml:space="preserve"> a vocation à couvrir les besoins des entités présentes </w:t>
      </w:r>
      <w:r w:rsidR="007C6411" w:rsidRPr="006E65D9">
        <w:rPr>
          <w:rFonts w:ascii="Marianne" w:eastAsia="Calibri" w:hAnsi="Marianne" w:cs="Arial"/>
          <w:sz w:val="18"/>
          <w:szCs w:val="18"/>
          <w:lang w:eastAsia="zh-CN" w:bidi="hi-IN"/>
        </w:rPr>
        <w:t xml:space="preserve">ou organisant des évènements </w:t>
      </w:r>
      <w:r w:rsidRPr="006E65D9">
        <w:rPr>
          <w:rFonts w:ascii="Marianne" w:eastAsia="Calibri" w:hAnsi="Marianne" w:cs="Arial"/>
          <w:sz w:val="18"/>
          <w:szCs w:val="18"/>
          <w:lang w:eastAsia="zh-CN" w:bidi="hi-IN"/>
        </w:rPr>
        <w:t>sur l’ensemble immobilie</w:t>
      </w:r>
      <w:r w:rsidR="00F4709B" w:rsidRPr="006E65D9">
        <w:rPr>
          <w:rFonts w:ascii="Marianne" w:eastAsia="Calibri" w:hAnsi="Marianne" w:cs="Arial"/>
          <w:sz w:val="18"/>
          <w:szCs w:val="18"/>
          <w:lang w:eastAsia="zh-CN" w:bidi="hi-IN"/>
        </w:rPr>
        <w:t>r Ségur-Fontenoy situé à Paris 7</w:t>
      </w:r>
      <w:r w:rsidR="00570E11" w:rsidRPr="006E65D9">
        <w:rPr>
          <w:rFonts w:ascii="Marianne" w:eastAsia="Calibri" w:hAnsi="Marianne" w:cs="Arial"/>
          <w:sz w:val="18"/>
          <w:szCs w:val="18"/>
          <w:vertAlign w:val="superscript"/>
          <w:lang w:eastAsia="zh-CN" w:bidi="hi-IN"/>
        </w:rPr>
        <w:t>è</w:t>
      </w:r>
      <w:r w:rsidR="00A628E1" w:rsidRPr="006E65D9">
        <w:rPr>
          <w:rFonts w:ascii="Marianne" w:eastAsia="Calibri" w:hAnsi="Marianne" w:cs="Arial"/>
          <w:sz w:val="18"/>
          <w:szCs w:val="18"/>
          <w:vertAlign w:val="superscript"/>
          <w:lang w:eastAsia="zh-CN" w:bidi="hi-IN"/>
        </w:rPr>
        <w:t>m</w:t>
      </w:r>
      <w:r w:rsidR="00C3268D" w:rsidRPr="006E65D9">
        <w:rPr>
          <w:rFonts w:ascii="Marianne" w:eastAsia="Calibri" w:hAnsi="Marianne" w:cs="Arial"/>
          <w:sz w:val="18"/>
          <w:szCs w:val="18"/>
          <w:vertAlign w:val="superscript"/>
          <w:lang w:eastAsia="zh-CN" w:bidi="hi-IN"/>
        </w:rPr>
        <w:t>e</w:t>
      </w:r>
      <w:r w:rsidR="00CE25EC">
        <w:rPr>
          <w:rFonts w:ascii="Marianne" w:eastAsia="Calibri" w:hAnsi="Marianne" w:cs="Arial"/>
          <w:sz w:val="18"/>
          <w:szCs w:val="18"/>
          <w:lang w:eastAsia="zh-CN" w:bidi="hi-IN"/>
        </w:rPr>
        <w:t xml:space="preserve"> </w:t>
      </w:r>
      <w:r w:rsidR="00CE25EC" w:rsidRPr="00CE25EC">
        <w:rPr>
          <w:rFonts w:ascii="Marianne" w:eastAsia="Calibri" w:hAnsi="Marianne" w:cs="Arial"/>
          <w:sz w:val="18"/>
          <w:szCs w:val="18"/>
          <w:lang w:eastAsia="zh-CN" w:bidi="hi-IN"/>
        </w:rPr>
        <w:t>et à proximité immédiate de celui-ci</w:t>
      </w:r>
      <w:r w:rsidR="00CE25EC">
        <w:rPr>
          <w:rFonts w:ascii="Marianne" w:eastAsia="Calibri" w:hAnsi="Marianne" w:cs="Arial"/>
          <w:sz w:val="18"/>
          <w:szCs w:val="18"/>
          <w:lang w:eastAsia="zh-CN" w:bidi="hi-IN"/>
        </w:rPr>
        <w:t>.</w:t>
      </w:r>
    </w:p>
    <w:p w14:paraId="63B89164" w14:textId="1226743E" w:rsidR="005E703B" w:rsidRPr="006E65D9" w:rsidRDefault="005E703B" w:rsidP="00486440">
      <w:pPr>
        <w:pStyle w:val="Commentaire"/>
        <w:jc w:val="both"/>
        <w:rPr>
          <w:rFonts w:ascii="Marianne" w:eastAsia="Calibri" w:hAnsi="Marianne" w:cs="Arial"/>
          <w:sz w:val="18"/>
          <w:szCs w:val="18"/>
          <w:lang w:eastAsia="zh-CN" w:bidi="hi-IN"/>
        </w:rPr>
      </w:pPr>
    </w:p>
    <w:p w14:paraId="68461F4D" w14:textId="0F95B8CE" w:rsidR="005E703B" w:rsidRPr="006E65D9" w:rsidRDefault="005E703B" w:rsidP="00486440">
      <w:pPr>
        <w:pStyle w:val="Commentaire"/>
        <w:jc w:val="both"/>
        <w:rPr>
          <w:rFonts w:ascii="Marianne" w:eastAsia="Calibri" w:hAnsi="Marianne" w:cs="Arial"/>
          <w:sz w:val="18"/>
          <w:szCs w:val="18"/>
          <w:lang w:eastAsia="zh-CN" w:bidi="hi-IN"/>
        </w:rPr>
      </w:pPr>
      <w:r w:rsidRPr="006E65D9">
        <w:rPr>
          <w:rFonts w:ascii="Marianne" w:eastAsia="Calibri" w:hAnsi="Marianne" w:cs="Arial"/>
          <w:sz w:val="18"/>
          <w:szCs w:val="18"/>
          <w:lang w:eastAsia="zh-CN" w:bidi="hi-IN"/>
        </w:rPr>
        <w:t>Les entités</w:t>
      </w:r>
      <w:r w:rsidR="006B5D63" w:rsidRPr="006E65D9">
        <w:rPr>
          <w:rFonts w:ascii="Marianne" w:eastAsia="Calibri" w:hAnsi="Marianne" w:cs="Arial"/>
          <w:sz w:val="18"/>
          <w:szCs w:val="18"/>
          <w:lang w:eastAsia="zh-CN" w:bidi="hi-IN"/>
        </w:rPr>
        <w:t xml:space="preserve"> résidentes du site</w:t>
      </w:r>
      <w:r w:rsidR="00A938F8" w:rsidRPr="006E65D9">
        <w:rPr>
          <w:rFonts w:ascii="Marianne" w:eastAsia="Calibri" w:hAnsi="Marianne" w:cs="Arial"/>
          <w:sz w:val="18"/>
          <w:szCs w:val="18"/>
          <w:lang w:eastAsia="zh-CN" w:bidi="hi-IN"/>
        </w:rPr>
        <w:t xml:space="preserve"> </w:t>
      </w:r>
      <w:r w:rsidRPr="006E65D9">
        <w:rPr>
          <w:rFonts w:ascii="Marianne" w:eastAsia="Calibri" w:hAnsi="Marianne" w:cs="Arial"/>
          <w:sz w:val="18"/>
          <w:szCs w:val="18"/>
          <w:lang w:eastAsia="zh-CN" w:bidi="hi-IN"/>
        </w:rPr>
        <w:t>sont listées en annexe de l’acte d’engagement.</w:t>
      </w:r>
    </w:p>
    <w:p w14:paraId="4D6F7A93" w14:textId="77777777" w:rsidR="00F4709B" w:rsidRPr="006E65D9" w:rsidRDefault="00F4709B" w:rsidP="00486440">
      <w:pPr>
        <w:spacing w:line="100" w:lineRule="atLeast"/>
        <w:jc w:val="both"/>
        <w:rPr>
          <w:rFonts w:ascii="Marianne" w:hAnsi="Marianne"/>
          <w:sz w:val="18"/>
          <w:szCs w:val="18"/>
        </w:rPr>
      </w:pPr>
    </w:p>
    <w:p w14:paraId="1AA5E085" w14:textId="2B24E41B" w:rsidR="005E703B" w:rsidRPr="006E65D9" w:rsidRDefault="005E703B" w:rsidP="00486440">
      <w:pPr>
        <w:spacing w:line="100" w:lineRule="atLeast"/>
        <w:jc w:val="both"/>
        <w:rPr>
          <w:rFonts w:ascii="Marianne" w:hAnsi="Marianne"/>
          <w:sz w:val="18"/>
          <w:szCs w:val="18"/>
        </w:rPr>
      </w:pPr>
      <w:r w:rsidRPr="006E65D9">
        <w:rPr>
          <w:rFonts w:ascii="Marianne" w:hAnsi="Marianne"/>
          <w:sz w:val="18"/>
          <w:szCs w:val="18"/>
        </w:rPr>
        <w:t>La liste des entités et services bénéficiaires est évolutive et des services peuvent être créés, intégrés ou supprimés en fonction de l’évolution du périmètre budgétaire</w:t>
      </w:r>
      <w:r w:rsidR="00BF6EA2" w:rsidRPr="006E65D9">
        <w:rPr>
          <w:rFonts w:ascii="Marianne" w:hAnsi="Marianne"/>
          <w:sz w:val="18"/>
          <w:szCs w:val="18"/>
        </w:rPr>
        <w:t>.</w:t>
      </w:r>
      <w:r w:rsidR="008102AB" w:rsidRPr="006E65D9">
        <w:rPr>
          <w:rFonts w:ascii="Marianne" w:hAnsi="Marianne"/>
          <w:sz w:val="18"/>
          <w:szCs w:val="18"/>
        </w:rPr>
        <w:t xml:space="preserve"> </w:t>
      </w:r>
      <w:r w:rsidR="00BF6EA2" w:rsidRPr="006E65D9">
        <w:rPr>
          <w:rFonts w:ascii="Marianne" w:hAnsi="Marianne"/>
          <w:sz w:val="18"/>
          <w:szCs w:val="18"/>
        </w:rPr>
        <w:t>D</w:t>
      </w:r>
      <w:r w:rsidRPr="006E65D9">
        <w:rPr>
          <w:rFonts w:ascii="Marianne" w:hAnsi="Marianne"/>
          <w:sz w:val="18"/>
          <w:szCs w:val="18"/>
        </w:rPr>
        <w:t xml:space="preserve">es services sont susceptibles de s’installer ou de quitter le site en cours d’exécution du marché. Les ajouts éventuels d’entités ou services seront notifiés par ordre de </w:t>
      </w:r>
      <w:r w:rsidRPr="006E65D9">
        <w:rPr>
          <w:rFonts w:ascii="Marianne" w:hAnsi="Marianne"/>
          <w:sz w:val="18"/>
          <w:szCs w:val="18"/>
        </w:rPr>
        <w:lastRenderedPageBreak/>
        <w:t>service</w:t>
      </w:r>
      <w:r w:rsidR="00B058CB" w:rsidRPr="006E65D9">
        <w:rPr>
          <w:rFonts w:ascii="Marianne" w:hAnsi="Marianne"/>
          <w:sz w:val="18"/>
          <w:szCs w:val="18"/>
        </w:rPr>
        <w:t>.</w:t>
      </w:r>
    </w:p>
    <w:p w14:paraId="4AB3217B" w14:textId="65D8D5BB" w:rsidR="005E703B" w:rsidRPr="006E65D9" w:rsidRDefault="005E703B" w:rsidP="00486440">
      <w:pPr>
        <w:spacing w:line="100" w:lineRule="atLeast"/>
        <w:jc w:val="both"/>
        <w:rPr>
          <w:rFonts w:ascii="Marianne" w:hAnsi="Marianne"/>
          <w:sz w:val="18"/>
          <w:szCs w:val="18"/>
        </w:rPr>
      </w:pPr>
    </w:p>
    <w:p w14:paraId="11BADF3B" w14:textId="551ADFAB" w:rsidR="00ED4070" w:rsidRPr="006E65D9" w:rsidRDefault="00ED4070" w:rsidP="00012745">
      <w:pPr>
        <w:widowControl/>
        <w:suppressAutoHyphens w:val="0"/>
        <w:spacing w:after="160" w:line="259" w:lineRule="auto"/>
        <w:rPr>
          <w:rFonts w:ascii="Marianne" w:hAnsi="Marianne"/>
          <w:sz w:val="18"/>
          <w:szCs w:val="18"/>
        </w:rPr>
      </w:pPr>
    </w:p>
    <w:p w14:paraId="49129314" w14:textId="10C0EBD9"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9" w:name="_Toc204262442"/>
      <w:r w:rsidRPr="006E65D9">
        <w:rPr>
          <w:rFonts w:ascii="Marianne" w:eastAsia="Arial" w:hAnsi="Marianne" w:cs="Arial"/>
          <w:color w:val="auto"/>
          <w:sz w:val="18"/>
          <w:szCs w:val="18"/>
        </w:rPr>
        <w:t xml:space="preserve">Article 8 - DUREE </w:t>
      </w:r>
      <w:r w:rsidR="001E12C6">
        <w:rPr>
          <w:rFonts w:ascii="Marianne" w:eastAsia="Arial" w:hAnsi="Marianne" w:cs="Arial"/>
          <w:color w:val="auto"/>
          <w:sz w:val="18"/>
          <w:szCs w:val="18"/>
        </w:rPr>
        <w:t>DU MARCHE</w:t>
      </w:r>
      <w:bookmarkEnd w:id="9"/>
    </w:p>
    <w:p w14:paraId="68A14C64" w14:textId="77777777" w:rsidR="00ED4070" w:rsidRPr="006E65D9" w:rsidRDefault="00ED4070" w:rsidP="00486440">
      <w:pPr>
        <w:jc w:val="both"/>
        <w:rPr>
          <w:rFonts w:ascii="Marianne" w:eastAsia="Times New Roman" w:hAnsi="Marianne"/>
          <w:sz w:val="18"/>
          <w:szCs w:val="18"/>
        </w:rPr>
      </w:pPr>
    </w:p>
    <w:p w14:paraId="0EFC8846" w14:textId="77777777" w:rsidR="00ED4070" w:rsidRPr="006E65D9" w:rsidRDefault="00ED4070" w:rsidP="00486440">
      <w:pPr>
        <w:pStyle w:val="Titre2"/>
        <w:spacing w:before="0"/>
        <w:jc w:val="both"/>
        <w:rPr>
          <w:rFonts w:ascii="Marianne" w:eastAsia="Times New Roman" w:hAnsi="Marianne" w:cs="Arial"/>
          <w:color w:val="auto"/>
          <w:sz w:val="18"/>
          <w:szCs w:val="18"/>
        </w:rPr>
      </w:pPr>
      <w:bookmarkStart w:id="10" w:name="_Toc469403833"/>
      <w:bookmarkStart w:id="11" w:name="_Toc204262443"/>
      <w:r w:rsidRPr="006E65D9">
        <w:rPr>
          <w:rFonts w:ascii="Marianne" w:eastAsia="Arial" w:hAnsi="Marianne" w:cs="Arial"/>
          <w:color w:val="auto"/>
          <w:sz w:val="18"/>
          <w:szCs w:val="18"/>
        </w:rPr>
        <w:t xml:space="preserve">8.1 </w:t>
      </w:r>
      <w:proofErr w:type="gramStart"/>
      <w:r w:rsidRPr="006E65D9">
        <w:rPr>
          <w:rFonts w:ascii="Marianne" w:eastAsia="Arial" w:hAnsi="Marianne" w:cs="Arial"/>
          <w:color w:val="auto"/>
          <w:sz w:val="18"/>
          <w:szCs w:val="18"/>
        </w:rPr>
        <w:t xml:space="preserve">–  </w:t>
      </w:r>
      <w:bookmarkEnd w:id="10"/>
      <w:r w:rsidRPr="006E65D9">
        <w:rPr>
          <w:rFonts w:ascii="Marianne" w:eastAsia="Arial" w:hAnsi="Marianne" w:cs="Arial"/>
          <w:color w:val="auto"/>
          <w:sz w:val="18"/>
          <w:szCs w:val="18"/>
          <w:u w:val="single"/>
        </w:rPr>
        <w:t>Cadre</w:t>
      </w:r>
      <w:proofErr w:type="gramEnd"/>
      <w:r w:rsidRPr="006E65D9">
        <w:rPr>
          <w:rFonts w:ascii="Marianne" w:eastAsia="Arial" w:hAnsi="Marianne" w:cs="Arial"/>
          <w:color w:val="auto"/>
          <w:sz w:val="18"/>
          <w:szCs w:val="18"/>
          <w:u w:val="single"/>
        </w:rPr>
        <w:t xml:space="preserve"> général</w:t>
      </w:r>
      <w:bookmarkEnd w:id="11"/>
    </w:p>
    <w:p w14:paraId="0904A725" w14:textId="77777777" w:rsidR="00ED4070" w:rsidRPr="006E65D9" w:rsidRDefault="00ED4070" w:rsidP="00486440">
      <w:pPr>
        <w:jc w:val="both"/>
        <w:rPr>
          <w:rFonts w:ascii="Marianne" w:eastAsia="Times New Roman" w:hAnsi="Marianne"/>
          <w:sz w:val="18"/>
          <w:szCs w:val="18"/>
        </w:rPr>
      </w:pPr>
    </w:p>
    <w:p w14:paraId="293CE15B" w14:textId="77AC1425" w:rsidR="002273AC" w:rsidRPr="006E65D9" w:rsidRDefault="00012745" w:rsidP="00486440">
      <w:pPr>
        <w:jc w:val="both"/>
        <w:rPr>
          <w:rFonts w:ascii="Marianne" w:eastAsia="Arial" w:hAnsi="Marianne"/>
          <w:sz w:val="18"/>
          <w:szCs w:val="18"/>
        </w:rPr>
      </w:pPr>
      <w:r w:rsidRPr="006E65D9">
        <w:rPr>
          <w:rFonts w:ascii="Marianne" w:eastAsia="Arial" w:hAnsi="Marianne"/>
          <w:sz w:val="18"/>
          <w:szCs w:val="18"/>
        </w:rPr>
        <w:t xml:space="preserve">Le présent </w:t>
      </w:r>
      <w:r>
        <w:rPr>
          <w:rFonts w:ascii="Marianne" w:eastAsia="Arial" w:hAnsi="Marianne"/>
          <w:sz w:val="18"/>
          <w:szCs w:val="18"/>
        </w:rPr>
        <w:t>marché</w:t>
      </w:r>
      <w:r w:rsidRPr="006E65D9">
        <w:rPr>
          <w:rFonts w:ascii="Marianne" w:eastAsia="Arial" w:hAnsi="Marianne"/>
          <w:sz w:val="18"/>
          <w:szCs w:val="18"/>
        </w:rPr>
        <w:t xml:space="preserve"> est conclu pour une durée ferme de trente-six mois (36) à compter de sa date de notification.</w:t>
      </w:r>
      <w:r>
        <w:rPr>
          <w:rFonts w:ascii="Marianne" w:eastAsia="Arial" w:hAnsi="Marianne"/>
          <w:sz w:val="18"/>
          <w:szCs w:val="18"/>
        </w:rPr>
        <w:t xml:space="preserve"> Les prestations de restauration démarreront le lundi 26 janvier 2026.</w:t>
      </w:r>
    </w:p>
    <w:p w14:paraId="50D841C1" w14:textId="77777777" w:rsidR="002273AC" w:rsidRPr="006E65D9" w:rsidRDefault="002273AC" w:rsidP="00486440">
      <w:pPr>
        <w:pStyle w:val="Paragraphedeliste"/>
        <w:jc w:val="both"/>
        <w:rPr>
          <w:rFonts w:ascii="Marianne" w:eastAsia="Arial" w:hAnsi="Marianne" w:cs="Arial"/>
          <w:sz w:val="18"/>
          <w:szCs w:val="18"/>
          <w:lang w:val="fr-FR"/>
        </w:rPr>
      </w:pPr>
    </w:p>
    <w:p w14:paraId="7494FEA7" w14:textId="1DAA8265" w:rsidR="00ED4070" w:rsidRPr="006E65D9" w:rsidRDefault="00ED4070" w:rsidP="00486440">
      <w:pPr>
        <w:pStyle w:val="Titre2"/>
        <w:spacing w:before="0"/>
        <w:jc w:val="both"/>
        <w:rPr>
          <w:rFonts w:ascii="Marianne" w:eastAsia="Times New Roman" w:hAnsi="Marianne" w:cs="Arial"/>
          <w:color w:val="auto"/>
          <w:sz w:val="18"/>
          <w:szCs w:val="18"/>
        </w:rPr>
      </w:pPr>
      <w:bookmarkStart w:id="12" w:name="_Toc204262444"/>
      <w:r w:rsidRPr="006E65D9">
        <w:rPr>
          <w:rFonts w:ascii="Marianne" w:eastAsia="Arial" w:hAnsi="Marianne" w:cs="Arial"/>
          <w:color w:val="auto"/>
          <w:sz w:val="18"/>
          <w:szCs w:val="18"/>
        </w:rPr>
        <w:t xml:space="preserve">8.2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Reconduction</w:t>
      </w:r>
      <w:proofErr w:type="gramEnd"/>
      <w:r w:rsidRPr="006E65D9">
        <w:rPr>
          <w:rFonts w:ascii="Marianne" w:eastAsia="Arial" w:hAnsi="Marianne" w:cs="Arial"/>
          <w:color w:val="auto"/>
          <w:sz w:val="18"/>
          <w:szCs w:val="18"/>
          <w:u w:val="single"/>
        </w:rPr>
        <w:t xml:space="preserve"> d</w:t>
      </w:r>
      <w:r w:rsidR="001E12C6">
        <w:rPr>
          <w:rFonts w:ascii="Marianne" w:eastAsia="Arial" w:hAnsi="Marianne" w:cs="Arial"/>
          <w:color w:val="auto"/>
          <w:sz w:val="18"/>
          <w:szCs w:val="18"/>
          <w:u w:val="single"/>
        </w:rPr>
        <w:t>u marché</w:t>
      </w:r>
      <w:bookmarkEnd w:id="12"/>
    </w:p>
    <w:p w14:paraId="12FA5437" w14:textId="77777777" w:rsidR="00ED4070" w:rsidRPr="006E65D9" w:rsidRDefault="00ED4070" w:rsidP="00486440">
      <w:pPr>
        <w:jc w:val="both"/>
        <w:rPr>
          <w:rFonts w:ascii="Marianne" w:eastAsia="Times New Roman" w:hAnsi="Marianne"/>
          <w:sz w:val="18"/>
          <w:szCs w:val="18"/>
        </w:rPr>
      </w:pPr>
    </w:p>
    <w:p w14:paraId="0C7EE324" w14:textId="26E8B249" w:rsidR="001613AC" w:rsidRPr="006E65D9" w:rsidRDefault="003A571C" w:rsidP="00486440">
      <w:pPr>
        <w:pStyle w:val="Sansinterligne"/>
        <w:jc w:val="both"/>
        <w:rPr>
          <w:rFonts w:ascii="Marianne" w:eastAsia="Arial" w:hAnsi="Marianne" w:cs="Arial"/>
          <w:sz w:val="18"/>
          <w:szCs w:val="18"/>
        </w:rPr>
      </w:pPr>
      <w:r w:rsidRPr="006E65D9">
        <w:rPr>
          <w:rFonts w:ascii="Marianne" w:eastAsia="Arial" w:hAnsi="Marianne" w:cs="Arial"/>
          <w:sz w:val="18"/>
          <w:szCs w:val="18"/>
        </w:rPr>
        <w:t>L</w:t>
      </w:r>
      <w:r w:rsidR="007D49F8" w:rsidRPr="006E65D9">
        <w:rPr>
          <w:rFonts w:ascii="Marianne" w:eastAsia="Arial" w:hAnsi="Marianne" w:cs="Arial"/>
          <w:sz w:val="18"/>
          <w:szCs w:val="18"/>
        </w:rPr>
        <w:t xml:space="preserve">e présent </w:t>
      </w:r>
      <w:r w:rsidR="001E12C6">
        <w:rPr>
          <w:rFonts w:ascii="Marianne" w:eastAsia="Arial" w:hAnsi="Marianne" w:cs="Arial"/>
          <w:sz w:val="18"/>
          <w:szCs w:val="18"/>
        </w:rPr>
        <w:t>marché</w:t>
      </w:r>
      <w:r w:rsidR="007D49F8" w:rsidRPr="006E65D9">
        <w:rPr>
          <w:rFonts w:ascii="Marianne" w:eastAsia="Arial" w:hAnsi="Marianne" w:cs="Arial"/>
          <w:sz w:val="18"/>
          <w:szCs w:val="18"/>
        </w:rPr>
        <w:t xml:space="preserve"> </w:t>
      </w:r>
      <w:r w:rsidR="00570E11" w:rsidRPr="006E65D9">
        <w:rPr>
          <w:rFonts w:ascii="Marianne" w:eastAsia="Arial" w:hAnsi="Marianne" w:cs="Arial"/>
          <w:sz w:val="18"/>
          <w:szCs w:val="18"/>
        </w:rPr>
        <w:t xml:space="preserve">peut </w:t>
      </w:r>
      <w:r w:rsidR="00294AE5" w:rsidRPr="006E65D9">
        <w:rPr>
          <w:rFonts w:ascii="Marianne" w:eastAsia="Arial" w:hAnsi="Marianne" w:cs="Arial"/>
          <w:sz w:val="18"/>
          <w:szCs w:val="18"/>
        </w:rPr>
        <w:t>être</w:t>
      </w:r>
      <w:r w:rsidR="007D49F8" w:rsidRPr="006E65D9">
        <w:rPr>
          <w:rFonts w:ascii="Marianne" w:eastAsia="Arial" w:hAnsi="Marianne" w:cs="Arial"/>
          <w:sz w:val="18"/>
          <w:szCs w:val="18"/>
        </w:rPr>
        <w:t xml:space="preserve"> </w:t>
      </w:r>
      <w:r w:rsidR="009F6365" w:rsidRPr="006E65D9">
        <w:rPr>
          <w:rFonts w:ascii="Marianne" w:eastAsia="Arial" w:hAnsi="Marianne" w:cs="Arial"/>
          <w:sz w:val="18"/>
          <w:szCs w:val="18"/>
        </w:rPr>
        <w:t>reconduit une</w:t>
      </w:r>
      <w:r w:rsidR="00EF2BAC" w:rsidRPr="006E65D9">
        <w:rPr>
          <w:rFonts w:ascii="Marianne" w:eastAsia="Arial" w:hAnsi="Marianne" w:cs="Arial"/>
          <w:sz w:val="18"/>
          <w:szCs w:val="18"/>
        </w:rPr>
        <w:t xml:space="preserve"> (1)</w:t>
      </w:r>
      <w:r w:rsidR="009F6365" w:rsidRPr="006E65D9">
        <w:rPr>
          <w:rFonts w:ascii="Marianne" w:eastAsia="Arial" w:hAnsi="Marianne" w:cs="Arial"/>
          <w:sz w:val="18"/>
          <w:szCs w:val="18"/>
        </w:rPr>
        <w:t xml:space="preserve"> fois, </w:t>
      </w:r>
      <w:r w:rsidR="0043034A" w:rsidRPr="006E65D9">
        <w:rPr>
          <w:rFonts w:ascii="Marianne" w:eastAsia="Arial" w:hAnsi="Marianne" w:cs="Arial"/>
          <w:sz w:val="18"/>
          <w:szCs w:val="18"/>
        </w:rPr>
        <w:t>par</w:t>
      </w:r>
      <w:r w:rsidR="009F6365" w:rsidRPr="006E65D9">
        <w:rPr>
          <w:rFonts w:ascii="Marianne" w:eastAsia="Arial" w:hAnsi="Marianne" w:cs="Arial"/>
          <w:sz w:val="18"/>
          <w:szCs w:val="18"/>
        </w:rPr>
        <w:t xml:space="preserve"> </w:t>
      </w:r>
      <w:r w:rsidR="0043034A" w:rsidRPr="006E65D9">
        <w:rPr>
          <w:rFonts w:ascii="Marianne" w:eastAsia="Arial" w:hAnsi="Marianne" w:cs="Arial"/>
          <w:sz w:val="18"/>
          <w:szCs w:val="18"/>
        </w:rPr>
        <w:t xml:space="preserve">décision </w:t>
      </w:r>
      <w:r w:rsidR="00ED4070" w:rsidRPr="006E65D9">
        <w:rPr>
          <w:rFonts w:ascii="Marianne" w:eastAsia="Arial" w:hAnsi="Marianne" w:cs="Arial"/>
          <w:sz w:val="18"/>
          <w:szCs w:val="18"/>
        </w:rPr>
        <w:t>tacite pour une durée de douze (12) mois sans que sa durée totale puisse excéder quarante-huit (48) mois.</w:t>
      </w:r>
    </w:p>
    <w:p w14:paraId="72785A09" w14:textId="77777777" w:rsidR="002273AC" w:rsidRPr="006E65D9" w:rsidRDefault="002273AC" w:rsidP="00486440">
      <w:pPr>
        <w:jc w:val="both"/>
        <w:rPr>
          <w:rFonts w:ascii="Marianne" w:eastAsia="Times New Roman" w:hAnsi="Marianne"/>
          <w:sz w:val="18"/>
          <w:szCs w:val="18"/>
        </w:rPr>
      </w:pPr>
    </w:p>
    <w:p w14:paraId="426911B8" w14:textId="480C6659" w:rsidR="00ED4070" w:rsidRPr="006E65D9" w:rsidRDefault="0043034A" w:rsidP="00486440">
      <w:pPr>
        <w:ind w:left="7" w:right="20"/>
        <w:jc w:val="both"/>
        <w:rPr>
          <w:rFonts w:ascii="Marianne" w:eastAsia="Arial" w:hAnsi="Marianne"/>
          <w:sz w:val="18"/>
          <w:szCs w:val="18"/>
        </w:rPr>
      </w:pPr>
      <w:r w:rsidRPr="006E65D9">
        <w:rPr>
          <w:rFonts w:ascii="Marianne" w:eastAsia="Arial" w:hAnsi="Marianne"/>
          <w:sz w:val="18"/>
          <w:szCs w:val="18"/>
        </w:rPr>
        <w:t xml:space="preserve">En cas de </w:t>
      </w:r>
      <w:r w:rsidR="00ED4070" w:rsidRPr="006E65D9">
        <w:rPr>
          <w:rFonts w:ascii="Marianne" w:eastAsia="Arial" w:hAnsi="Marianne"/>
          <w:sz w:val="18"/>
          <w:szCs w:val="18"/>
        </w:rPr>
        <w:t xml:space="preserve">non-reconduction, le </w:t>
      </w:r>
      <w:r w:rsidRPr="006E65D9">
        <w:rPr>
          <w:rFonts w:ascii="Marianne" w:eastAsia="Arial" w:hAnsi="Marianne"/>
          <w:sz w:val="18"/>
          <w:szCs w:val="18"/>
        </w:rPr>
        <w:t xml:space="preserve">titulaire en sera avisé </w:t>
      </w:r>
      <w:r w:rsidR="008102AB" w:rsidRPr="006E65D9">
        <w:rPr>
          <w:rFonts w:ascii="Marianne" w:eastAsia="Arial" w:hAnsi="Marianne"/>
          <w:sz w:val="18"/>
          <w:szCs w:val="18"/>
        </w:rPr>
        <w:t xml:space="preserve">par le représentant du pouvoir adjudicateur </w:t>
      </w:r>
      <w:r w:rsidRPr="006E65D9">
        <w:rPr>
          <w:rFonts w:ascii="Marianne" w:eastAsia="Arial" w:hAnsi="Marianne"/>
          <w:sz w:val="18"/>
          <w:szCs w:val="18"/>
        </w:rPr>
        <w:t xml:space="preserve">par tout moyen faisant foi, au plus tard </w:t>
      </w:r>
      <w:r w:rsidR="00F77A1F">
        <w:rPr>
          <w:rFonts w:ascii="Marianne" w:eastAsia="Arial" w:hAnsi="Marianne"/>
          <w:sz w:val="18"/>
          <w:szCs w:val="18"/>
        </w:rPr>
        <w:t>un</w:t>
      </w:r>
      <w:r w:rsidR="00ED4070" w:rsidRPr="006E65D9">
        <w:rPr>
          <w:rFonts w:ascii="Marianne" w:eastAsia="Arial" w:hAnsi="Marianne"/>
          <w:sz w:val="18"/>
          <w:szCs w:val="18"/>
        </w:rPr>
        <w:t xml:space="preserve"> (</w:t>
      </w:r>
      <w:r w:rsidR="00F77A1F">
        <w:rPr>
          <w:rFonts w:ascii="Marianne" w:eastAsia="Arial" w:hAnsi="Marianne"/>
          <w:sz w:val="18"/>
          <w:szCs w:val="18"/>
        </w:rPr>
        <w:t>1</w:t>
      </w:r>
      <w:r w:rsidR="00ED4070" w:rsidRPr="006E65D9">
        <w:rPr>
          <w:rFonts w:ascii="Marianne" w:eastAsia="Arial" w:hAnsi="Marianne"/>
          <w:sz w:val="18"/>
          <w:szCs w:val="18"/>
        </w:rPr>
        <w:t>) mois</w:t>
      </w:r>
      <w:r w:rsidRPr="006E65D9">
        <w:rPr>
          <w:rFonts w:ascii="Marianne" w:eastAsia="Arial" w:hAnsi="Marianne"/>
          <w:sz w:val="18"/>
          <w:szCs w:val="18"/>
        </w:rPr>
        <w:t xml:space="preserve"> a</w:t>
      </w:r>
      <w:r w:rsidR="005C1D0E" w:rsidRPr="006E65D9">
        <w:rPr>
          <w:rFonts w:ascii="Marianne" w:eastAsia="Arial" w:hAnsi="Marianne"/>
          <w:sz w:val="18"/>
          <w:szCs w:val="18"/>
        </w:rPr>
        <w:t xml:space="preserve">vant la date de fin du présent </w:t>
      </w:r>
      <w:r w:rsidR="001E12C6">
        <w:rPr>
          <w:rFonts w:ascii="Marianne" w:eastAsia="Arial" w:hAnsi="Marianne"/>
          <w:sz w:val="18"/>
          <w:szCs w:val="18"/>
        </w:rPr>
        <w:t>marché</w:t>
      </w:r>
      <w:r w:rsidR="00ED4070" w:rsidRPr="006E65D9">
        <w:rPr>
          <w:rFonts w:ascii="Marianne" w:eastAsia="Arial" w:hAnsi="Marianne"/>
          <w:sz w:val="18"/>
          <w:szCs w:val="18"/>
        </w:rPr>
        <w:t xml:space="preserve">. </w:t>
      </w:r>
    </w:p>
    <w:p w14:paraId="62E54059" w14:textId="77777777" w:rsidR="0043034A" w:rsidRPr="006E65D9" w:rsidRDefault="0043034A" w:rsidP="0043034A">
      <w:pPr>
        <w:ind w:left="7" w:right="1760"/>
        <w:jc w:val="both"/>
        <w:rPr>
          <w:rFonts w:ascii="Marianne" w:eastAsia="Arial" w:hAnsi="Marianne"/>
          <w:sz w:val="18"/>
          <w:szCs w:val="18"/>
        </w:rPr>
      </w:pPr>
    </w:p>
    <w:p w14:paraId="41791FC8" w14:textId="5BB25149" w:rsidR="0043034A" w:rsidRPr="006E65D9" w:rsidRDefault="0043034A" w:rsidP="0043034A">
      <w:pPr>
        <w:ind w:left="7" w:right="1760"/>
        <w:jc w:val="both"/>
        <w:rPr>
          <w:rFonts w:ascii="Marianne" w:eastAsia="Arial" w:hAnsi="Marianne"/>
          <w:sz w:val="18"/>
          <w:szCs w:val="18"/>
        </w:rPr>
      </w:pPr>
      <w:r w:rsidRPr="006E65D9">
        <w:rPr>
          <w:rFonts w:ascii="Marianne" w:eastAsia="Arial" w:hAnsi="Marianne"/>
          <w:sz w:val="18"/>
          <w:szCs w:val="18"/>
        </w:rPr>
        <w:t>Le titulaire ne peut refuser la reconduction.</w:t>
      </w:r>
    </w:p>
    <w:p w14:paraId="07128F86" w14:textId="21AE6736" w:rsidR="00ED4070" w:rsidRPr="006E65D9" w:rsidRDefault="00ED4070" w:rsidP="00486440">
      <w:pPr>
        <w:ind w:right="1760"/>
        <w:jc w:val="both"/>
        <w:rPr>
          <w:rFonts w:ascii="Marianne" w:eastAsia="Arial" w:hAnsi="Marianne"/>
          <w:sz w:val="18"/>
          <w:szCs w:val="18"/>
        </w:rPr>
      </w:pPr>
    </w:p>
    <w:p w14:paraId="6E18C126" w14:textId="77777777"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13" w:name="_Toc204262445"/>
      <w:r w:rsidRPr="006E65D9">
        <w:rPr>
          <w:rFonts w:ascii="Marianne" w:eastAsia="Arial" w:hAnsi="Marianne" w:cs="Arial"/>
          <w:color w:val="auto"/>
          <w:sz w:val="18"/>
          <w:szCs w:val="18"/>
        </w:rPr>
        <w:t>Article 9 - LIEU D'EXECUTION DES PRESTATIONS</w:t>
      </w:r>
      <w:bookmarkEnd w:id="13"/>
    </w:p>
    <w:p w14:paraId="46B6B4DB" w14:textId="77777777" w:rsidR="00ED4070" w:rsidRPr="006E65D9" w:rsidRDefault="00ED4070" w:rsidP="00486440">
      <w:pPr>
        <w:jc w:val="both"/>
        <w:rPr>
          <w:rFonts w:ascii="Marianne" w:eastAsia="Times New Roman" w:hAnsi="Marianne"/>
          <w:sz w:val="18"/>
          <w:szCs w:val="18"/>
        </w:rPr>
      </w:pPr>
    </w:p>
    <w:p w14:paraId="6A451EAE" w14:textId="4554F5F3" w:rsidR="00ED4070" w:rsidRPr="006E65D9" w:rsidRDefault="00ED4070" w:rsidP="00486440">
      <w:pPr>
        <w:ind w:left="7"/>
        <w:jc w:val="both"/>
        <w:rPr>
          <w:rFonts w:ascii="Marianne" w:eastAsia="Arial" w:hAnsi="Marianne"/>
          <w:sz w:val="18"/>
          <w:szCs w:val="18"/>
        </w:rPr>
      </w:pPr>
      <w:r w:rsidRPr="006E65D9">
        <w:rPr>
          <w:rFonts w:ascii="Marianne" w:eastAsia="Arial" w:hAnsi="Marianne"/>
          <w:sz w:val="18"/>
          <w:szCs w:val="18"/>
        </w:rPr>
        <w:t xml:space="preserve">Les prestations du présent </w:t>
      </w:r>
      <w:r w:rsidR="001E12C6">
        <w:rPr>
          <w:rFonts w:ascii="Marianne" w:eastAsia="Arial" w:hAnsi="Marianne"/>
          <w:sz w:val="18"/>
          <w:szCs w:val="18"/>
        </w:rPr>
        <w:t>marché</w:t>
      </w:r>
      <w:r w:rsidRPr="006E65D9">
        <w:rPr>
          <w:rFonts w:ascii="Marianne" w:eastAsia="Arial" w:hAnsi="Marianne"/>
          <w:sz w:val="18"/>
          <w:szCs w:val="18"/>
        </w:rPr>
        <w:t xml:space="preserve"> ont lieu sur le site de l’ensemble immobilier « Ségur-Fontenoy » des services du Premier ministre, situé 20 avenue de Ségur et 3 place de Fontenoy – 75007 Paris.</w:t>
      </w:r>
    </w:p>
    <w:p w14:paraId="4D1307B9" w14:textId="77777777" w:rsidR="00B47A14" w:rsidRPr="006E65D9" w:rsidRDefault="00B47A14" w:rsidP="00010E35">
      <w:pPr>
        <w:spacing w:after="60"/>
        <w:jc w:val="both"/>
        <w:rPr>
          <w:rFonts w:ascii="Marianne" w:eastAsia="Arial" w:hAnsi="Marianne"/>
          <w:b/>
          <w:sz w:val="18"/>
          <w:szCs w:val="18"/>
          <w:u w:val="single"/>
        </w:rPr>
      </w:pPr>
    </w:p>
    <w:p w14:paraId="1FDD2C1B" w14:textId="2AF807E7" w:rsidR="007B1E87" w:rsidRPr="006E65D9" w:rsidRDefault="00047268" w:rsidP="00047268">
      <w:pPr>
        <w:ind w:left="7"/>
        <w:jc w:val="both"/>
        <w:rPr>
          <w:rFonts w:ascii="Marianne" w:eastAsia="Arial" w:hAnsi="Marianne"/>
          <w:sz w:val="18"/>
          <w:szCs w:val="18"/>
        </w:rPr>
      </w:pPr>
      <w:r w:rsidRPr="006E65D9">
        <w:rPr>
          <w:rFonts w:ascii="Marianne" w:eastAsia="Arial" w:hAnsi="Marianne"/>
          <w:sz w:val="18"/>
          <w:szCs w:val="18"/>
        </w:rPr>
        <w:t xml:space="preserve">De manière </w:t>
      </w:r>
      <w:r w:rsidR="007B1E87" w:rsidRPr="006E65D9">
        <w:rPr>
          <w:rFonts w:ascii="Marianne" w:eastAsia="Arial" w:hAnsi="Marianne"/>
          <w:sz w:val="18"/>
          <w:szCs w:val="18"/>
        </w:rPr>
        <w:t>exceptionnelle</w:t>
      </w:r>
      <w:r w:rsidRPr="006E65D9">
        <w:rPr>
          <w:rFonts w:ascii="Marianne" w:eastAsia="Arial" w:hAnsi="Marianne"/>
          <w:sz w:val="18"/>
          <w:szCs w:val="18"/>
        </w:rPr>
        <w:t xml:space="preserve">, le </w:t>
      </w:r>
      <w:r w:rsidR="00490590" w:rsidRPr="006E65D9">
        <w:rPr>
          <w:rFonts w:ascii="Marianne" w:eastAsia="Arial" w:hAnsi="Marianne"/>
          <w:sz w:val="18"/>
          <w:szCs w:val="18"/>
        </w:rPr>
        <w:t>service</w:t>
      </w:r>
      <w:r w:rsidR="00523279" w:rsidRPr="006E65D9">
        <w:rPr>
          <w:rFonts w:ascii="Marianne" w:eastAsia="Arial" w:hAnsi="Marianne"/>
          <w:sz w:val="18"/>
          <w:szCs w:val="18"/>
        </w:rPr>
        <w:t xml:space="preserve"> bénéficiaire</w:t>
      </w:r>
      <w:r w:rsidR="00490590" w:rsidRPr="006E65D9">
        <w:rPr>
          <w:rFonts w:ascii="Marianne" w:eastAsia="Arial" w:hAnsi="Marianne"/>
          <w:sz w:val="18"/>
          <w:szCs w:val="18"/>
        </w:rPr>
        <w:t xml:space="preserve"> </w:t>
      </w:r>
      <w:r w:rsidRPr="006E65D9">
        <w:rPr>
          <w:rFonts w:ascii="Marianne" w:eastAsia="Arial" w:hAnsi="Marianne"/>
          <w:sz w:val="18"/>
          <w:szCs w:val="18"/>
        </w:rPr>
        <w:t>se réserve la possibilité de demander au titulaire de</w:t>
      </w:r>
      <w:r w:rsidRPr="006E65D9" w:rsidDel="005E4665">
        <w:rPr>
          <w:rFonts w:ascii="Marianne" w:eastAsia="Arial" w:hAnsi="Marianne"/>
          <w:sz w:val="18"/>
          <w:szCs w:val="18"/>
        </w:rPr>
        <w:t xml:space="preserve"> </w:t>
      </w:r>
      <w:r w:rsidRPr="006E65D9">
        <w:rPr>
          <w:rFonts w:ascii="Marianne" w:eastAsia="Arial" w:hAnsi="Marianne"/>
          <w:sz w:val="18"/>
          <w:szCs w:val="18"/>
        </w:rPr>
        <w:t>livrer et effectuer des prestations évènementielles sur d’autres site</w:t>
      </w:r>
      <w:r w:rsidR="00D40809" w:rsidRPr="006E65D9">
        <w:rPr>
          <w:rFonts w:ascii="Marianne" w:eastAsia="Arial" w:hAnsi="Marianne"/>
          <w:sz w:val="18"/>
          <w:szCs w:val="18"/>
        </w:rPr>
        <w:t>s</w:t>
      </w:r>
      <w:r w:rsidRPr="006E65D9">
        <w:rPr>
          <w:rFonts w:ascii="Marianne" w:eastAsia="Arial" w:hAnsi="Marianne"/>
          <w:sz w:val="18"/>
          <w:szCs w:val="18"/>
        </w:rPr>
        <w:t xml:space="preserve"> </w:t>
      </w:r>
      <w:r w:rsidR="0018532A" w:rsidRPr="006E65D9">
        <w:rPr>
          <w:rFonts w:ascii="Marianne" w:eastAsia="Arial" w:hAnsi="Marianne"/>
          <w:sz w:val="18"/>
          <w:szCs w:val="18"/>
        </w:rPr>
        <w:t xml:space="preserve">proches </w:t>
      </w:r>
      <w:r w:rsidR="005B4865" w:rsidRPr="006E65D9">
        <w:rPr>
          <w:rFonts w:ascii="Marianne" w:eastAsia="Arial" w:hAnsi="Marianne"/>
          <w:sz w:val="18"/>
          <w:szCs w:val="18"/>
        </w:rPr>
        <w:t>de Ségur</w:t>
      </w:r>
      <w:r w:rsidR="0043034A" w:rsidRPr="006E65D9">
        <w:rPr>
          <w:rFonts w:ascii="Marianne" w:eastAsia="Arial" w:hAnsi="Marianne"/>
          <w:sz w:val="18"/>
          <w:szCs w:val="18"/>
        </w:rPr>
        <w:t>-Fontenoy</w:t>
      </w:r>
      <w:r w:rsidR="005146A8" w:rsidRPr="006E65D9">
        <w:rPr>
          <w:rFonts w:ascii="Marianne" w:eastAsia="Arial" w:hAnsi="Marianne"/>
          <w:sz w:val="18"/>
          <w:szCs w:val="18"/>
        </w:rPr>
        <w:t xml:space="preserve"> (</w:t>
      </w:r>
      <w:r w:rsidR="00037F9D">
        <w:rPr>
          <w:rFonts w:ascii="Marianne" w:eastAsia="Arial" w:hAnsi="Marianne"/>
          <w:sz w:val="18"/>
          <w:szCs w:val="18"/>
        </w:rPr>
        <w:t>dans un rayon de 1 km autour du site)</w:t>
      </w:r>
      <w:r w:rsidR="007B1E87" w:rsidRPr="006E65D9">
        <w:rPr>
          <w:rFonts w:ascii="Marianne" w:eastAsia="Arial" w:hAnsi="Marianne"/>
          <w:sz w:val="18"/>
          <w:szCs w:val="18"/>
        </w:rPr>
        <w:t>,</w:t>
      </w:r>
      <w:r w:rsidR="005F466A" w:rsidRPr="006E65D9">
        <w:rPr>
          <w:rFonts w:ascii="Marianne" w:eastAsia="Arial" w:hAnsi="Marianne"/>
          <w:sz w:val="18"/>
          <w:szCs w:val="18"/>
        </w:rPr>
        <w:t xml:space="preserve"> </w:t>
      </w:r>
      <w:r w:rsidR="00EF2BAC" w:rsidRPr="006E65D9">
        <w:rPr>
          <w:rFonts w:ascii="Marianne" w:eastAsia="Arial" w:hAnsi="Marianne"/>
          <w:sz w:val="18"/>
          <w:szCs w:val="18"/>
        </w:rPr>
        <w:t xml:space="preserve">notamment </w:t>
      </w:r>
      <w:r w:rsidR="007B1E87" w:rsidRPr="006E65D9">
        <w:rPr>
          <w:rFonts w:ascii="Marianne" w:eastAsia="Arial" w:hAnsi="Marianne"/>
          <w:sz w:val="18"/>
          <w:szCs w:val="18"/>
        </w:rPr>
        <w:t>justifié</w:t>
      </w:r>
      <w:r w:rsidR="00EF2BAC" w:rsidRPr="006E65D9">
        <w:rPr>
          <w:rFonts w:ascii="Marianne" w:eastAsia="Arial" w:hAnsi="Marianne"/>
          <w:sz w:val="18"/>
          <w:szCs w:val="18"/>
        </w:rPr>
        <w:t>e</w:t>
      </w:r>
      <w:r w:rsidR="007B1E87" w:rsidRPr="006E65D9">
        <w:rPr>
          <w:rFonts w:ascii="Marianne" w:eastAsia="Arial" w:hAnsi="Marianne"/>
          <w:sz w:val="18"/>
          <w:szCs w:val="18"/>
        </w:rPr>
        <w:t xml:space="preserve"> par l’impossibilité d’effectuer ces prestations sur le site Ségur-Fontenoy</w:t>
      </w:r>
      <w:r w:rsidR="00EF2BAC" w:rsidRPr="006E65D9">
        <w:rPr>
          <w:rFonts w:ascii="Marianne" w:eastAsia="Arial" w:hAnsi="Marianne"/>
          <w:sz w:val="18"/>
          <w:szCs w:val="18"/>
        </w:rPr>
        <w:t xml:space="preserve"> (exemple : prestat</w:t>
      </w:r>
      <w:r w:rsidR="00BC4C66" w:rsidRPr="006E65D9">
        <w:rPr>
          <w:rFonts w:ascii="Marianne" w:eastAsia="Arial" w:hAnsi="Marianne"/>
          <w:sz w:val="18"/>
          <w:szCs w:val="18"/>
        </w:rPr>
        <w:t>i</w:t>
      </w:r>
      <w:r w:rsidR="00EF2BAC" w:rsidRPr="006E65D9">
        <w:rPr>
          <w:rFonts w:ascii="Marianne" w:eastAsia="Arial" w:hAnsi="Marianne"/>
          <w:sz w:val="18"/>
          <w:szCs w:val="18"/>
        </w:rPr>
        <w:t>on prévue initialement sur le site et devant être dépl</w:t>
      </w:r>
      <w:r w:rsidR="00BC4C66" w:rsidRPr="006E65D9">
        <w:rPr>
          <w:rFonts w:ascii="Marianne" w:eastAsia="Arial" w:hAnsi="Marianne"/>
          <w:sz w:val="18"/>
          <w:szCs w:val="18"/>
        </w:rPr>
        <w:t>a</w:t>
      </w:r>
      <w:r w:rsidR="00EF2BAC" w:rsidRPr="006E65D9">
        <w:rPr>
          <w:rFonts w:ascii="Marianne" w:eastAsia="Arial" w:hAnsi="Marianne"/>
          <w:sz w:val="18"/>
          <w:szCs w:val="18"/>
        </w:rPr>
        <w:t>cée sur un autre lieu en dernière minute, en cas de force majeure ou de réquisition de salle pour un évènement plus important)</w:t>
      </w:r>
      <w:r w:rsidR="0043034A" w:rsidRPr="006E65D9">
        <w:rPr>
          <w:rFonts w:ascii="Marianne" w:eastAsia="Arial" w:hAnsi="Marianne"/>
          <w:sz w:val="18"/>
          <w:szCs w:val="18"/>
        </w:rPr>
        <w:t xml:space="preserve">. </w:t>
      </w:r>
    </w:p>
    <w:p w14:paraId="17DDC3B9" w14:textId="0C5E6CD7" w:rsidR="00B44273" w:rsidRPr="006E65D9" w:rsidRDefault="00B44273" w:rsidP="001416DD">
      <w:pPr>
        <w:jc w:val="both"/>
        <w:rPr>
          <w:rFonts w:ascii="Marianne" w:eastAsia="Arial" w:hAnsi="Marianne"/>
          <w:sz w:val="18"/>
          <w:szCs w:val="18"/>
        </w:rPr>
      </w:pPr>
    </w:p>
    <w:p w14:paraId="1DA253A8" w14:textId="6CDC034A"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14" w:name="_Toc204262446"/>
      <w:r w:rsidRPr="006E65D9">
        <w:rPr>
          <w:rFonts w:ascii="Marianne" w:eastAsia="Arial" w:hAnsi="Marianne" w:cs="Arial"/>
          <w:color w:val="auto"/>
          <w:sz w:val="18"/>
          <w:szCs w:val="18"/>
        </w:rPr>
        <w:t>Article 10 - MARCHES DE PRESTATIONS SIMILAIRES</w:t>
      </w:r>
      <w:bookmarkEnd w:id="14"/>
    </w:p>
    <w:p w14:paraId="084EAB1D" w14:textId="2A042DB5" w:rsidR="007D49F8" w:rsidRPr="006E65D9" w:rsidRDefault="007D49F8" w:rsidP="00486440">
      <w:pPr>
        <w:jc w:val="both"/>
        <w:rPr>
          <w:rFonts w:ascii="Marianne" w:hAnsi="Marianne"/>
          <w:sz w:val="18"/>
          <w:szCs w:val="18"/>
        </w:rPr>
      </w:pPr>
    </w:p>
    <w:p w14:paraId="06941E9C" w14:textId="46C42FC6" w:rsidR="00450E38" w:rsidRPr="006E65D9" w:rsidRDefault="00450E38" w:rsidP="00486440">
      <w:pPr>
        <w:tabs>
          <w:tab w:val="left" w:pos="9781"/>
        </w:tabs>
        <w:autoSpaceDE w:val="0"/>
        <w:autoSpaceDN w:val="0"/>
        <w:adjustRightInd w:val="0"/>
        <w:spacing w:after="120"/>
        <w:ind w:right="79"/>
        <w:jc w:val="both"/>
        <w:rPr>
          <w:rFonts w:ascii="Marianne" w:hAnsi="Marianne"/>
          <w:sz w:val="18"/>
          <w:szCs w:val="18"/>
        </w:rPr>
      </w:pPr>
      <w:r w:rsidRPr="006E65D9">
        <w:rPr>
          <w:rFonts w:ascii="Marianne" w:hAnsi="Marianne"/>
          <w:sz w:val="18"/>
          <w:szCs w:val="18"/>
        </w:rPr>
        <w:t xml:space="preserve">En application de l’article R 2122-7 du Code de la commande publique, </w:t>
      </w:r>
      <w:r w:rsidR="00121F2A" w:rsidRPr="006E65D9">
        <w:rPr>
          <w:rFonts w:ascii="Marianne" w:hAnsi="Marianne"/>
          <w:sz w:val="18"/>
          <w:szCs w:val="18"/>
        </w:rPr>
        <w:t xml:space="preserve">le </w:t>
      </w:r>
      <w:r w:rsidR="008102AB" w:rsidRPr="006E65D9">
        <w:rPr>
          <w:rFonts w:ascii="Marianne" w:hAnsi="Marianne"/>
          <w:sz w:val="18"/>
          <w:szCs w:val="18"/>
        </w:rPr>
        <w:t xml:space="preserve">représentant du </w:t>
      </w:r>
      <w:r w:rsidR="00121F2A" w:rsidRPr="006E65D9">
        <w:rPr>
          <w:rFonts w:ascii="Marianne" w:hAnsi="Marianne"/>
          <w:sz w:val="18"/>
          <w:szCs w:val="18"/>
        </w:rPr>
        <w:t xml:space="preserve">pouvoir adjudicateur </w:t>
      </w:r>
      <w:r w:rsidRPr="006E65D9">
        <w:rPr>
          <w:rFonts w:ascii="Marianne" w:hAnsi="Marianne"/>
          <w:sz w:val="18"/>
          <w:szCs w:val="18"/>
        </w:rPr>
        <w:t xml:space="preserve">se réserve la possibilité de recourir à un marché négocié sans publicité ni mise en concurrence préalables pour la réalisation de prestations similaires. </w:t>
      </w:r>
    </w:p>
    <w:p w14:paraId="3C45391B" w14:textId="780C7DEA" w:rsidR="007D49F8" w:rsidRPr="006E65D9" w:rsidRDefault="007D49F8" w:rsidP="00B058CB">
      <w:pPr>
        <w:jc w:val="both"/>
        <w:rPr>
          <w:rFonts w:ascii="Marianne" w:hAnsi="Marianne"/>
          <w:sz w:val="18"/>
          <w:szCs w:val="18"/>
        </w:rPr>
      </w:pPr>
    </w:p>
    <w:p w14:paraId="08E7D8EC" w14:textId="77777777"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15" w:name="_Toc204262447"/>
      <w:r w:rsidRPr="006E65D9">
        <w:rPr>
          <w:rFonts w:ascii="Marianne" w:eastAsia="Arial" w:hAnsi="Marianne" w:cs="Arial"/>
          <w:color w:val="auto"/>
          <w:sz w:val="18"/>
          <w:szCs w:val="18"/>
        </w:rPr>
        <w:t>Article 11 - DOCUMENTS CONTRACTUELS</w:t>
      </w:r>
      <w:bookmarkEnd w:id="15"/>
    </w:p>
    <w:p w14:paraId="41798E9B" w14:textId="77777777" w:rsidR="00ED4070" w:rsidRPr="006E65D9" w:rsidRDefault="00ED4070" w:rsidP="00486440">
      <w:pPr>
        <w:jc w:val="both"/>
        <w:rPr>
          <w:rFonts w:ascii="Marianne" w:eastAsia="Times New Roman" w:hAnsi="Marianne"/>
          <w:sz w:val="18"/>
          <w:szCs w:val="18"/>
        </w:rPr>
      </w:pPr>
    </w:p>
    <w:p w14:paraId="6F60A4FA" w14:textId="2A6E7907" w:rsidR="00ED4070" w:rsidRPr="006E65D9" w:rsidRDefault="00ED4070" w:rsidP="00486440">
      <w:pPr>
        <w:ind w:left="7"/>
        <w:jc w:val="both"/>
        <w:rPr>
          <w:rFonts w:ascii="Marianne" w:eastAsia="Arial" w:hAnsi="Marianne"/>
          <w:sz w:val="18"/>
          <w:szCs w:val="18"/>
        </w:rPr>
      </w:pPr>
      <w:r w:rsidRPr="006E65D9">
        <w:rPr>
          <w:rFonts w:ascii="Marianne" w:eastAsia="Arial" w:hAnsi="Marianne"/>
          <w:sz w:val="18"/>
          <w:szCs w:val="18"/>
        </w:rPr>
        <w:t xml:space="preserve">Le présent </w:t>
      </w:r>
      <w:r w:rsidR="001E12C6">
        <w:rPr>
          <w:rFonts w:ascii="Marianne" w:eastAsia="Arial" w:hAnsi="Marianne"/>
          <w:sz w:val="18"/>
          <w:szCs w:val="18"/>
        </w:rPr>
        <w:t>marché</w:t>
      </w:r>
      <w:r w:rsidRPr="006E65D9">
        <w:rPr>
          <w:rFonts w:ascii="Marianne" w:eastAsia="Arial" w:hAnsi="Marianne"/>
          <w:sz w:val="18"/>
          <w:szCs w:val="18"/>
        </w:rPr>
        <w:t xml:space="preserve"> est constitué des éléments contractuels énumérés ci-dessous, par ordre de priorité </w:t>
      </w:r>
      <w:r w:rsidR="001613AC" w:rsidRPr="006E65D9">
        <w:rPr>
          <w:rFonts w:ascii="Marianne" w:eastAsia="Arial" w:hAnsi="Marianne"/>
          <w:sz w:val="18"/>
          <w:szCs w:val="18"/>
        </w:rPr>
        <w:t xml:space="preserve">suivant : </w:t>
      </w:r>
    </w:p>
    <w:p w14:paraId="69A5EE66" w14:textId="77777777" w:rsidR="00ED4070" w:rsidRPr="006E65D9" w:rsidRDefault="00ED4070" w:rsidP="00486440">
      <w:pPr>
        <w:ind w:left="7"/>
        <w:jc w:val="both"/>
        <w:rPr>
          <w:rFonts w:ascii="Marianne" w:eastAsia="Times New Roman" w:hAnsi="Marianne"/>
          <w:sz w:val="18"/>
          <w:szCs w:val="18"/>
        </w:rPr>
      </w:pPr>
    </w:p>
    <w:p w14:paraId="1DB7A855" w14:textId="77777777" w:rsidR="00ED4070" w:rsidRPr="006E65D9" w:rsidRDefault="00ED4070" w:rsidP="00E128F7">
      <w:pPr>
        <w:tabs>
          <w:tab w:val="left" w:pos="170"/>
        </w:tabs>
        <w:spacing w:after="120"/>
        <w:ind w:left="7" w:right="20"/>
        <w:jc w:val="both"/>
        <w:rPr>
          <w:rFonts w:ascii="Marianne" w:eastAsia="Arial" w:hAnsi="Marianne"/>
          <w:sz w:val="18"/>
          <w:szCs w:val="18"/>
        </w:rPr>
      </w:pPr>
      <w:r w:rsidRPr="006E65D9">
        <w:rPr>
          <w:rFonts w:ascii="Marianne" w:eastAsia="Arial" w:hAnsi="Marianne"/>
          <w:sz w:val="18"/>
          <w:szCs w:val="18"/>
        </w:rPr>
        <w:t>Pièces particulières :</w:t>
      </w:r>
    </w:p>
    <w:p w14:paraId="52A37218" w14:textId="6D05E47E" w:rsidR="00BB3D86" w:rsidRPr="006E65D9" w:rsidRDefault="00D85579" w:rsidP="00486440">
      <w:pPr>
        <w:numPr>
          <w:ilvl w:val="0"/>
          <w:numId w:val="1"/>
        </w:numPr>
        <w:tabs>
          <w:tab w:val="left" w:pos="127"/>
        </w:tabs>
        <w:jc w:val="both"/>
        <w:rPr>
          <w:rFonts w:ascii="Marianne" w:eastAsia="Arial" w:hAnsi="Marianne"/>
          <w:sz w:val="18"/>
          <w:szCs w:val="18"/>
        </w:rPr>
      </w:pPr>
      <w:proofErr w:type="gramStart"/>
      <w:r w:rsidRPr="006E65D9">
        <w:rPr>
          <w:rFonts w:ascii="Marianne" w:hAnsi="Marianne"/>
          <w:sz w:val="18"/>
          <w:szCs w:val="18"/>
        </w:rPr>
        <w:t>l’acte</w:t>
      </w:r>
      <w:proofErr w:type="gramEnd"/>
      <w:r w:rsidR="00BB3D86" w:rsidRPr="006E65D9">
        <w:rPr>
          <w:rFonts w:ascii="Marianne" w:hAnsi="Marianne"/>
          <w:sz w:val="18"/>
          <w:szCs w:val="18"/>
        </w:rPr>
        <w:t xml:space="preserve"> d'engagement (AE), ses annexes </w:t>
      </w:r>
      <w:r w:rsidR="0049551C" w:rsidRPr="006E65D9">
        <w:rPr>
          <w:rFonts w:ascii="Marianne" w:hAnsi="Marianne"/>
          <w:sz w:val="18"/>
          <w:szCs w:val="18"/>
        </w:rPr>
        <w:t>;</w:t>
      </w:r>
    </w:p>
    <w:p w14:paraId="7F60DF26" w14:textId="0E33FD88" w:rsidR="00ED4070" w:rsidRPr="006E65D9" w:rsidRDefault="00ED4070" w:rsidP="00486440">
      <w:pPr>
        <w:numPr>
          <w:ilvl w:val="0"/>
          <w:numId w:val="1"/>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présent cahier des clauses administratives particulières (CCAP) </w:t>
      </w:r>
      <w:r w:rsidR="0027348F" w:rsidRPr="006E65D9">
        <w:rPr>
          <w:rFonts w:ascii="Marianne" w:eastAsia="Arial" w:hAnsi="Marianne"/>
          <w:sz w:val="18"/>
          <w:szCs w:val="18"/>
        </w:rPr>
        <w:t>et ses annexes</w:t>
      </w:r>
      <w:r w:rsidR="001E12C6">
        <w:rPr>
          <w:rFonts w:ascii="Marianne" w:eastAsia="Arial" w:hAnsi="Marianne"/>
          <w:sz w:val="18"/>
          <w:szCs w:val="18"/>
        </w:rPr>
        <w:t xml:space="preserve"> </w:t>
      </w:r>
      <w:r w:rsidRPr="006E65D9">
        <w:rPr>
          <w:rFonts w:ascii="Marianne" w:eastAsia="Arial" w:hAnsi="Marianne"/>
          <w:sz w:val="18"/>
          <w:szCs w:val="18"/>
        </w:rPr>
        <w:t>;</w:t>
      </w:r>
    </w:p>
    <w:p w14:paraId="425DA9D8" w14:textId="77777777" w:rsidR="00ED4070" w:rsidRPr="006E65D9" w:rsidRDefault="00ED4070" w:rsidP="00486440">
      <w:pPr>
        <w:numPr>
          <w:ilvl w:val="0"/>
          <w:numId w:val="1"/>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cahier des clauses techniques particulières (CCTP) et ses annexes ;</w:t>
      </w:r>
    </w:p>
    <w:p w14:paraId="716B7374" w14:textId="2B7AECE1" w:rsidR="006C1761" w:rsidRPr="006E65D9" w:rsidRDefault="00DD7581" w:rsidP="002E7972">
      <w:pPr>
        <w:numPr>
          <w:ilvl w:val="0"/>
          <w:numId w:val="1"/>
        </w:numPr>
        <w:tabs>
          <w:tab w:val="left" w:pos="127"/>
        </w:tabs>
        <w:jc w:val="both"/>
        <w:rPr>
          <w:rFonts w:ascii="Marianne" w:hAnsi="Marianne"/>
          <w:b/>
          <w:bCs/>
          <w:sz w:val="18"/>
          <w:szCs w:val="18"/>
        </w:rPr>
      </w:pPr>
      <w:proofErr w:type="gramStart"/>
      <w:r>
        <w:rPr>
          <w:rFonts w:ascii="Marianne" w:eastAsia="Arial" w:hAnsi="Marianne"/>
          <w:sz w:val="18"/>
          <w:szCs w:val="18"/>
        </w:rPr>
        <w:t>l</w:t>
      </w:r>
      <w:r w:rsidR="00480229" w:rsidRPr="006E65D9">
        <w:rPr>
          <w:rFonts w:ascii="Marianne" w:eastAsia="Arial" w:hAnsi="Marianne"/>
          <w:sz w:val="18"/>
          <w:szCs w:val="18"/>
        </w:rPr>
        <w:t>’offre</w:t>
      </w:r>
      <w:proofErr w:type="gramEnd"/>
      <w:r w:rsidR="00ED4070" w:rsidRPr="006E65D9">
        <w:rPr>
          <w:rFonts w:ascii="Marianne" w:eastAsia="Arial" w:hAnsi="Marianne"/>
          <w:sz w:val="18"/>
          <w:szCs w:val="18"/>
        </w:rPr>
        <w:t xml:space="preserve"> technique du titulaire</w:t>
      </w:r>
      <w:r w:rsidR="00776482">
        <w:rPr>
          <w:rFonts w:ascii="Marianne" w:eastAsia="Arial" w:hAnsi="Marianne"/>
          <w:sz w:val="18"/>
          <w:szCs w:val="18"/>
        </w:rPr>
        <w:t xml:space="preserve"> et</w:t>
      </w:r>
      <w:r w:rsidR="00407B4B">
        <w:rPr>
          <w:rFonts w:ascii="Marianne" w:eastAsia="Arial" w:hAnsi="Marianne"/>
          <w:sz w:val="18"/>
          <w:szCs w:val="18"/>
        </w:rPr>
        <w:t xml:space="preserve"> </w:t>
      </w:r>
      <w:r w:rsidR="00C24D90">
        <w:rPr>
          <w:rFonts w:ascii="Marianne" w:eastAsia="Arial" w:hAnsi="Marianne"/>
          <w:sz w:val="18"/>
          <w:szCs w:val="18"/>
        </w:rPr>
        <w:t>l</w:t>
      </w:r>
      <w:r w:rsidR="00776482">
        <w:rPr>
          <w:rFonts w:ascii="Marianne" w:eastAsia="Arial" w:hAnsi="Marianne"/>
          <w:sz w:val="18"/>
          <w:szCs w:val="18"/>
        </w:rPr>
        <w:t>e</w:t>
      </w:r>
      <w:r w:rsidR="00C24D90">
        <w:rPr>
          <w:rFonts w:ascii="Marianne" w:eastAsia="Arial" w:hAnsi="Marianne"/>
          <w:sz w:val="18"/>
          <w:szCs w:val="18"/>
        </w:rPr>
        <w:t>(s)</w:t>
      </w:r>
      <w:r w:rsidR="00776482">
        <w:rPr>
          <w:rFonts w:ascii="Marianne" w:eastAsia="Arial" w:hAnsi="Marianne"/>
          <w:sz w:val="18"/>
          <w:szCs w:val="18"/>
        </w:rPr>
        <w:t xml:space="preserve"> catalogue</w:t>
      </w:r>
      <w:r w:rsidR="00C24D90">
        <w:rPr>
          <w:rFonts w:ascii="Marianne" w:eastAsia="Arial" w:hAnsi="Marianne"/>
          <w:sz w:val="18"/>
          <w:szCs w:val="18"/>
        </w:rPr>
        <w:t>(s)</w:t>
      </w:r>
      <w:r w:rsidR="00776482">
        <w:rPr>
          <w:rFonts w:ascii="Marianne" w:eastAsia="Arial" w:hAnsi="Marianne"/>
          <w:sz w:val="18"/>
          <w:szCs w:val="18"/>
        </w:rPr>
        <w:t xml:space="preserve"> proposé</w:t>
      </w:r>
      <w:r w:rsidR="00C24D90">
        <w:rPr>
          <w:rFonts w:ascii="Marianne" w:eastAsia="Arial" w:hAnsi="Marianne"/>
          <w:sz w:val="18"/>
          <w:szCs w:val="18"/>
        </w:rPr>
        <w:t>(s)</w:t>
      </w:r>
      <w:r w:rsidR="002E7972">
        <w:rPr>
          <w:rFonts w:ascii="Marianne" w:eastAsia="Arial" w:hAnsi="Marianne"/>
          <w:sz w:val="18"/>
          <w:szCs w:val="18"/>
        </w:rPr>
        <w:t xml:space="preserve"> à l’appui de son offre</w:t>
      </w:r>
      <w:r w:rsidR="002E7972" w:rsidRPr="006E65D9">
        <w:rPr>
          <w:rFonts w:ascii="Marianne" w:eastAsia="Arial" w:hAnsi="Marianne"/>
          <w:sz w:val="18"/>
          <w:szCs w:val="18"/>
        </w:rPr>
        <w:t>.</w:t>
      </w:r>
    </w:p>
    <w:p w14:paraId="64645C01" w14:textId="6EBA281C" w:rsidR="00FF0927" w:rsidRPr="006E65D9" w:rsidRDefault="006C1761" w:rsidP="002E7972">
      <w:pPr>
        <w:spacing w:before="120" w:after="120"/>
        <w:jc w:val="both"/>
        <w:rPr>
          <w:rFonts w:ascii="Marianne" w:hAnsi="Marianne"/>
          <w:sz w:val="18"/>
          <w:szCs w:val="18"/>
        </w:rPr>
      </w:pPr>
      <w:r w:rsidRPr="006E65D9">
        <w:rPr>
          <w:rFonts w:ascii="Marianne" w:hAnsi="Marianne"/>
          <w:sz w:val="18"/>
          <w:szCs w:val="18"/>
        </w:rPr>
        <w:t xml:space="preserve">En application du présent article, les </w:t>
      </w:r>
      <w:r w:rsidR="00010E35" w:rsidRPr="006E65D9">
        <w:rPr>
          <w:rFonts w:ascii="Marianne" w:hAnsi="Marianne"/>
          <w:sz w:val="18"/>
          <w:szCs w:val="18"/>
        </w:rPr>
        <w:t>éléments</w:t>
      </w:r>
      <w:r w:rsidR="000F153E" w:rsidRPr="006E65D9">
        <w:rPr>
          <w:rFonts w:ascii="Marianne" w:hAnsi="Marianne"/>
          <w:sz w:val="18"/>
          <w:szCs w:val="18"/>
        </w:rPr>
        <w:t xml:space="preserve"> </w:t>
      </w:r>
      <w:r w:rsidRPr="006E65D9">
        <w:rPr>
          <w:rFonts w:ascii="Marianne" w:hAnsi="Marianne"/>
          <w:sz w:val="18"/>
          <w:szCs w:val="18"/>
        </w:rPr>
        <w:t xml:space="preserve">de l’offre technique en contradiction avec les autres pièces contractuelles sont inapplicables et inopposables aux représentants du pouvoir adjudicateur. </w:t>
      </w:r>
    </w:p>
    <w:p w14:paraId="71A5D654" w14:textId="792A76EA" w:rsidR="006C1761" w:rsidRPr="006E65D9" w:rsidRDefault="006C1761" w:rsidP="00486440">
      <w:pPr>
        <w:jc w:val="both"/>
        <w:rPr>
          <w:rFonts w:ascii="Marianne" w:hAnsi="Marianne"/>
          <w:sz w:val="18"/>
          <w:szCs w:val="18"/>
        </w:rPr>
      </w:pPr>
      <w:r w:rsidRPr="006E65D9">
        <w:rPr>
          <w:rFonts w:ascii="Marianne" w:hAnsi="Marianne"/>
          <w:sz w:val="18"/>
          <w:szCs w:val="18"/>
        </w:rPr>
        <w:t xml:space="preserve">L’offre technique du titulaire ne saurait créer une quelconque charge opposable à la personne publique. </w:t>
      </w:r>
    </w:p>
    <w:p w14:paraId="75B7E6EE" w14:textId="77777777" w:rsidR="006C1761" w:rsidRPr="006E65D9" w:rsidRDefault="006C1761" w:rsidP="00486440">
      <w:pPr>
        <w:jc w:val="both"/>
        <w:rPr>
          <w:rFonts w:ascii="Marianne" w:eastAsia="Arial" w:hAnsi="Marianne"/>
          <w:sz w:val="18"/>
          <w:szCs w:val="18"/>
        </w:rPr>
      </w:pPr>
    </w:p>
    <w:p w14:paraId="11337A36" w14:textId="10237EB9" w:rsidR="00ED4070" w:rsidRDefault="00ED4070" w:rsidP="00486440">
      <w:pPr>
        <w:jc w:val="both"/>
        <w:rPr>
          <w:rFonts w:ascii="Marianne" w:eastAsia="Arial" w:hAnsi="Marianne"/>
          <w:sz w:val="18"/>
          <w:szCs w:val="18"/>
        </w:rPr>
      </w:pPr>
      <w:r w:rsidRPr="006E65D9">
        <w:rPr>
          <w:rFonts w:ascii="Marianne" w:eastAsia="Arial" w:hAnsi="Marianne"/>
          <w:sz w:val="18"/>
          <w:szCs w:val="18"/>
        </w:rPr>
        <w:t>Pièce générale :</w:t>
      </w:r>
    </w:p>
    <w:p w14:paraId="3CC1426B" w14:textId="1057D11B" w:rsidR="00E128F7" w:rsidRPr="006E65D9" w:rsidRDefault="00E128F7" w:rsidP="00486440">
      <w:pPr>
        <w:jc w:val="both"/>
        <w:rPr>
          <w:rFonts w:ascii="Marianne" w:eastAsia="Arial" w:hAnsi="Marianne"/>
          <w:sz w:val="18"/>
          <w:szCs w:val="18"/>
        </w:rPr>
      </w:pPr>
    </w:p>
    <w:p w14:paraId="758D9577" w14:textId="195199EA" w:rsidR="00E128F7" w:rsidRDefault="00E128F7" w:rsidP="00486440">
      <w:pPr>
        <w:pStyle w:val="Paragraphedeliste"/>
        <w:widowControl/>
        <w:numPr>
          <w:ilvl w:val="0"/>
          <w:numId w:val="2"/>
        </w:numPr>
        <w:tabs>
          <w:tab w:val="left" w:pos="144"/>
        </w:tabs>
        <w:ind w:right="20"/>
        <w:jc w:val="both"/>
        <w:rPr>
          <w:rFonts w:ascii="Marianne" w:eastAsia="Arial" w:hAnsi="Marianne" w:cs="Arial"/>
          <w:sz w:val="18"/>
          <w:szCs w:val="18"/>
          <w:lang w:val="fr-FR"/>
        </w:rPr>
      </w:pPr>
      <w:r>
        <w:rPr>
          <w:rFonts w:ascii="Marianne" w:eastAsia="Arial" w:hAnsi="Marianne" w:cs="Arial"/>
          <w:sz w:val="18"/>
          <w:szCs w:val="18"/>
          <w:lang w:val="fr-FR"/>
        </w:rPr>
        <w:lastRenderedPageBreak/>
        <w:t>Le code de la commande publique ;</w:t>
      </w:r>
    </w:p>
    <w:p w14:paraId="7EE429C1" w14:textId="2B4278EC" w:rsidR="00ED4070" w:rsidRDefault="00ED4070" w:rsidP="00486440">
      <w:pPr>
        <w:pStyle w:val="Paragraphedeliste"/>
        <w:widowControl/>
        <w:numPr>
          <w:ilvl w:val="0"/>
          <w:numId w:val="2"/>
        </w:numPr>
        <w:tabs>
          <w:tab w:val="left" w:pos="144"/>
        </w:tabs>
        <w:ind w:right="20"/>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le</w:t>
      </w:r>
      <w:proofErr w:type="gramEnd"/>
      <w:r w:rsidRPr="006E65D9">
        <w:rPr>
          <w:rFonts w:ascii="Marianne" w:eastAsia="Arial" w:hAnsi="Marianne" w:cs="Arial"/>
          <w:sz w:val="18"/>
          <w:szCs w:val="18"/>
          <w:lang w:val="fr-FR"/>
        </w:rPr>
        <w:t xml:space="preserve"> cahier des clauses administratives générales applicables aux marchés publics de fournitures courantes et de services (CCAG-</w:t>
      </w:r>
      <w:r w:rsidR="006B4D5A" w:rsidRPr="006E65D9">
        <w:rPr>
          <w:rFonts w:ascii="Marianne" w:eastAsia="Arial" w:hAnsi="Marianne" w:cs="Arial"/>
          <w:sz w:val="18"/>
          <w:szCs w:val="18"/>
          <w:lang w:val="fr-FR"/>
        </w:rPr>
        <w:t>FCS) approuvé par l'arrêté du 30 mars 2021</w:t>
      </w:r>
      <w:r w:rsidRPr="006E65D9">
        <w:rPr>
          <w:rFonts w:ascii="Marianne" w:eastAsia="Arial" w:hAnsi="Marianne" w:cs="Arial"/>
          <w:sz w:val="18"/>
          <w:szCs w:val="18"/>
          <w:lang w:val="fr-FR"/>
        </w:rPr>
        <w:t xml:space="preserve">. Ce document n’est pas joint au présent </w:t>
      </w:r>
      <w:r w:rsidR="00B00B03">
        <w:rPr>
          <w:rFonts w:ascii="Marianne" w:eastAsia="Arial" w:hAnsi="Marianne" w:cs="Arial"/>
          <w:sz w:val="18"/>
          <w:szCs w:val="18"/>
          <w:lang w:val="fr-FR"/>
        </w:rPr>
        <w:t>marché</w:t>
      </w:r>
      <w:r w:rsidRPr="006E65D9">
        <w:rPr>
          <w:rFonts w:ascii="Marianne" w:eastAsia="Arial" w:hAnsi="Marianne" w:cs="Arial"/>
          <w:sz w:val="18"/>
          <w:szCs w:val="18"/>
          <w:lang w:val="fr-FR"/>
        </w:rPr>
        <w:t xml:space="preserve"> mais est réputé être connu par le titulaire. Il est consul</w:t>
      </w:r>
      <w:r w:rsidR="00E128F7">
        <w:rPr>
          <w:rFonts w:ascii="Marianne" w:eastAsia="Arial" w:hAnsi="Marianne" w:cs="Arial"/>
          <w:sz w:val="18"/>
          <w:szCs w:val="18"/>
          <w:lang w:val="fr-FR"/>
        </w:rPr>
        <w:t>table sur le site de Légifrance ;</w:t>
      </w:r>
    </w:p>
    <w:p w14:paraId="30692DCE" w14:textId="027927C2" w:rsidR="006F625B" w:rsidRDefault="006F625B" w:rsidP="006F625B">
      <w:pPr>
        <w:pStyle w:val="Paragraphedeliste"/>
        <w:widowControl/>
        <w:numPr>
          <w:ilvl w:val="0"/>
          <w:numId w:val="2"/>
        </w:numPr>
        <w:tabs>
          <w:tab w:val="left" w:pos="144"/>
        </w:tabs>
        <w:ind w:right="20"/>
        <w:jc w:val="both"/>
        <w:rPr>
          <w:rFonts w:ascii="Marianne" w:eastAsia="Arial" w:hAnsi="Marianne" w:cs="Arial"/>
          <w:sz w:val="18"/>
          <w:szCs w:val="18"/>
          <w:lang w:val="fr-FR"/>
        </w:rPr>
      </w:pPr>
      <w:proofErr w:type="gramStart"/>
      <w:r>
        <w:rPr>
          <w:rFonts w:ascii="Marianne" w:eastAsia="Arial" w:hAnsi="Marianne" w:cs="Arial"/>
          <w:sz w:val="18"/>
          <w:szCs w:val="18"/>
          <w:lang w:val="fr-FR"/>
        </w:rPr>
        <w:t>toute</w:t>
      </w:r>
      <w:proofErr w:type="gramEnd"/>
      <w:r>
        <w:rPr>
          <w:rFonts w:ascii="Marianne" w:eastAsia="Arial" w:hAnsi="Marianne" w:cs="Arial"/>
          <w:sz w:val="18"/>
          <w:szCs w:val="18"/>
          <w:lang w:val="fr-FR"/>
        </w:rPr>
        <w:t xml:space="preserve"> norme et règlementation mentionnée dans l’annexe 3 au CCTP</w:t>
      </w:r>
      <w:r w:rsidR="00407B4B">
        <w:rPr>
          <w:rFonts w:ascii="Marianne" w:eastAsia="Arial" w:hAnsi="Marianne" w:cs="Arial"/>
          <w:sz w:val="18"/>
          <w:szCs w:val="18"/>
          <w:lang w:val="fr-FR"/>
        </w:rPr>
        <w:t xml:space="preserve"> et/ou applicable</w:t>
      </w:r>
      <w:r w:rsidR="00710653">
        <w:rPr>
          <w:rFonts w:ascii="Marianne" w:eastAsia="Arial" w:hAnsi="Marianne" w:cs="Arial"/>
          <w:sz w:val="18"/>
          <w:szCs w:val="18"/>
          <w:lang w:val="fr-FR"/>
        </w:rPr>
        <w:t>s</w:t>
      </w:r>
      <w:r w:rsidR="00407B4B">
        <w:rPr>
          <w:rFonts w:ascii="Marianne" w:eastAsia="Arial" w:hAnsi="Marianne" w:cs="Arial"/>
          <w:sz w:val="18"/>
          <w:szCs w:val="18"/>
          <w:lang w:val="fr-FR"/>
        </w:rPr>
        <w:t xml:space="preserve"> aux prestations prévues au présent marché</w:t>
      </w:r>
      <w:r>
        <w:rPr>
          <w:rFonts w:ascii="Marianne" w:eastAsia="Arial" w:hAnsi="Marianne" w:cs="Arial"/>
          <w:sz w:val="18"/>
          <w:szCs w:val="18"/>
          <w:lang w:val="fr-FR"/>
        </w:rPr>
        <w:t>.</w:t>
      </w:r>
    </w:p>
    <w:p w14:paraId="42B57DD7" w14:textId="66206611" w:rsidR="006F625B" w:rsidRPr="006F625B" w:rsidRDefault="006F625B" w:rsidP="006F625B">
      <w:pPr>
        <w:widowControl/>
        <w:tabs>
          <w:tab w:val="left" w:pos="144"/>
        </w:tabs>
        <w:spacing w:before="120" w:after="120"/>
        <w:ind w:right="20"/>
        <w:jc w:val="both"/>
        <w:rPr>
          <w:rFonts w:ascii="Marianne" w:eastAsia="Arial" w:hAnsi="Marianne"/>
          <w:sz w:val="18"/>
          <w:szCs w:val="18"/>
        </w:rPr>
      </w:pPr>
      <w:r>
        <w:rPr>
          <w:rFonts w:ascii="Marianne" w:eastAsia="Arial" w:hAnsi="Marianne"/>
          <w:sz w:val="18"/>
          <w:szCs w:val="18"/>
        </w:rPr>
        <w:t xml:space="preserve">Bien que non transmis, ces textes sont réputés connus du titulaire. </w:t>
      </w:r>
    </w:p>
    <w:p w14:paraId="59CE0450" w14:textId="77777777" w:rsidR="00ED4070" w:rsidRPr="006E65D9" w:rsidRDefault="00ED4070" w:rsidP="00E128F7">
      <w:pPr>
        <w:tabs>
          <w:tab w:val="left" w:pos="144"/>
        </w:tabs>
        <w:spacing w:before="120" w:after="120"/>
        <w:ind w:right="20"/>
        <w:jc w:val="both"/>
        <w:rPr>
          <w:rFonts w:ascii="Marianne" w:eastAsia="Arial" w:hAnsi="Marianne"/>
          <w:sz w:val="18"/>
          <w:szCs w:val="18"/>
        </w:rPr>
      </w:pPr>
      <w:r w:rsidRPr="006E65D9">
        <w:rPr>
          <w:rFonts w:ascii="Marianne" w:eastAsia="Arial" w:hAnsi="Marianne"/>
          <w:sz w:val="18"/>
          <w:szCs w:val="18"/>
        </w:rPr>
        <w:t>Seuls les documents conservés dans les archives de la personne publique font foi.</w:t>
      </w:r>
    </w:p>
    <w:p w14:paraId="4F885F35" w14:textId="77777777" w:rsidR="00ED4070" w:rsidRPr="006E65D9" w:rsidRDefault="00ED4070" w:rsidP="00486440">
      <w:pPr>
        <w:jc w:val="both"/>
        <w:rPr>
          <w:rFonts w:ascii="Marianne" w:eastAsia="Arial" w:hAnsi="Marianne"/>
          <w:sz w:val="18"/>
          <w:szCs w:val="18"/>
        </w:rPr>
      </w:pPr>
    </w:p>
    <w:p w14:paraId="3DB94E8B" w14:textId="77777777"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16" w:name="_Toc204262448"/>
      <w:r w:rsidRPr="006E65D9">
        <w:rPr>
          <w:rFonts w:ascii="Marianne" w:eastAsia="Arial" w:hAnsi="Marianne" w:cs="Arial"/>
          <w:color w:val="auto"/>
          <w:sz w:val="18"/>
          <w:szCs w:val="18"/>
        </w:rPr>
        <w:t>Article 12 - MODALITES D'EXECUTION DES PRESTATIONS</w:t>
      </w:r>
      <w:bookmarkEnd w:id="16"/>
    </w:p>
    <w:p w14:paraId="0906FF9E" w14:textId="77777777" w:rsidR="00ED4070" w:rsidRPr="006E65D9" w:rsidRDefault="00ED4070" w:rsidP="00486440">
      <w:pPr>
        <w:jc w:val="both"/>
        <w:rPr>
          <w:rFonts w:ascii="Marianne" w:eastAsia="Times New Roman" w:hAnsi="Marianne"/>
          <w:sz w:val="18"/>
          <w:szCs w:val="18"/>
        </w:rPr>
      </w:pPr>
    </w:p>
    <w:p w14:paraId="6C89110F" w14:textId="77777777" w:rsidR="00ED4070" w:rsidRPr="006E65D9" w:rsidRDefault="00ED4070" w:rsidP="00486440">
      <w:pPr>
        <w:pStyle w:val="Titre2"/>
        <w:spacing w:before="0"/>
        <w:jc w:val="both"/>
        <w:rPr>
          <w:rFonts w:ascii="Marianne" w:eastAsia="Times New Roman" w:hAnsi="Marianne" w:cs="Arial"/>
          <w:color w:val="auto"/>
          <w:sz w:val="18"/>
          <w:szCs w:val="18"/>
        </w:rPr>
      </w:pPr>
      <w:bookmarkStart w:id="17" w:name="_Toc204262449"/>
      <w:r w:rsidRPr="006E65D9">
        <w:rPr>
          <w:rFonts w:ascii="Marianne" w:eastAsia="Arial" w:hAnsi="Marianne" w:cs="Arial"/>
          <w:color w:val="auto"/>
          <w:sz w:val="18"/>
          <w:szCs w:val="18"/>
        </w:rPr>
        <w:t xml:space="preserve">12.1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Représentation</w:t>
      </w:r>
      <w:proofErr w:type="gramEnd"/>
      <w:r w:rsidRPr="006E65D9">
        <w:rPr>
          <w:rFonts w:ascii="Marianne" w:eastAsia="Arial" w:hAnsi="Marianne" w:cs="Arial"/>
          <w:color w:val="auto"/>
          <w:sz w:val="18"/>
          <w:szCs w:val="18"/>
          <w:u w:val="single"/>
        </w:rPr>
        <w:t xml:space="preserve"> des parties</w:t>
      </w:r>
      <w:bookmarkEnd w:id="17"/>
    </w:p>
    <w:p w14:paraId="61606349" w14:textId="77777777" w:rsidR="00ED4070" w:rsidRPr="006E65D9" w:rsidRDefault="00ED4070" w:rsidP="00486440">
      <w:pPr>
        <w:jc w:val="both"/>
        <w:rPr>
          <w:rFonts w:ascii="Marianne" w:eastAsia="Times New Roman" w:hAnsi="Marianne"/>
          <w:sz w:val="18"/>
          <w:szCs w:val="18"/>
        </w:rPr>
      </w:pPr>
    </w:p>
    <w:p w14:paraId="49CDC4A8" w14:textId="77777777" w:rsidR="00ED4070" w:rsidRPr="006E65D9" w:rsidRDefault="00ED4070" w:rsidP="00486440">
      <w:pPr>
        <w:pStyle w:val="Titre3"/>
        <w:spacing w:before="0"/>
        <w:jc w:val="both"/>
        <w:rPr>
          <w:rFonts w:ascii="Marianne" w:eastAsia="Times New Roman" w:hAnsi="Marianne" w:cs="Arial"/>
          <w:color w:val="auto"/>
          <w:sz w:val="18"/>
        </w:rPr>
      </w:pPr>
      <w:bookmarkStart w:id="18" w:name="_Toc204262450"/>
      <w:r w:rsidRPr="006E65D9">
        <w:rPr>
          <w:rFonts w:ascii="Marianne" w:eastAsia="Arial" w:hAnsi="Marianne" w:cs="Arial"/>
          <w:color w:val="auto"/>
          <w:sz w:val="18"/>
        </w:rPr>
        <w:t xml:space="preserve">12.1.1 </w:t>
      </w:r>
      <w:r w:rsidRPr="006E65D9">
        <w:rPr>
          <w:rFonts w:ascii="Marianne" w:eastAsia="Arial" w:hAnsi="Marianne" w:cs="Arial"/>
          <w:b w:val="0"/>
          <w:color w:val="auto"/>
          <w:sz w:val="18"/>
        </w:rPr>
        <w:t xml:space="preserve">– </w:t>
      </w:r>
      <w:r w:rsidRPr="006E65D9">
        <w:rPr>
          <w:rFonts w:ascii="Marianne" w:eastAsia="Arial" w:hAnsi="Marianne" w:cs="Arial"/>
          <w:color w:val="auto"/>
          <w:sz w:val="18"/>
        </w:rPr>
        <w:t>Représentation du pouvoir adjudicateur</w:t>
      </w:r>
      <w:bookmarkEnd w:id="18"/>
    </w:p>
    <w:p w14:paraId="75FE3267" w14:textId="77777777" w:rsidR="00ED4070" w:rsidRPr="006E65D9" w:rsidRDefault="00ED4070" w:rsidP="00486440">
      <w:pPr>
        <w:jc w:val="both"/>
        <w:rPr>
          <w:rFonts w:ascii="Marianne" w:eastAsia="Times New Roman" w:hAnsi="Marianne"/>
          <w:sz w:val="18"/>
          <w:szCs w:val="18"/>
        </w:rPr>
      </w:pPr>
    </w:p>
    <w:p w14:paraId="33E07D4C" w14:textId="2C377754" w:rsidR="00ED4070" w:rsidRPr="006E65D9" w:rsidRDefault="00ED4070" w:rsidP="00486440">
      <w:pPr>
        <w:ind w:left="7" w:right="20"/>
        <w:jc w:val="both"/>
        <w:rPr>
          <w:rFonts w:ascii="Marianne" w:eastAsia="Arial" w:hAnsi="Marianne"/>
          <w:sz w:val="18"/>
          <w:szCs w:val="18"/>
        </w:rPr>
      </w:pPr>
      <w:r w:rsidRPr="006E65D9">
        <w:rPr>
          <w:rFonts w:ascii="Marianne" w:eastAsia="Arial" w:hAnsi="Marianne"/>
          <w:sz w:val="18"/>
          <w:szCs w:val="18"/>
        </w:rPr>
        <w:t xml:space="preserve">Le ou les interlocuteur(s) désigné(s) par le </w:t>
      </w:r>
      <w:r w:rsidR="00523279" w:rsidRPr="006E65D9">
        <w:rPr>
          <w:rFonts w:ascii="Marianne" w:eastAsia="Arial" w:hAnsi="Marianne"/>
          <w:sz w:val="18"/>
          <w:szCs w:val="18"/>
        </w:rPr>
        <w:t xml:space="preserve">représentant </w:t>
      </w:r>
      <w:r w:rsidRPr="006E65D9">
        <w:rPr>
          <w:rFonts w:ascii="Marianne" w:eastAsia="Arial" w:hAnsi="Marianne"/>
          <w:sz w:val="18"/>
          <w:szCs w:val="18"/>
        </w:rPr>
        <w:t xml:space="preserve">pouvoir adjudicateur est (sont) chargé(s) du suivi de l'exécution des prestations. Il(s) est (sont) désigné(s) </w:t>
      </w:r>
      <w:r w:rsidR="00CF6E83" w:rsidRPr="006E65D9">
        <w:rPr>
          <w:rFonts w:ascii="Marianne" w:eastAsia="Arial" w:hAnsi="Marianne"/>
          <w:sz w:val="18"/>
          <w:szCs w:val="18"/>
        </w:rPr>
        <w:t xml:space="preserve">dans les trois (3) jours </w:t>
      </w:r>
      <w:r w:rsidR="00010E35" w:rsidRPr="006E65D9">
        <w:rPr>
          <w:rFonts w:ascii="Marianne" w:eastAsia="Arial" w:hAnsi="Marianne"/>
          <w:sz w:val="18"/>
          <w:szCs w:val="18"/>
        </w:rPr>
        <w:t xml:space="preserve">ouvrés </w:t>
      </w:r>
      <w:r w:rsidR="00CF6E83" w:rsidRPr="006E65D9">
        <w:rPr>
          <w:rFonts w:ascii="Marianne" w:eastAsia="Arial" w:hAnsi="Marianne"/>
          <w:sz w:val="18"/>
          <w:szCs w:val="18"/>
        </w:rPr>
        <w:t>suivants la</w:t>
      </w:r>
      <w:r w:rsidRPr="006E65D9">
        <w:rPr>
          <w:rFonts w:ascii="Marianne" w:eastAsia="Arial" w:hAnsi="Marianne"/>
          <w:sz w:val="18"/>
          <w:szCs w:val="18"/>
        </w:rPr>
        <w:t xml:space="preserve"> notification </w:t>
      </w:r>
      <w:r w:rsidR="00B00B03">
        <w:rPr>
          <w:rFonts w:ascii="Marianne" w:eastAsia="Arial" w:hAnsi="Marianne"/>
          <w:sz w:val="18"/>
          <w:szCs w:val="18"/>
        </w:rPr>
        <w:t>du marché.</w:t>
      </w:r>
    </w:p>
    <w:p w14:paraId="4040B0F7" w14:textId="2BDDBB96" w:rsidR="0017442C" w:rsidRPr="006E65D9" w:rsidRDefault="0017442C" w:rsidP="00486440">
      <w:pPr>
        <w:ind w:left="7" w:right="20"/>
        <w:jc w:val="both"/>
        <w:rPr>
          <w:rFonts w:ascii="Marianne" w:eastAsia="Arial" w:hAnsi="Marianne"/>
          <w:sz w:val="18"/>
          <w:szCs w:val="18"/>
        </w:rPr>
      </w:pPr>
    </w:p>
    <w:p w14:paraId="74722E0C" w14:textId="4B1C75D0" w:rsidR="0017442C" w:rsidRPr="006E65D9" w:rsidRDefault="0017442C" w:rsidP="00486440">
      <w:pPr>
        <w:ind w:left="7" w:right="20"/>
        <w:jc w:val="both"/>
        <w:rPr>
          <w:rFonts w:ascii="Marianne" w:eastAsia="Arial" w:hAnsi="Marianne"/>
          <w:sz w:val="18"/>
          <w:szCs w:val="18"/>
        </w:rPr>
      </w:pPr>
      <w:r w:rsidRPr="006E65D9">
        <w:rPr>
          <w:rFonts w:ascii="Marianne" w:eastAsia="Arial" w:hAnsi="Marianne"/>
          <w:sz w:val="18"/>
          <w:szCs w:val="18"/>
        </w:rPr>
        <w:t xml:space="preserve">Le bureau des achats ministériels de la Direction des services administratifs et financiers (DSAF) du Premier ministre est l’interlocuteur désigné par le </w:t>
      </w:r>
      <w:r w:rsidR="00F26A83">
        <w:rPr>
          <w:rFonts w:ascii="Marianne" w:eastAsia="Arial" w:hAnsi="Marianne"/>
          <w:sz w:val="18"/>
          <w:szCs w:val="18"/>
        </w:rPr>
        <w:t xml:space="preserve">représentant du </w:t>
      </w:r>
      <w:r w:rsidRPr="006E65D9">
        <w:rPr>
          <w:rFonts w:ascii="Marianne" w:eastAsia="Arial" w:hAnsi="Marianne"/>
          <w:sz w:val="18"/>
          <w:szCs w:val="18"/>
        </w:rPr>
        <w:t xml:space="preserve">pouvoir adjudicateur pour toute information relative au suivi administratif du marché. </w:t>
      </w:r>
    </w:p>
    <w:p w14:paraId="38E401EF" w14:textId="7977634B" w:rsidR="0017442C" w:rsidRDefault="0017442C" w:rsidP="00486440">
      <w:pPr>
        <w:ind w:left="7" w:right="20"/>
        <w:jc w:val="both"/>
        <w:rPr>
          <w:rFonts w:ascii="Marianne" w:eastAsia="Times New Roman" w:hAnsi="Marianne"/>
          <w:sz w:val="18"/>
          <w:szCs w:val="18"/>
        </w:rPr>
      </w:pPr>
    </w:p>
    <w:p w14:paraId="742920D0" w14:textId="713D486D" w:rsidR="00F77A1F" w:rsidRDefault="00F77A1F" w:rsidP="00486440">
      <w:pPr>
        <w:ind w:left="7" w:right="20"/>
        <w:jc w:val="both"/>
        <w:rPr>
          <w:rFonts w:ascii="Marianne" w:eastAsia="Times New Roman" w:hAnsi="Marianne"/>
          <w:sz w:val="18"/>
          <w:szCs w:val="18"/>
        </w:rPr>
      </w:pPr>
      <w:r>
        <w:rPr>
          <w:rFonts w:ascii="Marianne" w:eastAsia="Times New Roman" w:hAnsi="Marianne"/>
          <w:sz w:val="18"/>
          <w:szCs w:val="18"/>
        </w:rPr>
        <w:t>La Direction du Pilotage</w:t>
      </w:r>
      <w:r w:rsidR="00F06E36">
        <w:rPr>
          <w:rFonts w:ascii="Marianne" w:eastAsia="Times New Roman" w:hAnsi="Marianne"/>
          <w:sz w:val="18"/>
          <w:szCs w:val="18"/>
        </w:rPr>
        <w:t>,</w:t>
      </w:r>
      <w:r>
        <w:rPr>
          <w:rFonts w:ascii="Marianne" w:eastAsia="Times New Roman" w:hAnsi="Marianne"/>
          <w:sz w:val="18"/>
          <w:szCs w:val="18"/>
        </w:rPr>
        <w:t xml:space="preserve"> des Services Généraux </w:t>
      </w:r>
      <w:r w:rsidR="00F06E36">
        <w:rPr>
          <w:rFonts w:ascii="Marianne" w:eastAsia="Times New Roman" w:hAnsi="Marianne"/>
          <w:sz w:val="18"/>
          <w:szCs w:val="18"/>
        </w:rPr>
        <w:t xml:space="preserve">et du </w:t>
      </w:r>
      <w:r>
        <w:rPr>
          <w:rFonts w:ascii="Marianne" w:eastAsia="Times New Roman" w:hAnsi="Marianne"/>
          <w:sz w:val="18"/>
          <w:szCs w:val="18"/>
        </w:rPr>
        <w:t xml:space="preserve">site de Ségur-Fontenoy est l’interlocuteur désigné par le pouvoir adjudicateur pour le suivi opérationnel. </w:t>
      </w:r>
    </w:p>
    <w:p w14:paraId="50DD2D29" w14:textId="77777777" w:rsidR="00F77A1F" w:rsidRPr="006E65D9" w:rsidRDefault="00F77A1F" w:rsidP="00486440">
      <w:pPr>
        <w:ind w:left="7" w:right="20"/>
        <w:jc w:val="both"/>
        <w:rPr>
          <w:rFonts w:ascii="Marianne" w:eastAsia="Times New Roman" w:hAnsi="Marianne"/>
          <w:sz w:val="18"/>
          <w:szCs w:val="18"/>
        </w:rPr>
      </w:pPr>
    </w:p>
    <w:p w14:paraId="733970F3" w14:textId="2AD142B9" w:rsidR="00ED4070" w:rsidRPr="006E65D9" w:rsidRDefault="00196211" w:rsidP="00AA4B4E">
      <w:pPr>
        <w:ind w:left="7"/>
        <w:jc w:val="both"/>
        <w:rPr>
          <w:rFonts w:ascii="Marianne" w:eastAsia="Times New Roman" w:hAnsi="Marianne"/>
          <w:sz w:val="18"/>
          <w:szCs w:val="18"/>
        </w:rPr>
      </w:pPr>
      <w:r w:rsidRPr="006E65D9">
        <w:rPr>
          <w:rFonts w:ascii="Marianne" w:eastAsia="Arial" w:hAnsi="Marianne"/>
          <w:sz w:val="18"/>
          <w:szCs w:val="18"/>
        </w:rPr>
        <w:t xml:space="preserve">Le </w:t>
      </w:r>
      <w:r w:rsidR="00A0216A" w:rsidRPr="006E65D9">
        <w:rPr>
          <w:rFonts w:ascii="Marianne" w:eastAsia="Arial" w:hAnsi="Marianne"/>
          <w:sz w:val="18"/>
          <w:szCs w:val="18"/>
        </w:rPr>
        <w:t>représentant du pouvoir adjudicateur</w:t>
      </w:r>
      <w:r w:rsidR="00ED4070" w:rsidRPr="006E65D9">
        <w:rPr>
          <w:rFonts w:ascii="Marianne" w:eastAsia="Arial" w:hAnsi="Marianne"/>
          <w:sz w:val="18"/>
          <w:szCs w:val="18"/>
        </w:rPr>
        <w:t xml:space="preserve"> notifie toute modification des interlocuteurs au titulaire.</w:t>
      </w:r>
    </w:p>
    <w:p w14:paraId="7DAF013A" w14:textId="77777777" w:rsidR="00ED4070" w:rsidRPr="006E65D9" w:rsidRDefault="00ED4070" w:rsidP="00AA4B4E">
      <w:pPr>
        <w:pStyle w:val="Titre3"/>
        <w:rPr>
          <w:rFonts w:ascii="Marianne" w:eastAsia="Times New Roman" w:hAnsi="Marianne" w:cs="Arial"/>
          <w:color w:val="auto"/>
          <w:sz w:val="18"/>
        </w:rPr>
      </w:pPr>
      <w:bookmarkStart w:id="19" w:name="_Toc204262451"/>
      <w:r w:rsidRPr="006E65D9">
        <w:rPr>
          <w:rFonts w:ascii="Marianne" w:eastAsia="Arial" w:hAnsi="Marianne" w:cs="Arial"/>
          <w:color w:val="auto"/>
          <w:sz w:val="18"/>
        </w:rPr>
        <w:t>12.1.2 – Représentation du titulaire</w:t>
      </w:r>
      <w:bookmarkEnd w:id="19"/>
    </w:p>
    <w:p w14:paraId="3DCEFE17" w14:textId="77777777" w:rsidR="00ED4070" w:rsidRPr="006E65D9" w:rsidRDefault="00ED4070" w:rsidP="00486440">
      <w:pPr>
        <w:jc w:val="both"/>
        <w:rPr>
          <w:rFonts w:ascii="Marianne" w:eastAsia="Times New Roman" w:hAnsi="Marianne"/>
          <w:sz w:val="18"/>
          <w:szCs w:val="18"/>
        </w:rPr>
      </w:pPr>
    </w:p>
    <w:p w14:paraId="2228D78C" w14:textId="77777777" w:rsidR="00E36BF1" w:rsidRPr="006E65D9" w:rsidRDefault="00ED4070" w:rsidP="00486440">
      <w:pPr>
        <w:ind w:left="7" w:right="20"/>
        <w:jc w:val="both"/>
        <w:rPr>
          <w:rFonts w:ascii="Marianne" w:eastAsia="Arial" w:hAnsi="Marianne"/>
          <w:sz w:val="18"/>
          <w:szCs w:val="18"/>
        </w:rPr>
      </w:pPr>
      <w:r w:rsidRPr="006E65D9">
        <w:rPr>
          <w:rFonts w:ascii="Marianne" w:eastAsia="Arial" w:hAnsi="Marianne"/>
          <w:sz w:val="18"/>
          <w:szCs w:val="18"/>
        </w:rPr>
        <w:t xml:space="preserve">Le titulaire désigne un </w:t>
      </w:r>
      <w:r w:rsidR="00E36BF1" w:rsidRPr="006E65D9">
        <w:rPr>
          <w:rFonts w:ascii="Marianne" w:eastAsia="Arial" w:hAnsi="Marianne"/>
          <w:sz w:val="18"/>
          <w:szCs w:val="18"/>
        </w:rPr>
        <w:t xml:space="preserve">interlocuteur principal et </w:t>
      </w:r>
      <w:proofErr w:type="gramStart"/>
      <w:r w:rsidR="00E36BF1" w:rsidRPr="006E65D9">
        <w:rPr>
          <w:rFonts w:ascii="Marianne" w:eastAsia="Arial" w:hAnsi="Marianne"/>
          <w:sz w:val="18"/>
          <w:szCs w:val="18"/>
        </w:rPr>
        <w:t>un suppléant chargés</w:t>
      </w:r>
      <w:proofErr w:type="gramEnd"/>
      <w:r w:rsidR="00E36BF1" w:rsidRPr="006E65D9">
        <w:rPr>
          <w:rFonts w:ascii="Marianne" w:eastAsia="Arial" w:hAnsi="Marianne"/>
          <w:sz w:val="18"/>
          <w:szCs w:val="18"/>
        </w:rPr>
        <w:t xml:space="preserve"> de la coordination des prestations, habilités à la représenter auprès du pouvoir adjudicateur. Ces interlocuteurs sont désignés dans l’offre du titulaire. </w:t>
      </w:r>
    </w:p>
    <w:p w14:paraId="33C3F753" w14:textId="03E0B501" w:rsidR="00ED4070" w:rsidRPr="006E65D9" w:rsidRDefault="00ED4070" w:rsidP="00486440">
      <w:pPr>
        <w:jc w:val="both"/>
        <w:rPr>
          <w:rFonts w:ascii="Marianne" w:eastAsia="Arial" w:hAnsi="Marianne"/>
          <w:sz w:val="18"/>
          <w:szCs w:val="18"/>
        </w:rPr>
      </w:pPr>
    </w:p>
    <w:p w14:paraId="5E8CA002" w14:textId="402E6AC3" w:rsidR="00E36BF1" w:rsidRPr="006E65D9" w:rsidRDefault="00E36BF1" w:rsidP="00486440">
      <w:pPr>
        <w:jc w:val="both"/>
        <w:rPr>
          <w:rFonts w:ascii="Marianne" w:eastAsia="Arial" w:hAnsi="Marianne"/>
          <w:sz w:val="18"/>
          <w:szCs w:val="18"/>
        </w:rPr>
      </w:pPr>
      <w:r w:rsidRPr="006E65D9">
        <w:rPr>
          <w:rFonts w:ascii="Marianne" w:eastAsia="Arial" w:hAnsi="Marianne"/>
          <w:sz w:val="18"/>
          <w:szCs w:val="18"/>
        </w:rPr>
        <w:t xml:space="preserve">Le titulaire est l’interlocuteur unique et direct de la personne publique et, à ce titre, responsable de l’ensemble des prestations et de leur bonne exécution, sauf à apporter la preuve que le </w:t>
      </w:r>
      <w:r w:rsidR="00FB688E" w:rsidRPr="006E65D9">
        <w:rPr>
          <w:rFonts w:ascii="Marianne" w:eastAsia="Arial" w:hAnsi="Marianne"/>
          <w:sz w:val="18"/>
          <w:szCs w:val="18"/>
        </w:rPr>
        <w:t xml:space="preserve">fait </w:t>
      </w:r>
      <w:r w:rsidRPr="006E65D9">
        <w:rPr>
          <w:rFonts w:ascii="Marianne" w:eastAsia="Arial" w:hAnsi="Marianne"/>
          <w:sz w:val="18"/>
          <w:szCs w:val="18"/>
        </w:rPr>
        <w:t xml:space="preserve">à l’origine du non-respect des engagements contractuels ne lui est pas imputable. Il ne pourrait, de surcroît, s’en dégager au motif de la sous-traitance de la prestation. </w:t>
      </w:r>
    </w:p>
    <w:p w14:paraId="453BE6A1" w14:textId="4F40F721" w:rsidR="00E36BF1" w:rsidRPr="006E65D9" w:rsidRDefault="00E36BF1" w:rsidP="00486440">
      <w:pPr>
        <w:jc w:val="both"/>
        <w:rPr>
          <w:rFonts w:ascii="Marianne" w:eastAsia="Times New Roman" w:hAnsi="Marianne"/>
          <w:sz w:val="18"/>
          <w:szCs w:val="18"/>
        </w:rPr>
      </w:pPr>
    </w:p>
    <w:p w14:paraId="7FF3F10F" w14:textId="70FD54C9" w:rsidR="00ED4070" w:rsidRPr="006E65D9" w:rsidRDefault="00ED4070" w:rsidP="00486440">
      <w:pPr>
        <w:ind w:left="7"/>
        <w:jc w:val="both"/>
        <w:rPr>
          <w:rFonts w:ascii="Marianne" w:eastAsia="Arial" w:hAnsi="Marianne"/>
          <w:sz w:val="18"/>
          <w:szCs w:val="18"/>
        </w:rPr>
      </w:pPr>
      <w:r w:rsidRPr="006E65D9">
        <w:rPr>
          <w:rFonts w:ascii="Marianne" w:eastAsia="Arial" w:hAnsi="Marianne"/>
          <w:sz w:val="18"/>
          <w:szCs w:val="18"/>
        </w:rPr>
        <w:t xml:space="preserve">Le titulaire s'engage à informer sans délai </w:t>
      </w:r>
      <w:r w:rsidR="008102AB" w:rsidRPr="006E65D9">
        <w:rPr>
          <w:rFonts w:ascii="Marianne" w:eastAsia="Arial" w:hAnsi="Marianne"/>
          <w:sz w:val="18"/>
          <w:szCs w:val="18"/>
        </w:rPr>
        <w:t xml:space="preserve">le représentant du pouvoir adjudicateur </w:t>
      </w:r>
      <w:r w:rsidRPr="006E65D9">
        <w:rPr>
          <w:rFonts w:ascii="Marianne" w:eastAsia="Arial" w:hAnsi="Marianne"/>
          <w:sz w:val="18"/>
          <w:szCs w:val="18"/>
        </w:rPr>
        <w:t>de toute modification d'interlocuteur désigné.</w:t>
      </w:r>
    </w:p>
    <w:p w14:paraId="41AAA553" w14:textId="056B29B0" w:rsidR="00E36BF1" w:rsidRPr="006E65D9" w:rsidRDefault="00E36BF1" w:rsidP="00486440">
      <w:pPr>
        <w:ind w:left="7"/>
        <w:jc w:val="both"/>
        <w:rPr>
          <w:rFonts w:ascii="Marianne" w:eastAsia="Arial" w:hAnsi="Marianne"/>
          <w:sz w:val="18"/>
          <w:szCs w:val="18"/>
        </w:rPr>
      </w:pPr>
    </w:p>
    <w:p w14:paraId="7B2B0992" w14:textId="0D75D9BD" w:rsidR="00E36BF1" w:rsidRPr="006E65D9" w:rsidRDefault="00E36BF1" w:rsidP="00486440">
      <w:pPr>
        <w:ind w:left="7"/>
        <w:jc w:val="both"/>
        <w:rPr>
          <w:rFonts w:ascii="Marianne" w:eastAsia="Arial" w:hAnsi="Marianne"/>
          <w:sz w:val="18"/>
          <w:szCs w:val="18"/>
        </w:rPr>
      </w:pPr>
      <w:r w:rsidRPr="006E65D9">
        <w:rPr>
          <w:rFonts w:ascii="Marianne" w:eastAsia="Arial" w:hAnsi="Marianne"/>
          <w:sz w:val="18"/>
          <w:szCs w:val="18"/>
        </w:rPr>
        <w:t xml:space="preserve">Cas particulier au groupement momentané d’entreprises : </w:t>
      </w:r>
    </w:p>
    <w:p w14:paraId="73B0649E" w14:textId="6E52CC25" w:rsidR="00E36BF1" w:rsidRPr="006E65D9" w:rsidRDefault="00E36BF1" w:rsidP="00486440">
      <w:pPr>
        <w:ind w:left="7"/>
        <w:jc w:val="both"/>
        <w:rPr>
          <w:rFonts w:ascii="Marianne" w:eastAsia="Arial" w:hAnsi="Marianne"/>
          <w:sz w:val="18"/>
          <w:szCs w:val="18"/>
        </w:rPr>
      </w:pPr>
    </w:p>
    <w:p w14:paraId="796E9B94" w14:textId="7D2EE52C" w:rsidR="00E36BF1" w:rsidRPr="006E65D9" w:rsidRDefault="00E36BF1" w:rsidP="00486440">
      <w:pPr>
        <w:ind w:left="7"/>
        <w:jc w:val="both"/>
        <w:rPr>
          <w:rFonts w:ascii="Marianne" w:eastAsia="Arial" w:hAnsi="Marianne"/>
          <w:sz w:val="18"/>
          <w:szCs w:val="18"/>
        </w:rPr>
      </w:pPr>
      <w:r w:rsidRPr="006E65D9">
        <w:rPr>
          <w:rFonts w:ascii="Marianne" w:eastAsia="Arial" w:hAnsi="Marianne"/>
          <w:sz w:val="18"/>
          <w:szCs w:val="18"/>
        </w:rPr>
        <w:t xml:space="preserve">Dans le cas où le titulaire du marché est un groupement momentané d’entreprises, celui-ci est solidaire dans l’exécution du marché (article R.2141-19 du code de la commande publique). </w:t>
      </w:r>
    </w:p>
    <w:p w14:paraId="6DC2DB9E" w14:textId="193F8EF4" w:rsidR="00E36BF1" w:rsidRDefault="00E36BF1" w:rsidP="00486440">
      <w:pPr>
        <w:ind w:left="7"/>
        <w:jc w:val="both"/>
        <w:rPr>
          <w:rFonts w:ascii="Marianne" w:eastAsia="Arial" w:hAnsi="Marianne"/>
          <w:sz w:val="18"/>
          <w:szCs w:val="18"/>
        </w:rPr>
      </w:pPr>
      <w:r w:rsidRPr="006E65D9">
        <w:rPr>
          <w:rFonts w:ascii="Marianne" w:eastAsia="Arial" w:hAnsi="Marianne"/>
          <w:sz w:val="18"/>
          <w:szCs w:val="18"/>
        </w:rPr>
        <w:t xml:space="preserve">Le mandataire du groupement représente l’ensemble des membres du groupement auprès de l’acheteur et du représentant de la personne publique dans l’exécution du marché. </w:t>
      </w:r>
    </w:p>
    <w:p w14:paraId="365BEE93" w14:textId="2C13F6D0" w:rsidR="006F625B" w:rsidRDefault="006F625B" w:rsidP="00486440">
      <w:pPr>
        <w:ind w:left="7"/>
        <w:jc w:val="both"/>
        <w:rPr>
          <w:rFonts w:ascii="Marianne" w:eastAsia="Arial" w:hAnsi="Marianne"/>
          <w:sz w:val="18"/>
          <w:szCs w:val="18"/>
        </w:rPr>
      </w:pPr>
    </w:p>
    <w:p w14:paraId="14F04FC6" w14:textId="2595E80B" w:rsidR="006F625B" w:rsidRDefault="006F625B" w:rsidP="00486440">
      <w:pPr>
        <w:ind w:left="7"/>
        <w:jc w:val="both"/>
        <w:rPr>
          <w:rFonts w:ascii="Marianne" w:eastAsia="Arial" w:hAnsi="Marianne"/>
          <w:sz w:val="18"/>
          <w:szCs w:val="18"/>
        </w:rPr>
      </w:pPr>
    </w:p>
    <w:p w14:paraId="02F3B27C" w14:textId="3E6FD5A7" w:rsidR="006F625B" w:rsidRDefault="006F625B" w:rsidP="00486440">
      <w:pPr>
        <w:ind w:left="7"/>
        <w:jc w:val="both"/>
        <w:rPr>
          <w:rFonts w:ascii="Marianne" w:eastAsia="Arial" w:hAnsi="Marianne"/>
          <w:sz w:val="18"/>
          <w:szCs w:val="18"/>
        </w:rPr>
      </w:pPr>
    </w:p>
    <w:p w14:paraId="63644819" w14:textId="77777777" w:rsidR="00520C75" w:rsidRDefault="00520C75" w:rsidP="00486440">
      <w:pPr>
        <w:ind w:left="7"/>
        <w:jc w:val="both"/>
        <w:rPr>
          <w:rFonts w:ascii="Marianne" w:eastAsia="Arial" w:hAnsi="Marianne"/>
          <w:sz w:val="18"/>
          <w:szCs w:val="18"/>
        </w:rPr>
      </w:pPr>
    </w:p>
    <w:p w14:paraId="079D7389" w14:textId="77777777" w:rsidR="004C0D9D" w:rsidRPr="006E65D9" w:rsidRDefault="004C0D9D" w:rsidP="00486440">
      <w:pPr>
        <w:ind w:left="7"/>
        <w:jc w:val="both"/>
        <w:rPr>
          <w:rFonts w:ascii="Marianne" w:eastAsia="Arial" w:hAnsi="Marianne"/>
          <w:sz w:val="18"/>
          <w:szCs w:val="18"/>
        </w:rPr>
      </w:pPr>
    </w:p>
    <w:p w14:paraId="68DAAB4C" w14:textId="7B86D094" w:rsidR="00ED4070" w:rsidRPr="00520C75" w:rsidRDefault="00ED4070" w:rsidP="00520C75">
      <w:pPr>
        <w:pStyle w:val="Titre2"/>
        <w:rPr>
          <w:rFonts w:ascii="Marianne" w:eastAsia="Times New Roman" w:hAnsi="Marianne" w:cs="Arial"/>
          <w:color w:val="auto"/>
          <w:sz w:val="18"/>
          <w:szCs w:val="18"/>
        </w:rPr>
      </w:pPr>
      <w:bookmarkStart w:id="20" w:name="_Toc204262452"/>
      <w:r w:rsidRPr="006E65D9">
        <w:rPr>
          <w:rFonts w:ascii="Marianne" w:eastAsia="Arial" w:hAnsi="Marianne" w:cs="Arial"/>
          <w:color w:val="auto"/>
          <w:sz w:val="18"/>
          <w:szCs w:val="18"/>
        </w:rPr>
        <w:lastRenderedPageBreak/>
        <w:t xml:space="preserve">12.2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Conditions</w:t>
      </w:r>
      <w:proofErr w:type="gramEnd"/>
      <w:r w:rsidRPr="006E65D9">
        <w:rPr>
          <w:rFonts w:ascii="Marianne" w:eastAsia="Arial" w:hAnsi="Marianne" w:cs="Arial"/>
          <w:color w:val="auto"/>
          <w:sz w:val="18"/>
          <w:szCs w:val="18"/>
          <w:u w:val="single"/>
        </w:rPr>
        <w:t xml:space="preserve"> d’exécution</w:t>
      </w:r>
      <w:bookmarkEnd w:id="20"/>
    </w:p>
    <w:p w14:paraId="1803C470" w14:textId="4218C460" w:rsidR="003D4F37" w:rsidRPr="006E65D9" w:rsidRDefault="003D4F37" w:rsidP="00E21C2B">
      <w:pPr>
        <w:jc w:val="both"/>
        <w:rPr>
          <w:rFonts w:ascii="Marianne" w:hAnsi="Marianne"/>
          <w:sz w:val="18"/>
          <w:szCs w:val="18"/>
        </w:rPr>
      </w:pPr>
    </w:p>
    <w:p w14:paraId="4B326A1F" w14:textId="4381DC5A" w:rsidR="003D4F37" w:rsidRPr="006E65D9" w:rsidRDefault="006F625B" w:rsidP="003D4F37">
      <w:pPr>
        <w:pStyle w:val="Titre3"/>
        <w:spacing w:before="0"/>
        <w:jc w:val="both"/>
        <w:rPr>
          <w:rFonts w:ascii="Marianne" w:eastAsia="Arial" w:hAnsi="Marianne" w:cs="Arial"/>
          <w:color w:val="auto"/>
          <w:sz w:val="18"/>
        </w:rPr>
      </w:pPr>
      <w:bookmarkStart w:id="21" w:name="_Toc204262453"/>
      <w:r>
        <w:rPr>
          <w:rFonts w:ascii="Marianne" w:eastAsia="Arial" w:hAnsi="Marianne" w:cs="Arial"/>
          <w:color w:val="auto"/>
          <w:sz w:val="18"/>
        </w:rPr>
        <w:t>12.2.1</w:t>
      </w:r>
      <w:r w:rsidR="003D4F37" w:rsidRPr="006E65D9">
        <w:rPr>
          <w:rFonts w:ascii="Marianne" w:eastAsia="Arial" w:hAnsi="Marianne" w:cs="Arial"/>
          <w:color w:val="auto"/>
          <w:sz w:val="18"/>
        </w:rPr>
        <w:t xml:space="preserve"> – Réunion de lancement du marché</w:t>
      </w:r>
      <w:bookmarkEnd w:id="21"/>
    </w:p>
    <w:p w14:paraId="4A05A10E" w14:textId="2A4A56B3" w:rsidR="005A7DD0" w:rsidRPr="006E65D9" w:rsidRDefault="005A7DD0" w:rsidP="005A7DD0">
      <w:pPr>
        <w:rPr>
          <w:rFonts w:ascii="Marianne" w:hAnsi="Marianne"/>
          <w:sz w:val="18"/>
          <w:szCs w:val="18"/>
        </w:rPr>
      </w:pPr>
    </w:p>
    <w:p w14:paraId="16FC10A1" w14:textId="0AF48D19" w:rsidR="005A7DD0" w:rsidRPr="006E65D9" w:rsidRDefault="00CF6E83" w:rsidP="005A7DD0">
      <w:pPr>
        <w:jc w:val="both"/>
        <w:rPr>
          <w:rFonts w:ascii="Marianne" w:hAnsi="Marianne"/>
          <w:sz w:val="18"/>
          <w:szCs w:val="18"/>
        </w:rPr>
      </w:pPr>
      <w:r w:rsidRPr="006E65D9">
        <w:rPr>
          <w:rFonts w:ascii="Marianne" w:hAnsi="Marianne"/>
          <w:sz w:val="18"/>
          <w:szCs w:val="18"/>
        </w:rPr>
        <w:t>Dans les cinq (5) jours</w:t>
      </w:r>
      <w:r w:rsidR="00010E35" w:rsidRPr="006E65D9">
        <w:rPr>
          <w:rFonts w:ascii="Marianne" w:hAnsi="Marianne"/>
          <w:sz w:val="18"/>
          <w:szCs w:val="18"/>
        </w:rPr>
        <w:t xml:space="preserve"> ouvrés</w:t>
      </w:r>
      <w:r w:rsidRPr="006E65D9">
        <w:rPr>
          <w:rFonts w:ascii="Marianne" w:hAnsi="Marianne"/>
          <w:sz w:val="18"/>
          <w:szCs w:val="18"/>
        </w:rPr>
        <w:t xml:space="preserve"> suivants la </w:t>
      </w:r>
      <w:r w:rsidR="005A7DD0" w:rsidRPr="006E65D9">
        <w:rPr>
          <w:rFonts w:ascii="Marianne" w:hAnsi="Marianne"/>
          <w:sz w:val="18"/>
          <w:szCs w:val="18"/>
        </w:rPr>
        <w:t xml:space="preserve">notification du marché, une réunion spécifique est organisée </w:t>
      </w:r>
      <w:r w:rsidR="00710653">
        <w:rPr>
          <w:rFonts w:ascii="Marianne" w:hAnsi="Marianne"/>
          <w:sz w:val="18"/>
          <w:szCs w:val="18"/>
        </w:rPr>
        <w:t xml:space="preserve">par le </w:t>
      </w:r>
      <w:r w:rsidR="00DA4563">
        <w:rPr>
          <w:rFonts w:ascii="Marianne" w:hAnsi="Marianne"/>
          <w:sz w:val="18"/>
          <w:szCs w:val="18"/>
        </w:rPr>
        <w:t xml:space="preserve">représentant du </w:t>
      </w:r>
      <w:r w:rsidR="00710653">
        <w:rPr>
          <w:rFonts w:ascii="Marianne" w:hAnsi="Marianne"/>
          <w:sz w:val="18"/>
          <w:szCs w:val="18"/>
        </w:rPr>
        <w:t>pouvoir adjudicateur</w:t>
      </w:r>
      <w:r w:rsidR="00F77A1F">
        <w:rPr>
          <w:rFonts w:ascii="Marianne" w:hAnsi="Marianne"/>
          <w:sz w:val="18"/>
          <w:szCs w:val="18"/>
        </w:rPr>
        <w:t xml:space="preserve"> </w:t>
      </w:r>
      <w:r w:rsidR="005A7DD0" w:rsidRPr="006E65D9">
        <w:rPr>
          <w:rFonts w:ascii="Marianne" w:hAnsi="Marianne"/>
          <w:sz w:val="18"/>
          <w:szCs w:val="18"/>
        </w:rPr>
        <w:t>dans les locaux de la personne publique. Y participent de manière obligatoire le(s) représentant(s) du titulaire (responsable commercial, responsable du suivi administratif, gérant du site…).</w:t>
      </w:r>
    </w:p>
    <w:p w14:paraId="5F16ACA7" w14:textId="77777777" w:rsidR="005A7DD0" w:rsidRPr="006E65D9" w:rsidRDefault="005A7DD0" w:rsidP="005A7DD0">
      <w:pPr>
        <w:jc w:val="both"/>
        <w:rPr>
          <w:rFonts w:ascii="Marianne" w:hAnsi="Marianne"/>
          <w:sz w:val="18"/>
          <w:szCs w:val="18"/>
        </w:rPr>
      </w:pPr>
      <w:r w:rsidRPr="006E65D9">
        <w:rPr>
          <w:rFonts w:ascii="Marianne" w:hAnsi="Marianne"/>
          <w:sz w:val="18"/>
          <w:szCs w:val="18"/>
        </w:rPr>
        <w:t>La réunion a notamment pour objectif de :</w:t>
      </w:r>
    </w:p>
    <w:p w14:paraId="03EA7D68" w14:textId="77777777" w:rsidR="005A7DD0" w:rsidRPr="006E65D9" w:rsidRDefault="005A7DD0" w:rsidP="005A7DD0">
      <w:pPr>
        <w:jc w:val="both"/>
        <w:rPr>
          <w:rFonts w:ascii="Marianne" w:hAnsi="Marianne"/>
          <w:sz w:val="18"/>
          <w:szCs w:val="18"/>
        </w:rPr>
      </w:pPr>
      <w:r w:rsidRPr="006E65D9">
        <w:rPr>
          <w:rFonts w:ascii="Marianne" w:hAnsi="Marianne"/>
          <w:sz w:val="18"/>
          <w:szCs w:val="18"/>
        </w:rPr>
        <w:t>•</w:t>
      </w:r>
      <w:r w:rsidRPr="006E65D9">
        <w:rPr>
          <w:rFonts w:ascii="Marianne" w:hAnsi="Marianne"/>
          <w:sz w:val="18"/>
          <w:szCs w:val="18"/>
        </w:rPr>
        <w:tab/>
        <w:t>rappeler le périmètre du marché ;</w:t>
      </w:r>
    </w:p>
    <w:p w14:paraId="55D9A020" w14:textId="77777777" w:rsidR="005A7DD0" w:rsidRPr="006E65D9" w:rsidRDefault="005A7DD0" w:rsidP="005A7DD0">
      <w:pPr>
        <w:jc w:val="both"/>
        <w:rPr>
          <w:rFonts w:ascii="Marianne" w:hAnsi="Marianne"/>
          <w:sz w:val="18"/>
          <w:szCs w:val="18"/>
        </w:rPr>
      </w:pPr>
      <w:r w:rsidRPr="006E65D9">
        <w:rPr>
          <w:rFonts w:ascii="Marianne" w:hAnsi="Marianne"/>
          <w:sz w:val="18"/>
          <w:szCs w:val="18"/>
        </w:rPr>
        <w:t>•</w:t>
      </w:r>
      <w:r w:rsidRPr="006E65D9">
        <w:rPr>
          <w:rFonts w:ascii="Marianne" w:hAnsi="Marianne"/>
          <w:sz w:val="18"/>
          <w:szCs w:val="18"/>
        </w:rPr>
        <w:tab/>
        <w:t>rappeler les engagements contractuels du titulaire ;</w:t>
      </w:r>
    </w:p>
    <w:p w14:paraId="18E0BEF3" w14:textId="77777777" w:rsidR="005A7DD0" w:rsidRPr="006E65D9" w:rsidRDefault="005A7DD0" w:rsidP="005A7DD0">
      <w:pPr>
        <w:jc w:val="both"/>
        <w:rPr>
          <w:rFonts w:ascii="Marianne" w:hAnsi="Marianne"/>
          <w:sz w:val="18"/>
          <w:szCs w:val="18"/>
        </w:rPr>
      </w:pPr>
      <w:r w:rsidRPr="006E65D9">
        <w:rPr>
          <w:rFonts w:ascii="Marianne" w:hAnsi="Marianne"/>
          <w:sz w:val="18"/>
          <w:szCs w:val="18"/>
        </w:rPr>
        <w:t>•</w:t>
      </w:r>
      <w:r w:rsidRPr="006E65D9">
        <w:rPr>
          <w:rFonts w:ascii="Marianne" w:hAnsi="Marianne"/>
          <w:sz w:val="18"/>
          <w:szCs w:val="18"/>
        </w:rPr>
        <w:tab/>
        <w:t>préparer le démarrage de la prestation (plan d’action).</w:t>
      </w:r>
    </w:p>
    <w:p w14:paraId="010A2328" w14:textId="77777777" w:rsidR="005A7DD0" w:rsidRPr="006E65D9" w:rsidRDefault="005A7DD0" w:rsidP="005A7DD0">
      <w:pPr>
        <w:jc w:val="both"/>
        <w:rPr>
          <w:rFonts w:ascii="Marianne" w:hAnsi="Marianne"/>
          <w:sz w:val="18"/>
          <w:szCs w:val="18"/>
        </w:rPr>
      </w:pPr>
    </w:p>
    <w:p w14:paraId="00ECC961" w14:textId="7CF375D1" w:rsidR="005A7DD0" w:rsidRPr="006E65D9" w:rsidRDefault="005A7DD0" w:rsidP="005A7DD0">
      <w:pPr>
        <w:jc w:val="both"/>
        <w:rPr>
          <w:rFonts w:ascii="Marianne" w:hAnsi="Marianne"/>
          <w:sz w:val="18"/>
          <w:szCs w:val="18"/>
        </w:rPr>
      </w:pPr>
      <w:r w:rsidRPr="006E65D9">
        <w:rPr>
          <w:rFonts w:ascii="Marianne" w:hAnsi="Marianne"/>
          <w:sz w:val="18"/>
          <w:szCs w:val="18"/>
        </w:rPr>
        <w:t>Elle fait l’objet d’un procès-verbal ayant valeur contractuelle, établi par la personne publique, et signé par les deux parties.</w:t>
      </w:r>
    </w:p>
    <w:p w14:paraId="0F0A78F6" w14:textId="77777777" w:rsidR="00ED4070" w:rsidRPr="006E65D9" w:rsidRDefault="00ED4070" w:rsidP="00486440">
      <w:pPr>
        <w:jc w:val="both"/>
        <w:rPr>
          <w:rFonts w:ascii="Marianne" w:eastAsia="Times New Roman" w:hAnsi="Marianne"/>
          <w:sz w:val="18"/>
          <w:szCs w:val="18"/>
        </w:rPr>
      </w:pPr>
    </w:p>
    <w:p w14:paraId="1FCF27F2" w14:textId="6A20D3EB" w:rsidR="00ED4070" w:rsidRPr="006E65D9" w:rsidRDefault="006F625B" w:rsidP="00486440">
      <w:pPr>
        <w:pStyle w:val="Titre3"/>
        <w:spacing w:before="0"/>
        <w:jc w:val="both"/>
        <w:rPr>
          <w:rFonts w:ascii="Marianne" w:eastAsia="Arial" w:hAnsi="Marianne" w:cs="Arial"/>
          <w:color w:val="auto"/>
          <w:sz w:val="18"/>
        </w:rPr>
      </w:pPr>
      <w:bookmarkStart w:id="22" w:name="_Toc204262454"/>
      <w:r>
        <w:rPr>
          <w:rFonts w:ascii="Marianne" w:eastAsia="Arial" w:hAnsi="Marianne" w:cs="Arial"/>
          <w:color w:val="auto"/>
          <w:sz w:val="18"/>
        </w:rPr>
        <w:t>12.2.2</w:t>
      </w:r>
      <w:r w:rsidR="00ED4070" w:rsidRPr="006E65D9">
        <w:rPr>
          <w:rFonts w:ascii="Marianne" w:eastAsia="Arial" w:hAnsi="Marianne" w:cs="Arial"/>
          <w:color w:val="auto"/>
          <w:sz w:val="18"/>
        </w:rPr>
        <w:t xml:space="preserve"> – Délais d’exécution</w:t>
      </w:r>
      <w:bookmarkEnd w:id="22"/>
    </w:p>
    <w:p w14:paraId="693C39B1" w14:textId="77777777" w:rsidR="00ED4070" w:rsidRPr="006E65D9" w:rsidRDefault="00ED4070" w:rsidP="00486440">
      <w:pPr>
        <w:jc w:val="both"/>
        <w:rPr>
          <w:rFonts w:ascii="Marianne" w:eastAsia="Times New Roman" w:hAnsi="Marianne"/>
          <w:sz w:val="18"/>
          <w:szCs w:val="18"/>
        </w:rPr>
      </w:pPr>
    </w:p>
    <w:p w14:paraId="467E1FC8" w14:textId="4ABB8F6F" w:rsidR="00ED4070" w:rsidRPr="006E65D9" w:rsidRDefault="00ED4070" w:rsidP="00EE3DEE">
      <w:pPr>
        <w:jc w:val="both"/>
        <w:rPr>
          <w:rFonts w:ascii="Marianne" w:hAnsi="Marianne"/>
          <w:sz w:val="18"/>
          <w:szCs w:val="18"/>
        </w:rPr>
      </w:pPr>
      <w:r w:rsidRPr="006E65D9">
        <w:rPr>
          <w:rFonts w:ascii="Marianne" w:hAnsi="Marianne"/>
          <w:sz w:val="18"/>
          <w:szCs w:val="18"/>
        </w:rPr>
        <w:t xml:space="preserve">Les délais d'exécution propres à chaque prestation sont fixés, le cas échéant, dans les documents contractuels et/ou sur les bons de commande. </w:t>
      </w:r>
    </w:p>
    <w:p w14:paraId="6F960562" w14:textId="77777777" w:rsidR="00ED4070" w:rsidRPr="006E65D9" w:rsidRDefault="00ED4070" w:rsidP="00486440">
      <w:pPr>
        <w:jc w:val="both"/>
        <w:rPr>
          <w:rFonts w:ascii="Marianne" w:eastAsia="Times New Roman" w:hAnsi="Marianne"/>
          <w:sz w:val="18"/>
          <w:szCs w:val="18"/>
        </w:rPr>
      </w:pPr>
    </w:p>
    <w:p w14:paraId="7BB9CBCD" w14:textId="0B6518ED" w:rsidR="00DA4563" w:rsidRPr="00DA4563" w:rsidRDefault="006F625B" w:rsidP="002019DA">
      <w:pPr>
        <w:pStyle w:val="Titre3"/>
        <w:spacing w:before="0"/>
        <w:jc w:val="both"/>
        <w:rPr>
          <w:rFonts w:ascii="Marianne" w:eastAsia="Times New Roman" w:hAnsi="Marianne"/>
          <w:sz w:val="18"/>
        </w:rPr>
      </w:pPr>
      <w:bookmarkStart w:id="23" w:name="_Toc204262455"/>
      <w:r w:rsidRPr="00012745">
        <w:rPr>
          <w:rFonts w:ascii="Marianne" w:eastAsia="Arial" w:hAnsi="Marianne" w:cs="Arial"/>
          <w:color w:val="auto"/>
          <w:sz w:val="18"/>
        </w:rPr>
        <w:t>12.2.3</w:t>
      </w:r>
      <w:r w:rsidR="003D4F37" w:rsidRPr="00012745">
        <w:rPr>
          <w:rFonts w:ascii="Marianne" w:eastAsia="Arial" w:hAnsi="Marianne" w:cs="Arial"/>
          <w:color w:val="auto"/>
          <w:sz w:val="18"/>
        </w:rPr>
        <w:t xml:space="preserve"> </w:t>
      </w:r>
      <w:r w:rsidR="00ED4070" w:rsidRPr="00012745">
        <w:rPr>
          <w:rFonts w:ascii="Marianne" w:eastAsia="Arial" w:hAnsi="Marianne" w:cs="Arial"/>
          <w:color w:val="auto"/>
          <w:sz w:val="18"/>
        </w:rPr>
        <w:t xml:space="preserve">– </w:t>
      </w:r>
      <w:r w:rsidR="00686B2B">
        <w:rPr>
          <w:rFonts w:ascii="Marianne" w:eastAsia="Arial" w:hAnsi="Marianne" w:cs="Arial"/>
          <w:color w:val="auto"/>
          <w:sz w:val="18"/>
        </w:rPr>
        <w:t xml:space="preserve">Déclenchement </w:t>
      </w:r>
      <w:r w:rsidR="0053430F">
        <w:rPr>
          <w:rFonts w:ascii="Marianne" w:eastAsia="Arial" w:hAnsi="Marianne" w:cs="Arial"/>
          <w:color w:val="auto"/>
          <w:sz w:val="18"/>
        </w:rPr>
        <w:t xml:space="preserve">et exécution </w:t>
      </w:r>
      <w:r w:rsidR="00686B2B">
        <w:rPr>
          <w:rFonts w:ascii="Marianne" w:eastAsia="Arial" w:hAnsi="Marianne" w:cs="Arial"/>
          <w:color w:val="auto"/>
          <w:sz w:val="18"/>
        </w:rPr>
        <w:t>des prestations de restauration et des prestations évènementielles</w:t>
      </w:r>
      <w:bookmarkEnd w:id="23"/>
    </w:p>
    <w:p w14:paraId="4750D1C2" w14:textId="04140617" w:rsidR="00DA4563" w:rsidRPr="006E65D9" w:rsidRDefault="00DA4563" w:rsidP="00486440">
      <w:pPr>
        <w:jc w:val="both"/>
        <w:rPr>
          <w:rFonts w:ascii="Marianne" w:eastAsia="Times New Roman" w:hAnsi="Marianne"/>
          <w:sz w:val="18"/>
          <w:szCs w:val="18"/>
        </w:rPr>
      </w:pPr>
    </w:p>
    <w:p w14:paraId="2DD226C0" w14:textId="417118F2" w:rsidR="006B604A" w:rsidRPr="006B604A" w:rsidRDefault="006B604A" w:rsidP="00486440">
      <w:pPr>
        <w:jc w:val="both"/>
        <w:rPr>
          <w:rFonts w:ascii="Marianne" w:eastAsia="Times New Roman" w:hAnsi="Marianne"/>
          <w:b/>
          <w:bCs/>
          <w:sz w:val="18"/>
          <w:szCs w:val="18"/>
          <w:u w:val="single"/>
        </w:rPr>
      </w:pPr>
      <w:r w:rsidRPr="006B604A">
        <w:rPr>
          <w:rFonts w:ascii="Marianne" w:eastAsia="Times New Roman" w:hAnsi="Marianne"/>
          <w:b/>
          <w:bCs/>
          <w:sz w:val="18"/>
          <w:szCs w:val="18"/>
          <w:u w:val="single"/>
        </w:rPr>
        <w:t xml:space="preserve">Les prestations de restauration : </w:t>
      </w:r>
    </w:p>
    <w:p w14:paraId="457EA5A2" w14:textId="77777777" w:rsidR="006B604A" w:rsidRDefault="006B604A" w:rsidP="00486440">
      <w:pPr>
        <w:jc w:val="both"/>
        <w:rPr>
          <w:rFonts w:ascii="Marianne" w:eastAsia="Times New Roman" w:hAnsi="Marianne"/>
          <w:sz w:val="18"/>
          <w:szCs w:val="18"/>
        </w:rPr>
      </w:pPr>
    </w:p>
    <w:p w14:paraId="76180EFB" w14:textId="46BCE024" w:rsidR="00012745" w:rsidRDefault="00012745" w:rsidP="00486440">
      <w:pPr>
        <w:jc w:val="both"/>
        <w:rPr>
          <w:rFonts w:ascii="Marianne" w:eastAsia="Times New Roman" w:hAnsi="Marianne"/>
          <w:sz w:val="18"/>
          <w:szCs w:val="18"/>
        </w:rPr>
      </w:pPr>
      <w:r>
        <w:rPr>
          <w:rFonts w:ascii="Marianne" w:eastAsia="Times New Roman" w:hAnsi="Marianne"/>
          <w:sz w:val="18"/>
          <w:szCs w:val="18"/>
        </w:rPr>
        <w:t xml:space="preserve">La mise en place des prestations de restauration s’enclenche dès la notification du présent marché. </w:t>
      </w:r>
    </w:p>
    <w:p w14:paraId="2BBE41A2" w14:textId="1FB28DA8" w:rsidR="00012745" w:rsidRDefault="00012745" w:rsidP="00486440">
      <w:pPr>
        <w:jc w:val="both"/>
        <w:rPr>
          <w:rFonts w:ascii="Marianne" w:eastAsia="Times New Roman" w:hAnsi="Marianne"/>
          <w:sz w:val="18"/>
          <w:szCs w:val="18"/>
        </w:rPr>
      </w:pPr>
      <w:r>
        <w:rPr>
          <w:rFonts w:ascii="Marianne" w:eastAsia="Times New Roman" w:hAnsi="Marianne"/>
          <w:sz w:val="18"/>
          <w:szCs w:val="18"/>
        </w:rPr>
        <w:t xml:space="preserve">Le début d’exécution des prestations de restauration est fixé au lundi 26 janvier 2026. </w:t>
      </w:r>
    </w:p>
    <w:p w14:paraId="24A45821" w14:textId="77777777" w:rsidR="0053430F" w:rsidRPr="004E6FD7" w:rsidRDefault="0053430F" w:rsidP="0053430F">
      <w:pPr>
        <w:pBdr>
          <w:top w:val="nil"/>
          <w:left w:val="nil"/>
          <w:bottom w:val="nil"/>
          <w:right w:val="nil"/>
          <w:between w:val="nil"/>
        </w:pBdr>
        <w:tabs>
          <w:tab w:val="left" w:pos="1260"/>
        </w:tabs>
        <w:jc w:val="both"/>
        <w:rPr>
          <w:rFonts w:ascii="Marianne" w:hAnsi="Marianne"/>
          <w:sz w:val="18"/>
          <w:szCs w:val="18"/>
        </w:rPr>
      </w:pPr>
    </w:p>
    <w:p w14:paraId="4FD5A75B" w14:textId="77777777" w:rsidR="0053430F" w:rsidRPr="004E6FD7" w:rsidRDefault="0053430F" w:rsidP="0053430F">
      <w:pPr>
        <w:pBdr>
          <w:top w:val="nil"/>
          <w:left w:val="nil"/>
          <w:bottom w:val="nil"/>
          <w:right w:val="nil"/>
          <w:between w:val="nil"/>
        </w:pBdr>
        <w:tabs>
          <w:tab w:val="left" w:pos="1260"/>
        </w:tabs>
        <w:jc w:val="both"/>
        <w:rPr>
          <w:rFonts w:ascii="Marianne" w:hAnsi="Marianne"/>
          <w:sz w:val="18"/>
          <w:szCs w:val="18"/>
        </w:rPr>
      </w:pPr>
      <w:r w:rsidRPr="004E6FD7">
        <w:rPr>
          <w:rFonts w:ascii="Marianne" w:hAnsi="Marianne"/>
          <w:sz w:val="18"/>
          <w:szCs w:val="18"/>
        </w:rPr>
        <w:t xml:space="preserve">Le marché s’exécute sur la base des prix renseignés au bordereau des prix unitaires (BPU). </w:t>
      </w:r>
    </w:p>
    <w:p w14:paraId="52821ED5" w14:textId="77777777" w:rsidR="0053430F" w:rsidRPr="004E6FD7" w:rsidRDefault="0053430F" w:rsidP="0053430F">
      <w:pPr>
        <w:pBdr>
          <w:top w:val="nil"/>
          <w:left w:val="nil"/>
          <w:bottom w:val="nil"/>
          <w:right w:val="nil"/>
          <w:between w:val="nil"/>
        </w:pBdr>
        <w:tabs>
          <w:tab w:val="left" w:pos="1260"/>
        </w:tabs>
        <w:jc w:val="both"/>
        <w:rPr>
          <w:rFonts w:ascii="Marianne" w:hAnsi="Marianne"/>
          <w:sz w:val="18"/>
          <w:szCs w:val="18"/>
        </w:rPr>
      </w:pPr>
    </w:p>
    <w:p w14:paraId="690D0926" w14:textId="5A5075DD" w:rsidR="0053430F" w:rsidRPr="0053430F" w:rsidRDefault="0053430F" w:rsidP="0053430F">
      <w:pPr>
        <w:pBdr>
          <w:top w:val="nil"/>
          <w:left w:val="nil"/>
          <w:bottom w:val="nil"/>
          <w:right w:val="nil"/>
          <w:between w:val="nil"/>
        </w:pBdr>
        <w:tabs>
          <w:tab w:val="left" w:pos="1260"/>
        </w:tabs>
        <w:jc w:val="both"/>
        <w:rPr>
          <w:rFonts w:ascii="Marianne" w:hAnsi="Marianne"/>
          <w:sz w:val="18"/>
          <w:szCs w:val="18"/>
        </w:rPr>
      </w:pPr>
      <w:r w:rsidRPr="004E6FD7">
        <w:rPr>
          <w:rFonts w:ascii="Marianne" w:hAnsi="Marianne"/>
          <w:sz w:val="18"/>
          <w:szCs w:val="18"/>
        </w:rPr>
        <w:t xml:space="preserve">La facturation de ces prestations s’effectue sur la base de la consommation réellement effectuée dont les relevés sont présentés à la personne publique et dont le service fait est attesté par la personne publique. </w:t>
      </w:r>
    </w:p>
    <w:p w14:paraId="0B9C705D" w14:textId="77777777" w:rsidR="00012745" w:rsidRDefault="00012745" w:rsidP="00486440">
      <w:pPr>
        <w:jc w:val="both"/>
        <w:rPr>
          <w:rFonts w:ascii="Marianne" w:eastAsia="Times New Roman" w:hAnsi="Marianne"/>
          <w:sz w:val="18"/>
          <w:szCs w:val="18"/>
        </w:rPr>
      </w:pPr>
    </w:p>
    <w:p w14:paraId="0D1614A5" w14:textId="6323745B" w:rsidR="00DA4563" w:rsidRPr="00012745" w:rsidRDefault="00012745" w:rsidP="00486440">
      <w:pPr>
        <w:jc w:val="both"/>
        <w:rPr>
          <w:rFonts w:ascii="Marianne" w:eastAsia="Times New Roman" w:hAnsi="Marianne"/>
          <w:sz w:val="18"/>
          <w:szCs w:val="18"/>
        </w:rPr>
      </w:pPr>
      <w:r w:rsidRPr="002019DA">
        <w:rPr>
          <w:rFonts w:ascii="Marianne" w:eastAsia="Times New Roman" w:hAnsi="Marianne"/>
          <w:b/>
          <w:bCs/>
          <w:sz w:val="18"/>
          <w:szCs w:val="18"/>
          <w:u w:val="single"/>
        </w:rPr>
        <w:t xml:space="preserve">Les prestations de type </w:t>
      </w:r>
      <w:r w:rsidR="002019DA" w:rsidRPr="002019DA">
        <w:rPr>
          <w:rFonts w:ascii="Marianne" w:eastAsia="Times New Roman" w:hAnsi="Marianne"/>
          <w:b/>
          <w:bCs/>
          <w:sz w:val="18"/>
          <w:szCs w:val="18"/>
          <w:u w:val="single"/>
        </w:rPr>
        <w:t>évènementielles</w:t>
      </w:r>
      <w:r w:rsidR="002019DA">
        <w:rPr>
          <w:rFonts w:ascii="Marianne" w:eastAsia="Times New Roman" w:hAnsi="Marianne"/>
          <w:sz w:val="18"/>
          <w:szCs w:val="18"/>
        </w:rPr>
        <w:t xml:space="preserve"> </w:t>
      </w:r>
      <w:r>
        <w:rPr>
          <w:rFonts w:ascii="Marianne" w:eastAsia="Times New Roman" w:hAnsi="Marianne"/>
          <w:sz w:val="18"/>
          <w:szCs w:val="18"/>
        </w:rPr>
        <w:t xml:space="preserve">s’enclenchent par l’émission de bons de commande. </w:t>
      </w:r>
    </w:p>
    <w:p w14:paraId="51137DF0" w14:textId="64195994" w:rsidR="00ED4070" w:rsidRPr="006E65D9" w:rsidRDefault="00ED4070" w:rsidP="00486440">
      <w:pPr>
        <w:jc w:val="both"/>
        <w:rPr>
          <w:rFonts w:ascii="Marianne" w:hAnsi="Marianne"/>
          <w:sz w:val="18"/>
          <w:szCs w:val="18"/>
        </w:rPr>
      </w:pPr>
    </w:p>
    <w:p w14:paraId="7642FB54" w14:textId="2E90EEFD" w:rsidR="00DA3458" w:rsidRPr="006E65D9" w:rsidRDefault="00DA3458" w:rsidP="00C4576A">
      <w:pPr>
        <w:jc w:val="both"/>
        <w:rPr>
          <w:rFonts w:ascii="Marianne" w:hAnsi="Marianne"/>
          <w:sz w:val="18"/>
          <w:szCs w:val="18"/>
        </w:rPr>
      </w:pPr>
    </w:p>
    <w:p w14:paraId="255E1142" w14:textId="154B9787" w:rsidR="00926938" w:rsidRPr="006E65D9" w:rsidRDefault="006C3D09" w:rsidP="00EE3DEE">
      <w:pPr>
        <w:jc w:val="both"/>
        <w:rPr>
          <w:rFonts w:ascii="Marianne" w:hAnsi="Marianne"/>
          <w:sz w:val="18"/>
          <w:szCs w:val="18"/>
        </w:rPr>
      </w:pPr>
      <w:r w:rsidRPr="006E65D9">
        <w:rPr>
          <w:rFonts w:ascii="Marianne" w:hAnsi="Marianne"/>
          <w:b/>
          <w:sz w:val="18"/>
          <w:szCs w:val="18"/>
          <w:u w:val="single"/>
        </w:rPr>
        <w:t>Prestations</w:t>
      </w:r>
      <w:r w:rsidR="00986CD5" w:rsidRPr="006E65D9">
        <w:rPr>
          <w:rFonts w:ascii="Marianne" w:hAnsi="Marianne"/>
          <w:b/>
          <w:sz w:val="18"/>
          <w:szCs w:val="18"/>
          <w:u w:val="single"/>
        </w:rPr>
        <w:t xml:space="preserve"> exceptionnelles</w:t>
      </w:r>
      <w:r w:rsidRPr="006E65D9">
        <w:rPr>
          <w:rFonts w:ascii="Marianne" w:hAnsi="Marianne"/>
          <w:b/>
          <w:sz w:val="18"/>
          <w:szCs w:val="18"/>
          <w:u w:val="single"/>
        </w:rPr>
        <w:t xml:space="preserve"> </w:t>
      </w:r>
      <w:r w:rsidR="00A95B63" w:rsidRPr="006E65D9">
        <w:rPr>
          <w:rFonts w:ascii="Marianne" w:hAnsi="Marianne"/>
          <w:b/>
          <w:sz w:val="18"/>
          <w:szCs w:val="18"/>
          <w:u w:val="single"/>
        </w:rPr>
        <w:t>sur devis (à bons de commande)</w:t>
      </w:r>
      <w:r w:rsidR="00A95B63" w:rsidRPr="006E65D9">
        <w:rPr>
          <w:rFonts w:ascii="Marianne" w:hAnsi="Marianne"/>
          <w:b/>
          <w:sz w:val="18"/>
          <w:szCs w:val="18"/>
        </w:rPr>
        <w:t xml:space="preserve"> </w:t>
      </w:r>
      <w:r w:rsidRPr="006E65D9">
        <w:rPr>
          <w:rFonts w:ascii="Marianne" w:hAnsi="Marianne"/>
          <w:b/>
          <w:sz w:val="18"/>
          <w:szCs w:val="18"/>
        </w:rPr>
        <w:t>:</w:t>
      </w:r>
      <w:r w:rsidRPr="006E65D9">
        <w:rPr>
          <w:rFonts w:ascii="Marianne" w:hAnsi="Marianne"/>
          <w:b/>
          <w:kern w:val="2"/>
          <w:sz w:val="18"/>
          <w:szCs w:val="18"/>
        </w:rPr>
        <w:t xml:space="preserve"> </w:t>
      </w:r>
      <w:r w:rsidRPr="006E65D9">
        <w:rPr>
          <w:rFonts w:ascii="Marianne" w:hAnsi="Marianne"/>
          <w:kern w:val="2"/>
          <w:sz w:val="18"/>
          <w:szCs w:val="18"/>
        </w:rPr>
        <w:t xml:space="preserve">si, en cours d’exécution </w:t>
      </w:r>
      <w:r w:rsidRPr="006E65D9">
        <w:rPr>
          <w:rFonts w:ascii="Marianne" w:hAnsi="Marianne"/>
          <w:sz w:val="18"/>
          <w:szCs w:val="18"/>
        </w:rPr>
        <w:t xml:space="preserve">du marché, à titre exceptionnel, des besoins directement rattachés à l’objet du marché et non prévus aux bordereaux des prix unitaires </w:t>
      </w:r>
      <w:r w:rsidR="002D4A98" w:rsidRPr="006E65D9">
        <w:rPr>
          <w:rFonts w:ascii="Marianne" w:hAnsi="Marianne"/>
          <w:sz w:val="18"/>
          <w:szCs w:val="18"/>
        </w:rPr>
        <w:t>sont nécessaires</w:t>
      </w:r>
      <w:r w:rsidRPr="006E65D9">
        <w:rPr>
          <w:rFonts w:ascii="Marianne" w:hAnsi="Marianne"/>
          <w:sz w:val="18"/>
          <w:szCs w:val="18"/>
        </w:rPr>
        <w:t>, le titulaire transmet à la demande de la personne publique un devis détaillé. Le cas échéant, le devis comporte une décomposition du prix précisant les postes de dépense par nature. Ce devis doit avoir été accepté de manière formelle et écrite par le représentant de la personne publique avant tout commencement d’exécution des prestations.</w:t>
      </w:r>
      <w:r w:rsidR="00986CD5" w:rsidRPr="006E65D9">
        <w:rPr>
          <w:rFonts w:ascii="Marianne" w:hAnsi="Marianne"/>
          <w:sz w:val="18"/>
          <w:szCs w:val="18"/>
        </w:rPr>
        <w:t xml:space="preserve"> Les prestations sont contractualisées par la passation d’un bon</w:t>
      </w:r>
      <w:r w:rsidR="002F3DCB" w:rsidRPr="006E65D9">
        <w:rPr>
          <w:rFonts w:ascii="Marianne" w:hAnsi="Marianne"/>
          <w:sz w:val="18"/>
          <w:szCs w:val="18"/>
        </w:rPr>
        <w:t xml:space="preserve"> </w:t>
      </w:r>
      <w:r w:rsidR="00986CD5" w:rsidRPr="006E65D9">
        <w:rPr>
          <w:rFonts w:ascii="Marianne" w:hAnsi="Marianne"/>
          <w:sz w:val="18"/>
          <w:szCs w:val="18"/>
        </w:rPr>
        <w:t xml:space="preserve">de commande sans qu’il y ait </w:t>
      </w:r>
      <w:r w:rsidR="00987D65" w:rsidRPr="006E65D9">
        <w:rPr>
          <w:rFonts w:ascii="Marianne" w:hAnsi="Marianne"/>
          <w:sz w:val="18"/>
          <w:szCs w:val="18"/>
        </w:rPr>
        <w:t xml:space="preserve">de nécessité </w:t>
      </w:r>
      <w:r w:rsidR="00986CD5" w:rsidRPr="006E65D9">
        <w:rPr>
          <w:rFonts w:ascii="Marianne" w:hAnsi="Marianne"/>
          <w:sz w:val="18"/>
          <w:szCs w:val="18"/>
        </w:rPr>
        <w:t>d’établir un avenant.</w:t>
      </w:r>
    </w:p>
    <w:p w14:paraId="721B6FC2" w14:textId="0837816F" w:rsidR="00926938" w:rsidRPr="006E65D9" w:rsidRDefault="006C3D09" w:rsidP="002F3DCB">
      <w:pPr>
        <w:jc w:val="both"/>
        <w:rPr>
          <w:rFonts w:ascii="Marianne" w:hAnsi="Marianne"/>
          <w:sz w:val="18"/>
          <w:szCs w:val="18"/>
        </w:rPr>
      </w:pPr>
      <w:r w:rsidRPr="006E65D9">
        <w:rPr>
          <w:rFonts w:ascii="Marianne" w:hAnsi="Marianne"/>
          <w:sz w:val="18"/>
          <w:szCs w:val="18"/>
        </w:rPr>
        <w:t>L’éventuelle discussion postérieure à l’émission de devis doit permettre à la personne publique de vérifier le caractère adéquat des modalités techniques et financières de la réalisation des prestations et de la satisfaction de ses besoins.</w:t>
      </w:r>
    </w:p>
    <w:p w14:paraId="098DCAB7" w14:textId="546D2769" w:rsidR="00A765A1" w:rsidRPr="006E65D9" w:rsidRDefault="00A765A1" w:rsidP="002F3DCB">
      <w:pPr>
        <w:jc w:val="both"/>
        <w:rPr>
          <w:rFonts w:ascii="Marianne" w:hAnsi="Marianne"/>
          <w:sz w:val="18"/>
          <w:szCs w:val="18"/>
        </w:rPr>
      </w:pPr>
    </w:p>
    <w:p w14:paraId="73F58E68" w14:textId="10C51B1B" w:rsidR="006C3D09" w:rsidRPr="006E65D9" w:rsidRDefault="006C3D09" w:rsidP="0047710B">
      <w:pPr>
        <w:jc w:val="both"/>
        <w:rPr>
          <w:rFonts w:ascii="Marianne" w:hAnsi="Marianne"/>
          <w:sz w:val="18"/>
          <w:szCs w:val="18"/>
        </w:rPr>
      </w:pPr>
      <w:r w:rsidRPr="006E65D9">
        <w:rPr>
          <w:rFonts w:ascii="Marianne" w:hAnsi="Marianne"/>
          <w:sz w:val="18"/>
          <w:szCs w:val="18"/>
        </w:rPr>
        <w:t xml:space="preserve">La production de devis ne constitue pas une prestation au sens du présent </w:t>
      </w:r>
      <w:r w:rsidR="002019DA">
        <w:rPr>
          <w:rFonts w:ascii="Marianne" w:hAnsi="Marianne"/>
          <w:sz w:val="18"/>
          <w:szCs w:val="18"/>
        </w:rPr>
        <w:t>marché</w:t>
      </w:r>
      <w:r w:rsidRPr="006E65D9">
        <w:rPr>
          <w:rFonts w:ascii="Marianne" w:hAnsi="Marianne"/>
          <w:sz w:val="18"/>
          <w:szCs w:val="18"/>
        </w:rPr>
        <w:t xml:space="preserve"> et ne peut donc donner lieu au versement d’une rémunération. Elle ne crée aucun droit à recevoir une commande.  </w:t>
      </w:r>
    </w:p>
    <w:p w14:paraId="6E77B91B" w14:textId="51A6C2DC" w:rsidR="00AB2EB1" w:rsidRPr="006E65D9" w:rsidRDefault="00AB2EB1" w:rsidP="0047710B">
      <w:pPr>
        <w:jc w:val="both"/>
        <w:rPr>
          <w:rFonts w:ascii="Marianne" w:hAnsi="Marianne"/>
          <w:sz w:val="18"/>
          <w:szCs w:val="18"/>
        </w:rPr>
      </w:pPr>
    </w:p>
    <w:p w14:paraId="46B90EB8" w14:textId="2A64C648" w:rsidR="00AB2EB1" w:rsidRDefault="00AB2EB1" w:rsidP="0047710B">
      <w:pPr>
        <w:jc w:val="both"/>
        <w:rPr>
          <w:rFonts w:ascii="Marianne" w:hAnsi="Marianne"/>
          <w:sz w:val="18"/>
          <w:szCs w:val="18"/>
        </w:rPr>
      </w:pPr>
      <w:r w:rsidRPr="006E65D9">
        <w:rPr>
          <w:rFonts w:ascii="Marianne" w:hAnsi="Marianne"/>
          <w:sz w:val="18"/>
          <w:szCs w:val="18"/>
        </w:rPr>
        <w:t>Les demandes de devis qui ne font pas l’objet ultérieurement d’un bon de commande ne sont pas indemnisées</w:t>
      </w:r>
      <w:r w:rsidR="00A765A1" w:rsidRPr="006E65D9">
        <w:rPr>
          <w:rFonts w:ascii="Marianne" w:hAnsi="Marianne"/>
          <w:sz w:val="18"/>
          <w:szCs w:val="18"/>
        </w:rPr>
        <w:t>.</w:t>
      </w:r>
      <w:r w:rsidRPr="006E65D9">
        <w:rPr>
          <w:rFonts w:ascii="Marianne" w:hAnsi="Marianne"/>
          <w:sz w:val="18"/>
          <w:szCs w:val="18"/>
        </w:rPr>
        <w:t xml:space="preserve"> </w:t>
      </w:r>
    </w:p>
    <w:p w14:paraId="7435AB90" w14:textId="771780FC" w:rsidR="00F77A1F" w:rsidRDefault="00F77A1F" w:rsidP="0047710B">
      <w:pPr>
        <w:jc w:val="both"/>
        <w:rPr>
          <w:rFonts w:ascii="Marianne" w:hAnsi="Marianne"/>
          <w:sz w:val="18"/>
          <w:szCs w:val="18"/>
        </w:rPr>
      </w:pPr>
    </w:p>
    <w:p w14:paraId="2469904A" w14:textId="0B578A03" w:rsidR="00F77A1F" w:rsidRPr="006E65D9" w:rsidRDefault="00F77A1F" w:rsidP="0047710B">
      <w:pPr>
        <w:jc w:val="both"/>
        <w:rPr>
          <w:rFonts w:ascii="Marianne" w:eastAsiaTheme="minorHAnsi" w:hAnsi="Marianne"/>
          <w:sz w:val="18"/>
          <w:szCs w:val="18"/>
          <w:lang w:eastAsia="en-US" w:bidi="ar-SA"/>
        </w:rPr>
      </w:pPr>
      <w:r>
        <w:rPr>
          <w:rFonts w:ascii="Marianne" w:hAnsi="Marianne"/>
          <w:sz w:val="18"/>
          <w:szCs w:val="18"/>
        </w:rPr>
        <w:t xml:space="preserve">Si ces prestations exceptionnelles devaient </w:t>
      </w:r>
      <w:r w:rsidR="00634F40">
        <w:rPr>
          <w:rFonts w:ascii="Marianne" w:hAnsi="Marianne"/>
          <w:sz w:val="18"/>
          <w:szCs w:val="18"/>
        </w:rPr>
        <w:t>de</w:t>
      </w:r>
      <w:r>
        <w:rPr>
          <w:rFonts w:ascii="Marianne" w:hAnsi="Marianne"/>
          <w:sz w:val="18"/>
          <w:szCs w:val="18"/>
        </w:rPr>
        <w:t xml:space="preserve">venir récurrentes, un avenant </w:t>
      </w:r>
      <w:proofErr w:type="gramStart"/>
      <w:r>
        <w:rPr>
          <w:rFonts w:ascii="Marianne" w:hAnsi="Marianne"/>
          <w:sz w:val="18"/>
          <w:szCs w:val="18"/>
        </w:rPr>
        <w:t>sera</w:t>
      </w:r>
      <w:proofErr w:type="gramEnd"/>
      <w:r>
        <w:rPr>
          <w:rFonts w:ascii="Marianne" w:hAnsi="Marianne"/>
          <w:sz w:val="18"/>
          <w:szCs w:val="18"/>
        </w:rPr>
        <w:t xml:space="preserve"> conclu par le pouvoir adjudicateur afin de les intégrer dans le BPU et CCTP.</w:t>
      </w:r>
    </w:p>
    <w:p w14:paraId="498E93C4" w14:textId="77777777" w:rsidR="009653DF" w:rsidRPr="006E65D9" w:rsidRDefault="009653DF" w:rsidP="002F3DCB">
      <w:pPr>
        <w:jc w:val="both"/>
        <w:rPr>
          <w:rFonts w:ascii="Marianne" w:hAnsi="Marianne"/>
          <w:sz w:val="18"/>
          <w:szCs w:val="18"/>
        </w:rPr>
      </w:pPr>
    </w:p>
    <w:p w14:paraId="43A32519" w14:textId="3C128F2B" w:rsidR="00ED4070" w:rsidRPr="006E65D9" w:rsidRDefault="00125876" w:rsidP="00486440">
      <w:pPr>
        <w:pStyle w:val="Titre3"/>
        <w:spacing w:before="0"/>
        <w:jc w:val="both"/>
        <w:rPr>
          <w:rFonts w:ascii="Marianne" w:eastAsia="Times New Roman" w:hAnsi="Marianne" w:cs="Arial"/>
          <w:color w:val="auto"/>
          <w:sz w:val="18"/>
        </w:rPr>
      </w:pPr>
      <w:bookmarkStart w:id="24" w:name="_Toc204262456"/>
      <w:r>
        <w:rPr>
          <w:rFonts w:ascii="Marianne" w:eastAsia="Arial" w:hAnsi="Marianne" w:cs="Arial"/>
          <w:color w:val="auto"/>
          <w:sz w:val="18"/>
        </w:rPr>
        <w:lastRenderedPageBreak/>
        <w:t>12.2.</w:t>
      </w:r>
      <w:r w:rsidR="00990C17">
        <w:rPr>
          <w:rFonts w:ascii="Marianne" w:eastAsia="Arial" w:hAnsi="Marianne" w:cs="Arial"/>
          <w:color w:val="auto"/>
          <w:sz w:val="18"/>
        </w:rPr>
        <w:t>3</w:t>
      </w:r>
      <w:r w:rsidR="00ED4070" w:rsidRPr="006E65D9">
        <w:rPr>
          <w:rFonts w:ascii="Marianne" w:eastAsia="Arial" w:hAnsi="Marianne" w:cs="Arial"/>
          <w:color w:val="auto"/>
          <w:sz w:val="18"/>
        </w:rPr>
        <w:t xml:space="preserve"> </w:t>
      </w:r>
      <w:r w:rsidR="00ED4070" w:rsidRPr="006E65D9">
        <w:rPr>
          <w:rFonts w:ascii="Marianne" w:eastAsia="Arial" w:hAnsi="Marianne" w:cs="Arial"/>
          <w:b w:val="0"/>
          <w:color w:val="auto"/>
          <w:sz w:val="18"/>
        </w:rPr>
        <w:t xml:space="preserve">– </w:t>
      </w:r>
      <w:r w:rsidR="00ED4070" w:rsidRPr="006E65D9">
        <w:rPr>
          <w:rFonts w:ascii="Marianne" w:eastAsia="Arial" w:hAnsi="Marianne" w:cs="Arial"/>
          <w:color w:val="auto"/>
          <w:sz w:val="18"/>
        </w:rPr>
        <w:t>Les exigences relatives aux prestations</w:t>
      </w:r>
      <w:bookmarkEnd w:id="24"/>
    </w:p>
    <w:p w14:paraId="64D30DD1" w14:textId="77777777" w:rsidR="00ED4070" w:rsidRPr="006E65D9" w:rsidRDefault="00ED4070" w:rsidP="00486440">
      <w:pPr>
        <w:jc w:val="both"/>
        <w:rPr>
          <w:rFonts w:ascii="Marianne" w:eastAsia="Times New Roman" w:hAnsi="Marianne"/>
          <w:sz w:val="18"/>
          <w:szCs w:val="18"/>
        </w:rPr>
      </w:pPr>
    </w:p>
    <w:p w14:paraId="0FC5EDAF" w14:textId="785A4CE6" w:rsidR="00ED4070" w:rsidRPr="006E65D9" w:rsidRDefault="00ED4070" w:rsidP="00EE3DEE">
      <w:pPr>
        <w:jc w:val="both"/>
        <w:rPr>
          <w:rFonts w:ascii="Marianne" w:hAnsi="Marianne"/>
          <w:sz w:val="18"/>
          <w:szCs w:val="18"/>
        </w:rPr>
      </w:pPr>
      <w:r w:rsidRPr="006E65D9">
        <w:rPr>
          <w:rFonts w:ascii="Marianne" w:hAnsi="Marianne"/>
          <w:sz w:val="18"/>
          <w:szCs w:val="18"/>
        </w:rPr>
        <w:t xml:space="preserve">Le titulaire est responsable de tout élément qui lui est confié. Il ne peut en disposer qu'aux fins prévues par </w:t>
      </w:r>
      <w:r w:rsidR="00C731CE">
        <w:rPr>
          <w:rFonts w:ascii="Marianne" w:hAnsi="Marianne"/>
          <w:sz w:val="18"/>
          <w:szCs w:val="18"/>
        </w:rPr>
        <w:t>marché.</w:t>
      </w:r>
    </w:p>
    <w:p w14:paraId="373C157C" w14:textId="77777777" w:rsidR="00ED4070" w:rsidRPr="006E65D9" w:rsidRDefault="00ED4070" w:rsidP="00486440">
      <w:pPr>
        <w:jc w:val="both"/>
        <w:rPr>
          <w:rFonts w:ascii="Marianne" w:hAnsi="Marianne"/>
          <w:sz w:val="18"/>
          <w:szCs w:val="18"/>
        </w:rPr>
      </w:pPr>
    </w:p>
    <w:p w14:paraId="171117C2" w14:textId="65F9C381" w:rsidR="00ED4070" w:rsidRPr="006E65D9" w:rsidRDefault="00ED4070" w:rsidP="00486440">
      <w:pPr>
        <w:jc w:val="both"/>
        <w:rPr>
          <w:rFonts w:ascii="Marianne" w:hAnsi="Marianne"/>
          <w:sz w:val="18"/>
          <w:szCs w:val="18"/>
        </w:rPr>
      </w:pPr>
      <w:r w:rsidRPr="006E65D9">
        <w:rPr>
          <w:rFonts w:ascii="Marianne" w:hAnsi="Marianne"/>
          <w:sz w:val="18"/>
          <w:szCs w:val="18"/>
        </w:rPr>
        <w:t>Les espaces de restauration sont réservés à ce</w:t>
      </w:r>
      <w:r w:rsidR="00AC6630" w:rsidRPr="006E65D9">
        <w:rPr>
          <w:rFonts w:ascii="Marianne" w:hAnsi="Marianne"/>
          <w:sz w:val="18"/>
          <w:szCs w:val="18"/>
        </w:rPr>
        <w:t xml:space="preserve"> seul usage</w:t>
      </w:r>
      <w:r w:rsidRPr="006E65D9">
        <w:rPr>
          <w:rFonts w:ascii="Marianne" w:hAnsi="Marianne"/>
          <w:sz w:val="18"/>
          <w:szCs w:val="18"/>
        </w:rPr>
        <w:t xml:space="preserve">. Néanmoins, le </w:t>
      </w:r>
      <w:r w:rsidR="002019DA">
        <w:rPr>
          <w:rFonts w:ascii="Marianne" w:hAnsi="Marianne"/>
          <w:sz w:val="18"/>
          <w:szCs w:val="18"/>
        </w:rPr>
        <w:t xml:space="preserve">représentant du </w:t>
      </w:r>
      <w:r w:rsidRPr="006E65D9">
        <w:rPr>
          <w:rFonts w:ascii="Marianne" w:hAnsi="Marianne"/>
          <w:sz w:val="18"/>
          <w:szCs w:val="18"/>
        </w:rPr>
        <w:t xml:space="preserve">pouvoir adjudicateur, </w:t>
      </w:r>
      <w:r w:rsidR="00863212" w:rsidRPr="006E65D9">
        <w:rPr>
          <w:rFonts w:ascii="Marianne" w:hAnsi="Marianne"/>
          <w:sz w:val="18"/>
          <w:szCs w:val="18"/>
        </w:rPr>
        <w:t xml:space="preserve">locataire </w:t>
      </w:r>
      <w:r w:rsidRPr="006E65D9">
        <w:rPr>
          <w:rFonts w:ascii="Marianne" w:hAnsi="Marianne"/>
          <w:sz w:val="18"/>
          <w:szCs w:val="18"/>
        </w:rPr>
        <w:t>des lieux, se réserve la possibilité d</w:t>
      </w:r>
      <w:r w:rsidR="00AC6630" w:rsidRPr="006E65D9">
        <w:rPr>
          <w:rFonts w:ascii="Marianne" w:hAnsi="Marianne"/>
          <w:sz w:val="18"/>
          <w:szCs w:val="18"/>
        </w:rPr>
        <w:t xml:space="preserve">e les </w:t>
      </w:r>
      <w:r w:rsidRPr="006E65D9">
        <w:rPr>
          <w:rFonts w:ascii="Marianne" w:hAnsi="Marianne"/>
          <w:sz w:val="18"/>
          <w:szCs w:val="18"/>
        </w:rPr>
        <w:t xml:space="preserve">utiliser à des fins autres que celle </w:t>
      </w:r>
      <w:r w:rsidR="00863212" w:rsidRPr="006E65D9">
        <w:rPr>
          <w:rFonts w:ascii="Marianne" w:hAnsi="Marianne"/>
          <w:sz w:val="18"/>
          <w:szCs w:val="18"/>
        </w:rPr>
        <w:t>des prestations</w:t>
      </w:r>
      <w:r w:rsidRPr="006E65D9">
        <w:rPr>
          <w:rFonts w:ascii="Marianne" w:hAnsi="Marianne"/>
          <w:sz w:val="18"/>
          <w:szCs w:val="18"/>
        </w:rPr>
        <w:t xml:space="preserve"> objet</w:t>
      </w:r>
      <w:r w:rsidR="00863212" w:rsidRPr="006E65D9">
        <w:rPr>
          <w:rFonts w:ascii="Marianne" w:hAnsi="Marianne"/>
          <w:sz w:val="18"/>
          <w:szCs w:val="18"/>
        </w:rPr>
        <w:t>s</w:t>
      </w:r>
      <w:r w:rsidRPr="006E65D9">
        <w:rPr>
          <w:rFonts w:ascii="Marianne" w:hAnsi="Marianne"/>
          <w:sz w:val="18"/>
          <w:szCs w:val="18"/>
        </w:rPr>
        <w:t xml:space="preserve"> du présent marché.</w:t>
      </w:r>
    </w:p>
    <w:p w14:paraId="3451C853" w14:textId="07EBB982" w:rsidR="00ED4070" w:rsidRPr="006E65D9" w:rsidRDefault="00ED4070" w:rsidP="00486440">
      <w:pPr>
        <w:jc w:val="both"/>
        <w:rPr>
          <w:rFonts w:ascii="Marianne" w:eastAsia="Times New Roman" w:hAnsi="Marianne"/>
          <w:sz w:val="18"/>
          <w:szCs w:val="18"/>
        </w:rPr>
      </w:pPr>
    </w:p>
    <w:p w14:paraId="407EF1C4" w14:textId="273FE707" w:rsidR="00ED4070" w:rsidRPr="006E65D9" w:rsidRDefault="00ED4070" w:rsidP="00EE3DEE">
      <w:pPr>
        <w:jc w:val="both"/>
        <w:rPr>
          <w:rFonts w:ascii="Marianne" w:hAnsi="Marianne"/>
          <w:sz w:val="18"/>
          <w:szCs w:val="18"/>
        </w:rPr>
      </w:pPr>
      <w:r w:rsidRPr="006E65D9">
        <w:rPr>
          <w:rFonts w:ascii="Marianne" w:hAnsi="Marianne"/>
          <w:sz w:val="18"/>
          <w:szCs w:val="18"/>
        </w:rPr>
        <w:t>Un état des lieux (locaux et installations) et un inventaire (matériel) contradictoires entre les parties, sont établis préalablement à la prise en charge de ces locaux dans les conditions prévues au CCTP.</w:t>
      </w:r>
      <w:r w:rsidR="00C0191F" w:rsidRPr="006E65D9">
        <w:rPr>
          <w:rFonts w:ascii="Marianne" w:hAnsi="Marianne"/>
          <w:sz w:val="18"/>
          <w:szCs w:val="18"/>
        </w:rPr>
        <w:t xml:space="preserve"> Des états des lieux annuels peuvent également être réalisés. </w:t>
      </w:r>
      <w:r w:rsidRPr="006E65D9">
        <w:rPr>
          <w:rFonts w:ascii="Marianne" w:hAnsi="Marianne"/>
          <w:sz w:val="18"/>
          <w:szCs w:val="18"/>
        </w:rPr>
        <w:t>En cas de dégradation</w:t>
      </w:r>
      <w:r w:rsidR="00B058CB" w:rsidRPr="006E65D9">
        <w:rPr>
          <w:rFonts w:ascii="Marianne" w:hAnsi="Marianne"/>
          <w:sz w:val="18"/>
          <w:szCs w:val="18"/>
        </w:rPr>
        <w:t xml:space="preserve"> </w:t>
      </w:r>
      <w:r w:rsidR="00C0191F" w:rsidRPr="006E65D9">
        <w:rPr>
          <w:rFonts w:ascii="Marianne" w:hAnsi="Marianne"/>
          <w:sz w:val="18"/>
          <w:szCs w:val="18"/>
        </w:rPr>
        <w:t>ou de détérioration</w:t>
      </w:r>
      <w:r w:rsidRPr="006E65D9">
        <w:rPr>
          <w:rFonts w:ascii="Marianne" w:hAnsi="Marianne"/>
          <w:sz w:val="18"/>
          <w:szCs w:val="18"/>
        </w:rPr>
        <w:t>,</w:t>
      </w:r>
      <w:r w:rsidR="00C0191F" w:rsidRPr="006E65D9">
        <w:rPr>
          <w:rFonts w:ascii="Marianne" w:hAnsi="Marianne"/>
          <w:sz w:val="18"/>
          <w:szCs w:val="18"/>
        </w:rPr>
        <w:t xml:space="preserve"> les responsabilités sont constatées puis arbitrées. L’administration procède à la réparation </w:t>
      </w:r>
      <w:r w:rsidR="00F40497" w:rsidRPr="006E65D9">
        <w:rPr>
          <w:rFonts w:ascii="Marianne" w:hAnsi="Marianne"/>
          <w:sz w:val="18"/>
          <w:szCs w:val="18"/>
        </w:rPr>
        <w:t xml:space="preserve">ou le cas échéant au remplacement, </w:t>
      </w:r>
      <w:r w:rsidR="00C0191F" w:rsidRPr="006E65D9">
        <w:rPr>
          <w:rFonts w:ascii="Marianne" w:hAnsi="Marianne"/>
          <w:sz w:val="18"/>
          <w:szCs w:val="18"/>
        </w:rPr>
        <w:t>par la société de son choix</w:t>
      </w:r>
      <w:r w:rsidR="00F40497" w:rsidRPr="006E65D9">
        <w:rPr>
          <w:rFonts w:ascii="Marianne" w:hAnsi="Marianne"/>
          <w:sz w:val="18"/>
          <w:szCs w:val="18"/>
        </w:rPr>
        <w:t>, aux frais du titulaire</w:t>
      </w:r>
      <w:r w:rsidR="00DE7772" w:rsidRPr="006E65D9">
        <w:rPr>
          <w:rFonts w:ascii="Marianne" w:hAnsi="Marianne"/>
          <w:sz w:val="18"/>
          <w:szCs w:val="18"/>
        </w:rPr>
        <w:t xml:space="preserve"> s’il est responsable de la dégradation ou détérioration</w:t>
      </w:r>
      <w:r w:rsidR="00C0191F" w:rsidRPr="006E65D9">
        <w:rPr>
          <w:rFonts w:ascii="Marianne" w:hAnsi="Marianne"/>
          <w:sz w:val="18"/>
          <w:szCs w:val="18"/>
        </w:rPr>
        <w:t>. Le règlement se fait soit en direct, soit par titre de perception.</w:t>
      </w:r>
      <w:r w:rsidRPr="006E65D9">
        <w:rPr>
          <w:rFonts w:ascii="Marianne" w:hAnsi="Marianne"/>
          <w:sz w:val="18"/>
          <w:szCs w:val="18"/>
        </w:rPr>
        <w:t xml:space="preserve"> </w:t>
      </w:r>
    </w:p>
    <w:p w14:paraId="610DCF55" w14:textId="77777777" w:rsidR="00ED4070" w:rsidRPr="006E65D9" w:rsidRDefault="00ED4070" w:rsidP="00486440">
      <w:pPr>
        <w:widowControl/>
        <w:tabs>
          <w:tab w:val="left" w:pos="851"/>
          <w:tab w:val="left" w:pos="1985"/>
          <w:tab w:val="left" w:pos="4536"/>
        </w:tabs>
        <w:suppressAutoHyphens w:val="0"/>
        <w:spacing w:before="240" w:after="120"/>
        <w:jc w:val="both"/>
        <w:rPr>
          <w:rFonts w:ascii="Marianne" w:eastAsia="Arial" w:hAnsi="Marianne"/>
          <w:sz w:val="18"/>
          <w:szCs w:val="18"/>
        </w:rPr>
      </w:pPr>
      <w:r w:rsidRPr="006E65D9">
        <w:rPr>
          <w:rFonts w:ascii="Marianne" w:eastAsia="Arial" w:hAnsi="Marianne"/>
          <w:sz w:val="18"/>
          <w:szCs w:val="18"/>
        </w:rPr>
        <w:t>Le titulaire doit, à la fin du marché :</w:t>
      </w:r>
    </w:p>
    <w:p w14:paraId="69D7D5A1" w14:textId="77777777" w:rsidR="00ED4070" w:rsidRPr="006E65D9" w:rsidRDefault="00ED4070" w:rsidP="00EB76E1">
      <w:pPr>
        <w:widowControl/>
        <w:numPr>
          <w:ilvl w:val="0"/>
          <w:numId w:val="11"/>
        </w:numPr>
        <w:tabs>
          <w:tab w:val="left" w:pos="851"/>
          <w:tab w:val="left" w:pos="1985"/>
          <w:tab w:val="left" w:pos="4536"/>
        </w:tabs>
        <w:suppressAutoHyphens w:val="0"/>
        <w:spacing w:before="240" w:after="120"/>
        <w:jc w:val="both"/>
        <w:rPr>
          <w:rFonts w:ascii="Marianne" w:eastAsia="Arial" w:hAnsi="Marianne"/>
          <w:sz w:val="18"/>
          <w:szCs w:val="18"/>
        </w:rPr>
      </w:pPr>
      <w:proofErr w:type="gramStart"/>
      <w:r w:rsidRPr="006E65D9">
        <w:rPr>
          <w:rFonts w:ascii="Marianne" w:eastAsia="Arial" w:hAnsi="Marianne"/>
          <w:sz w:val="18"/>
          <w:szCs w:val="18"/>
        </w:rPr>
        <w:t>remettre</w:t>
      </w:r>
      <w:proofErr w:type="gramEnd"/>
      <w:r w:rsidRPr="006E65D9">
        <w:rPr>
          <w:rFonts w:ascii="Marianne" w:eastAsia="Arial" w:hAnsi="Marianne"/>
          <w:sz w:val="18"/>
          <w:szCs w:val="18"/>
        </w:rPr>
        <w:t xml:space="preserve"> sans délai à la personne publique les locaux et les installations dans la situation où ils lui ont été confiés, définie par l’état des lieux contradictoire ;</w:t>
      </w:r>
    </w:p>
    <w:p w14:paraId="25C2BB68" w14:textId="77777777" w:rsidR="008B1721" w:rsidRDefault="00ED4070" w:rsidP="00EB76E1">
      <w:pPr>
        <w:widowControl/>
        <w:numPr>
          <w:ilvl w:val="0"/>
          <w:numId w:val="11"/>
        </w:numPr>
        <w:tabs>
          <w:tab w:val="left" w:pos="851"/>
          <w:tab w:val="left" w:pos="1985"/>
          <w:tab w:val="left" w:pos="4536"/>
        </w:tabs>
        <w:suppressAutoHyphens w:val="0"/>
        <w:spacing w:before="240" w:after="120"/>
        <w:jc w:val="both"/>
        <w:rPr>
          <w:rFonts w:ascii="Marianne" w:eastAsia="Arial" w:hAnsi="Marianne"/>
          <w:sz w:val="18"/>
          <w:szCs w:val="18"/>
        </w:rPr>
      </w:pPr>
      <w:proofErr w:type="gramStart"/>
      <w:r w:rsidRPr="006E65D9">
        <w:rPr>
          <w:rFonts w:ascii="Marianne" w:eastAsia="Arial" w:hAnsi="Marianne"/>
          <w:sz w:val="18"/>
          <w:szCs w:val="18"/>
        </w:rPr>
        <w:t>laisser</w:t>
      </w:r>
      <w:proofErr w:type="gramEnd"/>
      <w:r w:rsidRPr="006E65D9">
        <w:rPr>
          <w:rFonts w:ascii="Marianne" w:eastAsia="Arial" w:hAnsi="Marianne"/>
          <w:sz w:val="18"/>
          <w:szCs w:val="18"/>
        </w:rPr>
        <w:t xml:space="preserve"> dans ces locaux un matériel identique à celui qui lui a été confié, correspondant à l’inventaire contradictoire. Les matériels manquants</w:t>
      </w:r>
      <w:r w:rsidR="00D3583A" w:rsidRPr="006E65D9">
        <w:rPr>
          <w:rFonts w:ascii="Marianne" w:eastAsia="Arial" w:hAnsi="Marianne"/>
          <w:sz w:val="18"/>
          <w:szCs w:val="18"/>
        </w:rPr>
        <w:t xml:space="preserve"> ou détériorés</w:t>
      </w:r>
      <w:r w:rsidRPr="006E65D9">
        <w:rPr>
          <w:rFonts w:ascii="Marianne" w:eastAsia="Arial" w:hAnsi="Marianne"/>
          <w:sz w:val="18"/>
          <w:szCs w:val="18"/>
        </w:rPr>
        <w:t xml:space="preserve"> seront évalués à leur prix de remplacement</w:t>
      </w:r>
      <w:r w:rsidR="008B1721">
        <w:rPr>
          <w:rFonts w:ascii="Marianne" w:eastAsia="Arial" w:hAnsi="Marianne"/>
          <w:sz w:val="18"/>
          <w:szCs w:val="18"/>
        </w:rPr>
        <w:t> ;</w:t>
      </w:r>
    </w:p>
    <w:p w14:paraId="54D4D9FC" w14:textId="00C89189" w:rsidR="0037534B" w:rsidRPr="006E65D9" w:rsidRDefault="008B1721" w:rsidP="00EB76E1">
      <w:pPr>
        <w:widowControl/>
        <w:numPr>
          <w:ilvl w:val="0"/>
          <w:numId w:val="11"/>
        </w:numPr>
        <w:tabs>
          <w:tab w:val="left" w:pos="851"/>
          <w:tab w:val="left" w:pos="1985"/>
          <w:tab w:val="left" w:pos="4536"/>
        </w:tabs>
        <w:suppressAutoHyphens w:val="0"/>
        <w:spacing w:before="240" w:after="120"/>
        <w:jc w:val="both"/>
        <w:rPr>
          <w:rFonts w:ascii="Marianne" w:eastAsia="Arial" w:hAnsi="Marianne"/>
          <w:sz w:val="18"/>
          <w:szCs w:val="18"/>
        </w:rPr>
      </w:pPr>
      <w:proofErr w:type="gramStart"/>
      <w:r>
        <w:rPr>
          <w:rFonts w:ascii="Marianne" w:eastAsia="Arial" w:hAnsi="Marianne"/>
          <w:sz w:val="18"/>
          <w:szCs w:val="18"/>
        </w:rPr>
        <w:t>remettre</w:t>
      </w:r>
      <w:proofErr w:type="gramEnd"/>
      <w:r>
        <w:rPr>
          <w:rFonts w:ascii="Marianne" w:eastAsia="Arial" w:hAnsi="Marianne"/>
          <w:sz w:val="18"/>
          <w:szCs w:val="18"/>
        </w:rPr>
        <w:t xml:space="preserve"> la liste des bénéficiaires disposant d’un badge permettant de payer la restauration avec, pour chacun d’eux, l’entité d’appartenance, le niveau tarifaire pour le self et la cafeteria, ainsi que le numéro du badge. </w:t>
      </w:r>
    </w:p>
    <w:p w14:paraId="6132A121" w14:textId="77777777" w:rsidR="000B4B49" w:rsidRPr="00125876" w:rsidRDefault="000B4B49" w:rsidP="00125876">
      <w:pPr>
        <w:jc w:val="both"/>
        <w:rPr>
          <w:rFonts w:ascii="Marianne" w:hAnsi="Marianne"/>
          <w:sz w:val="18"/>
          <w:szCs w:val="18"/>
        </w:rPr>
      </w:pPr>
    </w:p>
    <w:p w14:paraId="6E5C5E2E" w14:textId="072DA869" w:rsidR="000B4B49" w:rsidRPr="006E65D9" w:rsidRDefault="000B4B49" w:rsidP="00125876">
      <w:pPr>
        <w:pStyle w:val="Titre3"/>
        <w:spacing w:before="0"/>
        <w:jc w:val="both"/>
        <w:rPr>
          <w:rFonts w:ascii="Marianne" w:eastAsia="Times New Roman" w:hAnsi="Marianne" w:cs="Arial"/>
          <w:color w:val="auto"/>
          <w:sz w:val="18"/>
        </w:rPr>
      </w:pPr>
      <w:bookmarkStart w:id="25" w:name="_Toc204262457"/>
      <w:r w:rsidRPr="006E65D9">
        <w:rPr>
          <w:rFonts w:ascii="Marianne" w:eastAsia="Arial" w:hAnsi="Marianne" w:cs="Arial"/>
          <w:color w:val="auto"/>
          <w:sz w:val="18"/>
        </w:rPr>
        <w:t>12.2.</w:t>
      </w:r>
      <w:r w:rsidR="00990C17">
        <w:rPr>
          <w:rFonts w:ascii="Marianne" w:eastAsia="Arial" w:hAnsi="Marianne" w:cs="Arial"/>
          <w:color w:val="auto"/>
          <w:sz w:val="18"/>
        </w:rPr>
        <w:t>4</w:t>
      </w:r>
      <w:r w:rsidRPr="006E65D9">
        <w:rPr>
          <w:rFonts w:ascii="Marianne" w:eastAsia="Arial" w:hAnsi="Marianne" w:cs="Arial"/>
          <w:color w:val="auto"/>
          <w:sz w:val="18"/>
        </w:rPr>
        <w:t xml:space="preserve"> </w:t>
      </w:r>
      <w:r w:rsidRPr="006E65D9">
        <w:rPr>
          <w:rFonts w:ascii="Marianne" w:eastAsia="Arial" w:hAnsi="Marianne" w:cs="Arial"/>
          <w:b w:val="0"/>
          <w:color w:val="auto"/>
          <w:sz w:val="18"/>
        </w:rPr>
        <w:t xml:space="preserve">– </w:t>
      </w:r>
      <w:r w:rsidRPr="006E65D9">
        <w:rPr>
          <w:rFonts w:ascii="Marianne" w:eastAsia="Arial" w:hAnsi="Marianne" w:cs="Arial"/>
          <w:color w:val="auto"/>
          <w:sz w:val="18"/>
        </w:rPr>
        <w:t>Les exigences relatives au personnel</w:t>
      </w:r>
      <w:bookmarkEnd w:id="25"/>
    </w:p>
    <w:p w14:paraId="6A8B194D" w14:textId="77777777" w:rsidR="000B4B49" w:rsidRPr="006E65D9" w:rsidRDefault="000B4B49" w:rsidP="000B4B49">
      <w:pPr>
        <w:jc w:val="both"/>
        <w:rPr>
          <w:rFonts w:ascii="Marianne" w:eastAsia="Times New Roman" w:hAnsi="Marianne"/>
          <w:sz w:val="18"/>
          <w:szCs w:val="18"/>
        </w:rPr>
      </w:pPr>
    </w:p>
    <w:p w14:paraId="7556834C" w14:textId="030009C8" w:rsidR="000B4B49" w:rsidRPr="006E65D9" w:rsidRDefault="000B4B49" w:rsidP="000B4B49">
      <w:pPr>
        <w:jc w:val="both"/>
        <w:rPr>
          <w:rFonts w:ascii="Marianne" w:hAnsi="Marianne"/>
          <w:sz w:val="18"/>
          <w:szCs w:val="18"/>
        </w:rPr>
      </w:pPr>
      <w:r w:rsidRPr="006E65D9">
        <w:rPr>
          <w:rFonts w:ascii="Marianne" w:hAnsi="Marianne"/>
          <w:sz w:val="18"/>
          <w:szCs w:val="18"/>
        </w:rPr>
        <w:t>Le personnel du titulaire affecté à la réalisation des prestations reste</w:t>
      </w:r>
      <w:r w:rsidR="00863212" w:rsidRPr="006E65D9">
        <w:rPr>
          <w:rFonts w:ascii="Marianne" w:hAnsi="Marianne"/>
          <w:sz w:val="18"/>
          <w:szCs w:val="18"/>
        </w:rPr>
        <w:t>,</w:t>
      </w:r>
      <w:r w:rsidRPr="006E65D9">
        <w:rPr>
          <w:rFonts w:ascii="Marianne" w:hAnsi="Marianne"/>
          <w:sz w:val="18"/>
          <w:szCs w:val="18"/>
        </w:rPr>
        <w:t xml:space="preserve"> en toutes circonstances</w:t>
      </w:r>
      <w:r w:rsidR="00863212" w:rsidRPr="006E65D9">
        <w:rPr>
          <w:rFonts w:ascii="Marianne" w:hAnsi="Marianne"/>
          <w:sz w:val="18"/>
          <w:szCs w:val="18"/>
        </w:rPr>
        <w:t>,</w:t>
      </w:r>
      <w:r w:rsidRPr="006E65D9">
        <w:rPr>
          <w:rFonts w:ascii="Marianne" w:hAnsi="Marianne"/>
          <w:sz w:val="18"/>
          <w:szCs w:val="18"/>
        </w:rPr>
        <w:t xml:space="preserve"> sous son autorité hiérarchique et disciplinaire. A ce titre, le titulaire assure l’encadrement de son personnel. </w:t>
      </w:r>
    </w:p>
    <w:p w14:paraId="12F80322" w14:textId="77777777" w:rsidR="000B4B49" w:rsidRPr="006E65D9" w:rsidRDefault="000B4B49" w:rsidP="000B4B49">
      <w:pPr>
        <w:jc w:val="both"/>
        <w:rPr>
          <w:rFonts w:ascii="Marianne" w:hAnsi="Marianne"/>
          <w:sz w:val="18"/>
          <w:szCs w:val="18"/>
        </w:rPr>
      </w:pPr>
    </w:p>
    <w:p w14:paraId="4F9CE107" w14:textId="170760AB" w:rsidR="000B4B49" w:rsidRPr="006E65D9" w:rsidRDefault="000B4B49" w:rsidP="000B4B49">
      <w:pPr>
        <w:jc w:val="both"/>
        <w:rPr>
          <w:rFonts w:ascii="Marianne" w:hAnsi="Marianne"/>
          <w:sz w:val="18"/>
          <w:szCs w:val="18"/>
        </w:rPr>
      </w:pPr>
      <w:r w:rsidRPr="006E65D9">
        <w:rPr>
          <w:rFonts w:ascii="Marianne" w:hAnsi="Marianne"/>
          <w:sz w:val="18"/>
          <w:szCs w:val="18"/>
        </w:rPr>
        <w:t xml:space="preserve">Le titulaire assure, en sa qualité d’employeur, la gestion administrative, comptable et sociale de ses salariés. </w:t>
      </w:r>
    </w:p>
    <w:p w14:paraId="1114455C" w14:textId="77777777" w:rsidR="000B4B49" w:rsidRPr="006E65D9" w:rsidRDefault="000B4B49" w:rsidP="000B4B49">
      <w:pPr>
        <w:jc w:val="both"/>
        <w:rPr>
          <w:rFonts w:ascii="Marianne" w:hAnsi="Marianne"/>
          <w:sz w:val="18"/>
          <w:szCs w:val="18"/>
        </w:rPr>
      </w:pPr>
    </w:p>
    <w:p w14:paraId="5FCE5005" w14:textId="77777777" w:rsidR="000B4B49" w:rsidRPr="006E65D9" w:rsidRDefault="000B4B49" w:rsidP="000B4B49">
      <w:pPr>
        <w:jc w:val="both"/>
        <w:rPr>
          <w:rFonts w:ascii="Marianne" w:hAnsi="Marianne"/>
          <w:b/>
          <w:sz w:val="18"/>
          <w:szCs w:val="18"/>
        </w:rPr>
      </w:pPr>
      <w:r w:rsidRPr="006E65D9">
        <w:rPr>
          <w:rFonts w:ascii="Marianne" w:hAnsi="Marianne"/>
          <w:b/>
          <w:sz w:val="18"/>
          <w:szCs w:val="18"/>
          <w:u w:val="single"/>
        </w:rPr>
        <w:t>Absence prolongée, départ, remplacement du personnel</w:t>
      </w:r>
      <w:r w:rsidRPr="006E65D9">
        <w:rPr>
          <w:rFonts w:ascii="Marianne" w:hAnsi="Marianne"/>
          <w:b/>
          <w:sz w:val="18"/>
          <w:szCs w:val="18"/>
        </w:rPr>
        <w:t> :</w:t>
      </w:r>
    </w:p>
    <w:p w14:paraId="08E0CA1A" w14:textId="77777777" w:rsidR="000B4B49" w:rsidRPr="006E65D9" w:rsidRDefault="000B4B49" w:rsidP="000B4B49">
      <w:pPr>
        <w:jc w:val="both"/>
        <w:rPr>
          <w:rFonts w:ascii="Marianne" w:hAnsi="Marianne"/>
          <w:sz w:val="18"/>
          <w:szCs w:val="18"/>
        </w:rPr>
      </w:pPr>
    </w:p>
    <w:p w14:paraId="32B60BB5" w14:textId="77777777" w:rsidR="000B4B49" w:rsidRPr="006E65D9" w:rsidRDefault="000B4B49" w:rsidP="000B4B49">
      <w:pPr>
        <w:jc w:val="both"/>
        <w:rPr>
          <w:rFonts w:ascii="Marianne" w:hAnsi="Marianne"/>
          <w:sz w:val="18"/>
          <w:szCs w:val="18"/>
        </w:rPr>
      </w:pPr>
      <w:r w:rsidRPr="006E65D9">
        <w:rPr>
          <w:rFonts w:ascii="Marianne" w:hAnsi="Marianne"/>
          <w:sz w:val="18"/>
          <w:szCs w:val="18"/>
        </w:rPr>
        <w:t xml:space="preserve">En cas d'absence ou de défection d'une personne affectée à l'exécution de la prestation, le titulaire prend toutes les dispositions pour que l'exécution de la prestation ne s'en trouve pas affectée. Le titulaire a l’obligation de tout mettre en œuvre pour assurer la continuité du service, en concertation avec le représentant du pouvoir adjudicateur. </w:t>
      </w:r>
    </w:p>
    <w:p w14:paraId="0CEBE471" w14:textId="77777777" w:rsidR="000B4B49" w:rsidRPr="006E65D9" w:rsidRDefault="000B4B49" w:rsidP="000B4B49">
      <w:pPr>
        <w:jc w:val="both"/>
        <w:rPr>
          <w:rFonts w:ascii="Marianne" w:hAnsi="Marianne"/>
          <w:sz w:val="18"/>
          <w:szCs w:val="18"/>
        </w:rPr>
      </w:pPr>
    </w:p>
    <w:p w14:paraId="50A773AE" w14:textId="77777777" w:rsidR="000B4B49" w:rsidRPr="006E65D9" w:rsidRDefault="000B4B49" w:rsidP="000B4B49">
      <w:pPr>
        <w:jc w:val="both"/>
        <w:rPr>
          <w:rFonts w:ascii="Marianne" w:hAnsi="Marianne"/>
          <w:sz w:val="18"/>
          <w:szCs w:val="18"/>
        </w:rPr>
      </w:pPr>
      <w:r w:rsidRPr="006E65D9">
        <w:rPr>
          <w:rFonts w:ascii="Marianne" w:hAnsi="Marianne"/>
          <w:sz w:val="18"/>
          <w:szCs w:val="18"/>
        </w:rPr>
        <w:t xml:space="preserve">Toute modification apportée à la liste des agents affectés sur le site est soumise à l’agrément préalable de la personne publique. Les noms des remplaçants, y compris pour un remplacement provisoire, et les documents précités les concernant, devront être fournis au minimum une (1) semaine avant leur venue sur le site. </w:t>
      </w:r>
    </w:p>
    <w:p w14:paraId="430DAFA1" w14:textId="77777777" w:rsidR="000B4B49" w:rsidRPr="006E65D9" w:rsidRDefault="000B4B49" w:rsidP="000B4B49">
      <w:pPr>
        <w:jc w:val="both"/>
        <w:rPr>
          <w:rFonts w:ascii="Marianne" w:hAnsi="Marianne"/>
          <w:sz w:val="18"/>
          <w:szCs w:val="18"/>
        </w:rPr>
      </w:pPr>
    </w:p>
    <w:p w14:paraId="7F179005" w14:textId="6F5F755C" w:rsidR="000B4B49" w:rsidRDefault="000B4B49" w:rsidP="000B4B49">
      <w:pPr>
        <w:jc w:val="both"/>
        <w:rPr>
          <w:rFonts w:ascii="Marianne" w:hAnsi="Marianne"/>
          <w:sz w:val="18"/>
          <w:szCs w:val="18"/>
        </w:rPr>
      </w:pPr>
      <w:r w:rsidRPr="006E65D9">
        <w:rPr>
          <w:rFonts w:ascii="Marianne" w:hAnsi="Marianne"/>
          <w:sz w:val="18"/>
          <w:szCs w:val="18"/>
        </w:rPr>
        <w:t xml:space="preserve">Le représentant du pouvoir adjudicateur se réserve le droit d'interdire l'accès des locaux et de demander au titulaire de prendre toutes les mesures qui s'imposent pour le remplacement des agents affectés sur le site et jugés indésirables ou ne donnant pas satisfaction. La personne publique n’est pas tenue de faire connaître les raisons de son refus. </w:t>
      </w:r>
    </w:p>
    <w:p w14:paraId="3C263D36" w14:textId="77777777" w:rsidR="006B246C" w:rsidRPr="006E65D9" w:rsidRDefault="006B246C" w:rsidP="000B4B49">
      <w:pPr>
        <w:jc w:val="both"/>
        <w:rPr>
          <w:rFonts w:ascii="Marianne" w:hAnsi="Marianne"/>
          <w:sz w:val="18"/>
          <w:szCs w:val="18"/>
        </w:rPr>
      </w:pPr>
    </w:p>
    <w:p w14:paraId="17F013BF" w14:textId="33D85D9C" w:rsidR="000B4B49" w:rsidRPr="006E65D9" w:rsidRDefault="000B4B49" w:rsidP="00125876">
      <w:pPr>
        <w:rPr>
          <w:rFonts w:eastAsia="Times New Roman"/>
        </w:rPr>
      </w:pPr>
      <w:r w:rsidRPr="00125876">
        <w:rPr>
          <w:rFonts w:ascii="Marianne" w:hAnsi="Marianne"/>
          <w:b/>
          <w:sz w:val="18"/>
          <w:u w:val="single"/>
        </w:rPr>
        <w:t>Remplacement des intervenants</w:t>
      </w:r>
      <w:r w:rsidR="00125876" w:rsidRPr="00125876">
        <w:rPr>
          <w:sz w:val="18"/>
        </w:rPr>
        <w:t> </w:t>
      </w:r>
      <w:r w:rsidR="00125876">
        <w:t>:</w:t>
      </w:r>
    </w:p>
    <w:p w14:paraId="15CFBCC0" w14:textId="4872E4D5" w:rsidR="00125876" w:rsidRDefault="000B4B49" w:rsidP="00125876">
      <w:pPr>
        <w:spacing w:before="120" w:after="120"/>
        <w:jc w:val="both"/>
        <w:rPr>
          <w:rFonts w:ascii="Marianne" w:hAnsi="Marianne"/>
          <w:sz w:val="18"/>
          <w:szCs w:val="18"/>
        </w:rPr>
      </w:pPr>
      <w:r w:rsidRPr="006E65D9">
        <w:rPr>
          <w:rFonts w:ascii="Marianne" w:hAnsi="Marianne"/>
          <w:sz w:val="18"/>
          <w:szCs w:val="18"/>
        </w:rPr>
        <w:t xml:space="preserve">Pendant toute la durée d'exécution </w:t>
      </w:r>
      <w:r w:rsidR="00C731CE">
        <w:rPr>
          <w:rFonts w:ascii="Marianne" w:hAnsi="Marianne"/>
          <w:sz w:val="18"/>
          <w:szCs w:val="18"/>
        </w:rPr>
        <w:t>du marché</w:t>
      </w:r>
      <w:r w:rsidRPr="006E65D9">
        <w:rPr>
          <w:rFonts w:ascii="Marianne" w:hAnsi="Marianne"/>
          <w:sz w:val="18"/>
          <w:szCs w:val="18"/>
        </w:rPr>
        <w:t xml:space="preserve">, le représentant du pouvoir adjudicateur se réserve le droit de demander le remplacement d'un ou de plusieurs intervenants du titulaire. </w:t>
      </w:r>
    </w:p>
    <w:p w14:paraId="463FD84A" w14:textId="77777777" w:rsidR="00125876" w:rsidRDefault="000B4B49" w:rsidP="00125876">
      <w:pPr>
        <w:spacing w:before="120" w:after="120"/>
        <w:jc w:val="both"/>
        <w:rPr>
          <w:rFonts w:ascii="Marianne" w:hAnsi="Marianne"/>
          <w:sz w:val="18"/>
          <w:szCs w:val="18"/>
        </w:rPr>
      </w:pPr>
      <w:r w:rsidRPr="006E65D9">
        <w:rPr>
          <w:rFonts w:ascii="Marianne" w:hAnsi="Marianne"/>
          <w:sz w:val="18"/>
          <w:szCs w:val="18"/>
        </w:rPr>
        <w:lastRenderedPageBreak/>
        <w:t xml:space="preserve">De même, le titulaire peut proposer le remplacement d'un ou de plusieurs de ses intervenants. Le remplaçant est soumis à l'approbation du représentant du pouvoir adjudicateur. </w:t>
      </w:r>
    </w:p>
    <w:p w14:paraId="5515E019" w14:textId="05BD3250" w:rsidR="000B4B49" w:rsidRPr="006E65D9" w:rsidRDefault="000B4B49" w:rsidP="00125876">
      <w:pPr>
        <w:spacing w:before="120" w:after="120"/>
        <w:jc w:val="both"/>
        <w:rPr>
          <w:rFonts w:ascii="Marianne" w:hAnsi="Marianne"/>
          <w:sz w:val="18"/>
          <w:szCs w:val="18"/>
        </w:rPr>
      </w:pPr>
      <w:r w:rsidRPr="006E65D9">
        <w:rPr>
          <w:rFonts w:ascii="Marianne" w:hAnsi="Marianne"/>
          <w:sz w:val="18"/>
          <w:szCs w:val="18"/>
        </w:rPr>
        <w:t>Le titulaire procède alors au remplacement des intervenants dans un délai de sept (7) jours à compter de la demande ou de la proposition de remplacement.</w:t>
      </w:r>
    </w:p>
    <w:p w14:paraId="7D7C2E92" w14:textId="564979F9" w:rsidR="000B4B49" w:rsidRPr="006E65D9" w:rsidRDefault="000B4B49" w:rsidP="00125876">
      <w:pPr>
        <w:spacing w:before="120" w:after="120"/>
        <w:jc w:val="both"/>
        <w:rPr>
          <w:rFonts w:ascii="Marianne" w:hAnsi="Marianne"/>
          <w:sz w:val="18"/>
          <w:szCs w:val="18"/>
        </w:rPr>
      </w:pPr>
      <w:r w:rsidRPr="006E65D9">
        <w:rPr>
          <w:rFonts w:ascii="Marianne" w:hAnsi="Marianne"/>
          <w:sz w:val="18"/>
          <w:szCs w:val="18"/>
        </w:rPr>
        <w:t>En aucun cas, le remplacement du personnel ne pourra justifier une augmentation du montant des prestations.</w:t>
      </w:r>
    </w:p>
    <w:p w14:paraId="022B963B" w14:textId="7240A687" w:rsidR="000B4B49" w:rsidRPr="00125876" w:rsidRDefault="000B4B49" w:rsidP="00125876">
      <w:r w:rsidRPr="00125876">
        <w:rPr>
          <w:rFonts w:ascii="Marianne" w:hAnsi="Marianne"/>
          <w:b/>
          <w:sz w:val="18"/>
          <w:u w:val="single"/>
        </w:rPr>
        <w:t>Référent qualifié</w:t>
      </w:r>
      <w:r w:rsidR="00125876" w:rsidRPr="00125876">
        <w:rPr>
          <w:sz w:val="18"/>
        </w:rPr>
        <w:t> </w:t>
      </w:r>
      <w:r w:rsidR="00125876" w:rsidRPr="00125876">
        <w:t>:</w:t>
      </w:r>
    </w:p>
    <w:p w14:paraId="6F70D51C" w14:textId="77777777" w:rsidR="000B4B49" w:rsidRPr="006E65D9" w:rsidRDefault="000B4B49" w:rsidP="00B93ACE">
      <w:pPr>
        <w:spacing w:before="120" w:after="120"/>
        <w:jc w:val="both"/>
        <w:rPr>
          <w:rFonts w:ascii="Marianne" w:hAnsi="Marianne"/>
          <w:sz w:val="18"/>
          <w:szCs w:val="18"/>
        </w:rPr>
      </w:pPr>
      <w:r w:rsidRPr="006E65D9">
        <w:rPr>
          <w:rFonts w:ascii="Marianne" w:hAnsi="Marianne"/>
          <w:sz w:val="18"/>
          <w:szCs w:val="18"/>
        </w:rPr>
        <w:t>Le ou les référents qualifiés du titulaire sont tenus de participer aux instances et réunions de travail prévues qui le concernent.</w:t>
      </w:r>
    </w:p>
    <w:p w14:paraId="6E7DBB8E" w14:textId="6B99341B" w:rsidR="000B4B49" w:rsidRPr="006E65D9" w:rsidRDefault="000B4B49" w:rsidP="00125876">
      <w:r w:rsidRPr="00125876">
        <w:rPr>
          <w:rFonts w:ascii="Marianne" w:hAnsi="Marianne"/>
          <w:b/>
          <w:sz w:val="18"/>
          <w:u w:val="single"/>
        </w:rPr>
        <w:t xml:space="preserve"> Obligations du personnel</w:t>
      </w:r>
      <w:r w:rsidRPr="00125876">
        <w:rPr>
          <w:sz w:val="18"/>
        </w:rPr>
        <w:t> </w:t>
      </w:r>
      <w:r w:rsidRPr="00125876">
        <w:t xml:space="preserve">: </w:t>
      </w:r>
    </w:p>
    <w:p w14:paraId="2146CABA" w14:textId="77777777" w:rsidR="000B4B49" w:rsidRPr="006E65D9" w:rsidRDefault="000B4B49" w:rsidP="00B93ACE">
      <w:pPr>
        <w:spacing w:before="120"/>
        <w:jc w:val="both"/>
        <w:rPr>
          <w:rFonts w:ascii="Marianne" w:hAnsi="Marianne"/>
          <w:sz w:val="18"/>
          <w:szCs w:val="18"/>
        </w:rPr>
      </w:pPr>
      <w:r w:rsidRPr="006E65D9">
        <w:rPr>
          <w:rFonts w:ascii="Marianne" w:hAnsi="Marianne"/>
          <w:sz w:val="18"/>
          <w:szCs w:val="18"/>
        </w:rPr>
        <w:t>Il est interdit au personnel du titulaire, sauf autorisation expresse du représentant du pouvoir adjudicateur :</w:t>
      </w:r>
    </w:p>
    <w:p w14:paraId="1B991966" w14:textId="58D8EB82" w:rsidR="000B4B49" w:rsidRPr="006E65D9" w:rsidRDefault="000B4B49" w:rsidP="00B93ACE">
      <w:pPr>
        <w:numPr>
          <w:ilvl w:val="0"/>
          <w:numId w:val="4"/>
        </w:numPr>
        <w:tabs>
          <w:tab w:val="left" w:pos="127"/>
        </w:tabs>
        <w:spacing w:before="120"/>
        <w:jc w:val="both"/>
        <w:rPr>
          <w:rFonts w:ascii="Marianne" w:eastAsia="Arial" w:hAnsi="Marianne"/>
          <w:sz w:val="18"/>
          <w:szCs w:val="18"/>
        </w:rPr>
      </w:pPr>
      <w:proofErr w:type="gramStart"/>
      <w:r w:rsidRPr="006E65D9">
        <w:rPr>
          <w:rFonts w:ascii="Marianne" w:eastAsia="Arial" w:hAnsi="Marianne"/>
          <w:sz w:val="18"/>
          <w:szCs w:val="18"/>
        </w:rPr>
        <w:t>d'être</w:t>
      </w:r>
      <w:proofErr w:type="gramEnd"/>
      <w:r w:rsidRPr="006E65D9">
        <w:rPr>
          <w:rFonts w:ascii="Marianne" w:eastAsia="Arial" w:hAnsi="Marianne"/>
          <w:sz w:val="18"/>
          <w:szCs w:val="18"/>
        </w:rPr>
        <w:t xml:space="preserve"> accompagné sur les lieux de travail d’enfants</w:t>
      </w:r>
      <w:r w:rsidR="00254621">
        <w:rPr>
          <w:rFonts w:ascii="Marianne" w:eastAsia="Arial" w:hAnsi="Marianne"/>
          <w:sz w:val="18"/>
          <w:szCs w:val="18"/>
        </w:rPr>
        <w:t xml:space="preserve"> ou de proches</w:t>
      </w:r>
      <w:r w:rsidRPr="006E65D9">
        <w:rPr>
          <w:rFonts w:ascii="Marianne" w:eastAsia="Arial" w:hAnsi="Marianne"/>
          <w:sz w:val="18"/>
          <w:szCs w:val="18"/>
        </w:rPr>
        <w:t>,</w:t>
      </w:r>
      <w:r w:rsidR="00254621">
        <w:rPr>
          <w:rFonts w:ascii="Marianne" w:eastAsia="Arial" w:hAnsi="Marianne"/>
          <w:sz w:val="18"/>
          <w:szCs w:val="18"/>
        </w:rPr>
        <w:t xml:space="preserve"> </w:t>
      </w:r>
      <w:r w:rsidRPr="006E65D9">
        <w:rPr>
          <w:rFonts w:ascii="Marianne" w:eastAsia="Arial" w:hAnsi="Marianne"/>
          <w:sz w:val="18"/>
          <w:szCs w:val="18"/>
        </w:rPr>
        <w:t xml:space="preserve">de personnes étrangères </w:t>
      </w:r>
      <w:r w:rsidR="00254621">
        <w:rPr>
          <w:rFonts w:ascii="Marianne" w:eastAsia="Arial" w:hAnsi="Marianne"/>
          <w:sz w:val="18"/>
          <w:szCs w:val="18"/>
        </w:rPr>
        <w:t>au titulaire</w:t>
      </w:r>
      <w:r w:rsidRPr="006E65D9">
        <w:rPr>
          <w:rFonts w:ascii="Marianne" w:eastAsia="Arial" w:hAnsi="Marianne"/>
          <w:sz w:val="18"/>
          <w:szCs w:val="18"/>
        </w:rPr>
        <w:t xml:space="preserve"> ou d’animaux ;</w:t>
      </w:r>
    </w:p>
    <w:p w14:paraId="5B702D7A" w14:textId="14CFCA19" w:rsidR="000B4B49" w:rsidRPr="006E65D9" w:rsidRDefault="00254621" w:rsidP="000B4B49">
      <w:pPr>
        <w:numPr>
          <w:ilvl w:val="0"/>
          <w:numId w:val="4"/>
        </w:numPr>
        <w:tabs>
          <w:tab w:val="left" w:pos="142"/>
        </w:tabs>
        <w:ind w:right="20"/>
        <w:jc w:val="both"/>
        <w:rPr>
          <w:rFonts w:ascii="Marianne" w:eastAsia="Arial" w:hAnsi="Marianne"/>
          <w:sz w:val="18"/>
          <w:szCs w:val="18"/>
        </w:rPr>
      </w:pPr>
      <w:proofErr w:type="gramStart"/>
      <w:r w:rsidRPr="006E65D9">
        <w:rPr>
          <w:rFonts w:ascii="Marianne" w:eastAsia="Arial" w:hAnsi="Marianne"/>
          <w:sz w:val="18"/>
          <w:szCs w:val="18"/>
        </w:rPr>
        <w:t>d'a</w:t>
      </w:r>
      <w:r>
        <w:rPr>
          <w:rFonts w:ascii="Marianne" w:eastAsia="Arial" w:hAnsi="Marianne"/>
          <w:sz w:val="18"/>
          <w:szCs w:val="18"/>
        </w:rPr>
        <w:t>pporter</w:t>
      </w:r>
      <w:proofErr w:type="gramEnd"/>
      <w:r w:rsidRPr="006E65D9">
        <w:rPr>
          <w:rFonts w:ascii="Marianne" w:eastAsia="Arial" w:hAnsi="Marianne"/>
          <w:sz w:val="18"/>
          <w:szCs w:val="18"/>
        </w:rPr>
        <w:t xml:space="preserve"> </w:t>
      </w:r>
      <w:r w:rsidR="000B4B49" w:rsidRPr="006E65D9">
        <w:rPr>
          <w:rFonts w:ascii="Marianne" w:eastAsia="Arial" w:hAnsi="Marianne"/>
          <w:sz w:val="18"/>
          <w:szCs w:val="18"/>
        </w:rPr>
        <w:t>des équipements bureautiques personnels ;</w:t>
      </w:r>
    </w:p>
    <w:p w14:paraId="798D8FD6" w14:textId="77777777" w:rsidR="000B4B49" w:rsidRPr="006E65D9" w:rsidRDefault="000B4B49" w:rsidP="000B4B49">
      <w:pPr>
        <w:numPr>
          <w:ilvl w:val="0"/>
          <w:numId w:val="4"/>
        </w:numPr>
        <w:tabs>
          <w:tab w:val="left" w:pos="142"/>
        </w:tabs>
        <w:ind w:right="20"/>
        <w:jc w:val="both"/>
        <w:rPr>
          <w:rFonts w:ascii="Marianne" w:eastAsia="Arial" w:hAnsi="Marianne"/>
          <w:sz w:val="18"/>
          <w:szCs w:val="18"/>
        </w:rPr>
      </w:pPr>
      <w:proofErr w:type="gramStart"/>
      <w:r w:rsidRPr="006E65D9">
        <w:rPr>
          <w:rFonts w:ascii="Marianne" w:eastAsia="Arial" w:hAnsi="Marianne"/>
          <w:sz w:val="18"/>
          <w:szCs w:val="18"/>
        </w:rPr>
        <w:t>d'utiliser</w:t>
      </w:r>
      <w:proofErr w:type="gramEnd"/>
      <w:r w:rsidRPr="006E65D9">
        <w:rPr>
          <w:rFonts w:ascii="Marianne" w:eastAsia="Arial" w:hAnsi="Marianne"/>
          <w:sz w:val="18"/>
          <w:szCs w:val="18"/>
        </w:rPr>
        <w:t xml:space="preserve"> le téléphone, les équipements bureautiques à des fins personnelles ;</w:t>
      </w:r>
    </w:p>
    <w:p w14:paraId="46D401DF" w14:textId="77777777" w:rsidR="000B4B49" w:rsidRPr="006E65D9" w:rsidRDefault="000B4B49" w:rsidP="000B4B49">
      <w:pPr>
        <w:numPr>
          <w:ilvl w:val="0"/>
          <w:numId w:val="4"/>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de</w:t>
      </w:r>
      <w:proofErr w:type="gramEnd"/>
      <w:r w:rsidRPr="006E65D9">
        <w:rPr>
          <w:rFonts w:ascii="Marianne" w:eastAsia="Arial" w:hAnsi="Marianne"/>
          <w:sz w:val="18"/>
          <w:szCs w:val="18"/>
        </w:rPr>
        <w:t xml:space="preserve"> détenir et consommer des boissons alcoolisées ;</w:t>
      </w:r>
    </w:p>
    <w:p w14:paraId="4E58AF0A" w14:textId="77777777" w:rsidR="000B4B49" w:rsidRPr="006E65D9" w:rsidRDefault="000B4B49" w:rsidP="000B4B49">
      <w:pPr>
        <w:numPr>
          <w:ilvl w:val="0"/>
          <w:numId w:val="4"/>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de</w:t>
      </w:r>
      <w:proofErr w:type="gramEnd"/>
      <w:r w:rsidRPr="006E65D9">
        <w:rPr>
          <w:rFonts w:ascii="Marianne" w:eastAsia="Arial" w:hAnsi="Marianne"/>
          <w:sz w:val="18"/>
          <w:szCs w:val="18"/>
        </w:rPr>
        <w:t xml:space="preserve"> provoquer du désordre d'une façon quelconque ;</w:t>
      </w:r>
    </w:p>
    <w:p w14:paraId="3B3FE31B" w14:textId="77777777" w:rsidR="000B4B49" w:rsidRPr="006E65D9" w:rsidRDefault="000B4B49" w:rsidP="000B4B49">
      <w:pPr>
        <w:numPr>
          <w:ilvl w:val="0"/>
          <w:numId w:val="4"/>
        </w:numPr>
        <w:tabs>
          <w:tab w:val="left" w:pos="127"/>
        </w:tabs>
        <w:jc w:val="both"/>
        <w:rPr>
          <w:rFonts w:ascii="Marianne" w:eastAsia="Times New Roman" w:hAnsi="Marianne"/>
          <w:sz w:val="18"/>
          <w:szCs w:val="18"/>
        </w:rPr>
      </w:pPr>
      <w:proofErr w:type="gramStart"/>
      <w:r w:rsidRPr="006E65D9">
        <w:rPr>
          <w:rFonts w:ascii="Marianne" w:eastAsia="Arial" w:hAnsi="Marianne"/>
          <w:sz w:val="18"/>
          <w:szCs w:val="18"/>
        </w:rPr>
        <w:t>de</w:t>
      </w:r>
      <w:proofErr w:type="gramEnd"/>
      <w:r w:rsidRPr="006E65D9">
        <w:rPr>
          <w:rFonts w:ascii="Marianne" w:eastAsia="Arial" w:hAnsi="Marianne"/>
          <w:sz w:val="18"/>
          <w:szCs w:val="18"/>
        </w:rPr>
        <w:t xml:space="preserve"> manquer de respect aux occupants et aux visiteurs de l'immeuble.</w:t>
      </w:r>
    </w:p>
    <w:p w14:paraId="1CF85FCC" w14:textId="77777777" w:rsidR="000B4B49" w:rsidRPr="006E65D9" w:rsidRDefault="000B4B49" w:rsidP="000B4B49">
      <w:pPr>
        <w:tabs>
          <w:tab w:val="left" w:pos="127"/>
        </w:tabs>
        <w:jc w:val="both"/>
        <w:rPr>
          <w:rFonts w:ascii="Marianne" w:eastAsia="Arial" w:hAnsi="Marianne"/>
          <w:sz w:val="18"/>
          <w:szCs w:val="18"/>
        </w:rPr>
      </w:pPr>
    </w:p>
    <w:p w14:paraId="7F7FD88B" w14:textId="2BEFCD8A" w:rsidR="000B4B49" w:rsidRPr="006E65D9" w:rsidRDefault="000B4B49" w:rsidP="000B4B49">
      <w:pPr>
        <w:tabs>
          <w:tab w:val="left" w:pos="127"/>
        </w:tabs>
        <w:jc w:val="both"/>
        <w:rPr>
          <w:rFonts w:ascii="Marianne" w:eastAsia="Times New Roman" w:hAnsi="Marianne"/>
          <w:sz w:val="18"/>
          <w:szCs w:val="18"/>
        </w:rPr>
      </w:pPr>
      <w:r w:rsidRPr="006E65D9">
        <w:rPr>
          <w:rFonts w:ascii="Marianne" w:hAnsi="Marianne"/>
          <w:sz w:val="18"/>
          <w:szCs w:val="18"/>
        </w:rPr>
        <w:t>Le personnel du titulaire est équipé d'une tenue vestimentaire adaptée, fournie par le titulaire</w:t>
      </w:r>
      <w:r w:rsidR="00863212" w:rsidRPr="006E65D9">
        <w:rPr>
          <w:rFonts w:ascii="Marianne" w:hAnsi="Marianne"/>
          <w:sz w:val="18"/>
          <w:szCs w:val="18"/>
        </w:rPr>
        <w:t xml:space="preserve"> et comportant le nom de la société titulaire</w:t>
      </w:r>
      <w:r w:rsidRPr="006E65D9">
        <w:rPr>
          <w:rFonts w:ascii="Marianne" w:hAnsi="Marianne"/>
          <w:sz w:val="18"/>
          <w:szCs w:val="18"/>
        </w:rPr>
        <w:t>, afin de garantir une hygiène parfaite et une propreté visuellement irréprochable.</w:t>
      </w:r>
    </w:p>
    <w:p w14:paraId="4FE27B3F" w14:textId="1F5117EE" w:rsidR="00A44D99" w:rsidRPr="006E65D9" w:rsidRDefault="00A44D99" w:rsidP="00E35955">
      <w:pPr>
        <w:jc w:val="both"/>
        <w:rPr>
          <w:rFonts w:ascii="Marianne" w:hAnsi="Marianne"/>
          <w:sz w:val="18"/>
          <w:szCs w:val="18"/>
        </w:rPr>
      </w:pPr>
    </w:p>
    <w:p w14:paraId="7D39D86B" w14:textId="6D869341" w:rsidR="00B93ACE" w:rsidRPr="006E65D9" w:rsidRDefault="00B93ACE" w:rsidP="00B93ACE">
      <w:pPr>
        <w:pStyle w:val="Titre3"/>
        <w:spacing w:before="0"/>
        <w:jc w:val="both"/>
        <w:rPr>
          <w:rFonts w:ascii="Marianne" w:eastAsia="Times New Roman" w:hAnsi="Marianne" w:cs="Arial"/>
          <w:color w:val="auto"/>
          <w:sz w:val="18"/>
        </w:rPr>
      </w:pPr>
      <w:bookmarkStart w:id="26" w:name="_Toc204262458"/>
      <w:r w:rsidRPr="006E65D9">
        <w:rPr>
          <w:rFonts w:ascii="Marianne" w:eastAsia="Arial" w:hAnsi="Marianne" w:cs="Arial"/>
          <w:color w:val="auto"/>
          <w:sz w:val="18"/>
        </w:rPr>
        <w:t>1</w:t>
      </w:r>
      <w:r>
        <w:rPr>
          <w:rFonts w:ascii="Marianne" w:eastAsia="Arial" w:hAnsi="Marianne" w:cs="Arial"/>
          <w:color w:val="auto"/>
          <w:sz w:val="18"/>
        </w:rPr>
        <w:t>2.2.</w:t>
      </w:r>
      <w:r w:rsidR="00990C17">
        <w:rPr>
          <w:rFonts w:ascii="Marianne" w:eastAsia="Arial" w:hAnsi="Marianne" w:cs="Arial"/>
          <w:color w:val="auto"/>
          <w:sz w:val="18"/>
        </w:rPr>
        <w:t>5</w:t>
      </w:r>
      <w:r w:rsidRPr="006E65D9">
        <w:rPr>
          <w:rFonts w:ascii="Marianne" w:eastAsia="Arial" w:hAnsi="Marianne" w:cs="Arial"/>
          <w:color w:val="auto"/>
          <w:sz w:val="18"/>
        </w:rPr>
        <w:t xml:space="preserve"> </w:t>
      </w:r>
      <w:r w:rsidRPr="006E65D9">
        <w:rPr>
          <w:rFonts w:ascii="Marianne" w:eastAsia="Arial" w:hAnsi="Marianne" w:cs="Arial"/>
          <w:b w:val="0"/>
          <w:color w:val="auto"/>
          <w:sz w:val="18"/>
        </w:rPr>
        <w:t xml:space="preserve">– </w:t>
      </w:r>
      <w:r>
        <w:rPr>
          <w:rFonts w:ascii="Marianne" w:eastAsia="Arial" w:hAnsi="Marianne" w:cs="Arial"/>
          <w:color w:val="auto"/>
          <w:sz w:val="18"/>
        </w:rPr>
        <w:t>Accès au site</w:t>
      </w:r>
      <w:bookmarkEnd w:id="26"/>
    </w:p>
    <w:p w14:paraId="00335EC2" w14:textId="77777777" w:rsidR="005B693F" w:rsidRPr="006E65D9" w:rsidRDefault="005B693F" w:rsidP="00E35955">
      <w:pPr>
        <w:jc w:val="both"/>
        <w:rPr>
          <w:rFonts w:ascii="Marianne" w:hAnsi="Marianne"/>
          <w:sz w:val="18"/>
          <w:szCs w:val="18"/>
        </w:rPr>
      </w:pPr>
    </w:p>
    <w:p w14:paraId="7675E61F" w14:textId="45E9EFB2" w:rsidR="00E35955" w:rsidRPr="006E65D9" w:rsidRDefault="00E35955" w:rsidP="000A0A0A">
      <w:pPr>
        <w:jc w:val="both"/>
        <w:rPr>
          <w:rFonts w:ascii="Marianne" w:hAnsi="Marianne"/>
          <w:sz w:val="18"/>
          <w:szCs w:val="18"/>
        </w:rPr>
      </w:pPr>
      <w:r w:rsidRPr="006E65D9">
        <w:rPr>
          <w:rFonts w:ascii="Marianne" w:hAnsi="Marianne"/>
          <w:sz w:val="18"/>
          <w:szCs w:val="18"/>
        </w:rPr>
        <w:t>Aucun tiers non habilité (intervenants extérieurs, personnels du titulaire et livreur</w:t>
      </w:r>
      <w:r w:rsidR="002F3DCB" w:rsidRPr="006E65D9">
        <w:rPr>
          <w:rFonts w:ascii="Marianne" w:hAnsi="Marianne"/>
          <w:sz w:val="18"/>
          <w:szCs w:val="18"/>
        </w:rPr>
        <w:t>s</w:t>
      </w:r>
      <w:r w:rsidR="0046699A" w:rsidRPr="006E65D9">
        <w:rPr>
          <w:rFonts w:ascii="Marianne" w:hAnsi="Marianne"/>
          <w:sz w:val="18"/>
          <w:szCs w:val="18"/>
        </w:rPr>
        <w:t>) par</w:t>
      </w:r>
      <w:r w:rsidRPr="006E65D9">
        <w:rPr>
          <w:rFonts w:ascii="Marianne" w:hAnsi="Marianne"/>
          <w:sz w:val="18"/>
          <w:szCs w:val="18"/>
        </w:rPr>
        <w:t xml:space="preserve"> </w:t>
      </w:r>
      <w:r w:rsidR="00DF7CEE" w:rsidRPr="006E65D9">
        <w:rPr>
          <w:rFonts w:ascii="Marianne" w:hAnsi="Marianne"/>
          <w:sz w:val="18"/>
          <w:szCs w:val="18"/>
        </w:rPr>
        <w:t>le représentant du pouvoir adjudicateur</w:t>
      </w:r>
      <w:r w:rsidRPr="006E65D9">
        <w:rPr>
          <w:rFonts w:ascii="Marianne" w:hAnsi="Marianne"/>
          <w:sz w:val="18"/>
          <w:szCs w:val="18"/>
        </w:rPr>
        <w:t>, selon la procédure ci-dessous, n’est autorisé à a</w:t>
      </w:r>
      <w:r w:rsidR="000A0A0A" w:rsidRPr="006E65D9">
        <w:rPr>
          <w:rFonts w:ascii="Marianne" w:hAnsi="Marianne"/>
          <w:sz w:val="18"/>
          <w:szCs w:val="18"/>
        </w:rPr>
        <w:t>ccéder à l’intérieur des sites.</w:t>
      </w:r>
    </w:p>
    <w:p w14:paraId="3A9D469F" w14:textId="77777777" w:rsidR="000A0A0A" w:rsidRPr="006E65D9" w:rsidRDefault="000A0A0A" w:rsidP="000A0A0A">
      <w:pPr>
        <w:jc w:val="both"/>
        <w:rPr>
          <w:rFonts w:ascii="Marianne" w:hAnsi="Marianne"/>
          <w:sz w:val="18"/>
          <w:szCs w:val="18"/>
        </w:rPr>
      </w:pPr>
    </w:p>
    <w:p w14:paraId="51FF132A" w14:textId="41FDC30C" w:rsidR="000A0A0A" w:rsidRPr="006E65D9" w:rsidRDefault="000A0A0A" w:rsidP="00E35955">
      <w:pPr>
        <w:spacing w:after="100"/>
        <w:jc w:val="both"/>
        <w:rPr>
          <w:rFonts w:ascii="Marianne" w:hAnsi="Marianne"/>
          <w:sz w:val="18"/>
          <w:szCs w:val="18"/>
        </w:rPr>
      </w:pPr>
      <w:r w:rsidRPr="006E65D9">
        <w:rPr>
          <w:rFonts w:ascii="Marianne" w:hAnsi="Marianne"/>
          <w:sz w:val="18"/>
          <w:szCs w:val="18"/>
        </w:rPr>
        <w:t xml:space="preserve">Le titulaire soumet à l’agrément préalable de la personne publique la liste des personnels qu’il entend affecter à l’exécution des prestations et les documents cités ci-dessous, pour criblage (contrôle élémentaire), que ce soit au début ou en cours d’exécution du marché. </w:t>
      </w:r>
    </w:p>
    <w:p w14:paraId="3F306EBD" w14:textId="392FE618" w:rsidR="00A44D99" w:rsidRPr="006E65D9" w:rsidRDefault="00A44D99" w:rsidP="00E35955">
      <w:pPr>
        <w:spacing w:after="100"/>
        <w:jc w:val="both"/>
        <w:rPr>
          <w:rFonts w:ascii="Marianne" w:hAnsi="Marianne"/>
          <w:sz w:val="18"/>
          <w:szCs w:val="18"/>
        </w:rPr>
      </w:pPr>
      <w:r w:rsidRPr="006E65D9">
        <w:rPr>
          <w:rFonts w:ascii="Marianne" w:hAnsi="Marianne"/>
          <w:sz w:val="18"/>
          <w:szCs w:val="18"/>
        </w:rPr>
        <w:t xml:space="preserve">Ceux d’entre eux qui n’auront pas reçu d’avis favorable au contrôle élémentaire ne seront pas agrées par la personne publique et devront être remplacés par les soins du titulaire. La personne publique n’est pas tenue de faire connaitre les raisons de son refus. </w:t>
      </w:r>
    </w:p>
    <w:p w14:paraId="240A2BF9" w14:textId="3F1C5263" w:rsidR="00E35955" w:rsidRPr="006E65D9" w:rsidRDefault="00E35955" w:rsidP="00E35955">
      <w:pPr>
        <w:jc w:val="both"/>
        <w:rPr>
          <w:rFonts w:ascii="Marianne" w:hAnsi="Marianne"/>
          <w:sz w:val="18"/>
          <w:szCs w:val="18"/>
        </w:rPr>
      </w:pPr>
      <w:r w:rsidRPr="006E65D9">
        <w:rPr>
          <w:rFonts w:ascii="Marianne" w:hAnsi="Marianne"/>
          <w:sz w:val="18"/>
          <w:szCs w:val="18"/>
        </w:rPr>
        <w:t xml:space="preserve">Le </w:t>
      </w:r>
      <w:r w:rsidR="000A0A0A" w:rsidRPr="006E65D9">
        <w:rPr>
          <w:rFonts w:ascii="Marianne" w:hAnsi="Marianne"/>
          <w:sz w:val="18"/>
          <w:szCs w:val="18"/>
        </w:rPr>
        <w:t>titulaire</w:t>
      </w:r>
      <w:r w:rsidRPr="006E65D9">
        <w:rPr>
          <w:rFonts w:ascii="Marianne" w:hAnsi="Marianne"/>
          <w:sz w:val="18"/>
          <w:szCs w:val="18"/>
        </w:rPr>
        <w:t xml:space="preserve"> de restauration doit transmettre au</w:t>
      </w:r>
      <w:r w:rsidR="00DF7CEE" w:rsidRPr="006E65D9">
        <w:rPr>
          <w:rFonts w:ascii="Marianne" w:hAnsi="Marianne"/>
          <w:sz w:val="18"/>
          <w:szCs w:val="18"/>
        </w:rPr>
        <w:t xml:space="preserve"> représentant </w:t>
      </w:r>
      <w:r w:rsidR="0046699A" w:rsidRPr="006E65D9">
        <w:rPr>
          <w:rFonts w:ascii="Marianne" w:hAnsi="Marianne"/>
          <w:sz w:val="18"/>
          <w:szCs w:val="18"/>
        </w:rPr>
        <w:t>du pouvoir</w:t>
      </w:r>
      <w:r w:rsidRPr="006E65D9">
        <w:rPr>
          <w:rFonts w:ascii="Marianne" w:hAnsi="Marianne"/>
          <w:sz w:val="18"/>
          <w:szCs w:val="18"/>
        </w:rPr>
        <w:t xml:space="preserve"> adjudicateur, par mail et au minimum une </w:t>
      </w:r>
      <w:r w:rsidR="006D65AC" w:rsidRPr="006E65D9">
        <w:rPr>
          <w:rFonts w:ascii="Marianne" w:hAnsi="Marianne"/>
          <w:sz w:val="18"/>
          <w:szCs w:val="18"/>
        </w:rPr>
        <w:t xml:space="preserve">(1) </w:t>
      </w:r>
      <w:r w:rsidRPr="006E65D9">
        <w:rPr>
          <w:rFonts w:ascii="Marianne" w:hAnsi="Marianne"/>
          <w:sz w:val="18"/>
          <w:szCs w:val="18"/>
        </w:rPr>
        <w:t>semaine avant l’intervention, les documents des intervenants (au format JPEG sauf pour le formulaire) :</w:t>
      </w:r>
    </w:p>
    <w:p w14:paraId="72C07C5A" w14:textId="77777777" w:rsidR="006D65AC" w:rsidRPr="006E65D9" w:rsidRDefault="006D65AC" w:rsidP="00E35955">
      <w:pPr>
        <w:jc w:val="both"/>
        <w:rPr>
          <w:rFonts w:ascii="Marianne" w:hAnsi="Marianne"/>
          <w:iCs/>
          <w:sz w:val="18"/>
          <w:szCs w:val="18"/>
        </w:rPr>
      </w:pPr>
    </w:p>
    <w:p w14:paraId="009B6B6C" w14:textId="3E6C9380" w:rsidR="00E35955" w:rsidRPr="006E65D9" w:rsidRDefault="00E35955" w:rsidP="00EB76E1">
      <w:pPr>
        <w:pStyle w:val="Paragraphedeliste"/>
        <w:numPr>
          <w:ilvl w:val="0"/>
          <w:numId w:val="26"/>
        </w:numPr>
        <w:jc w:val="both"/>
        <w:rPr>
          <w:rFonts w:ascii="Marianne" w:hAnsi="Marianne" w:cs="Arial"/>
          <w:iCs/>
          <w:sz w:val="18"/>
          <w:szCs w:val="18"/>
          <w:lang w:val="fr-FR"/>
        </w:rPr>
      </w:pPr>
      <w:r w:rsidRPr="006E65D9">
        <w:rPr>
          <w:rFonts w:ascii="Marianne" w:hAnsi="Marianne" w:cs="Arial"/>
          <w:iCs/>
          <w:sz w:val="18"/>
          <w:szCs w:val="18"/>
          <w:lang w:val="fr-FR"/>
        </w:rPr>
        <w:t>Formulaire de demande d'accès rempli (Excel)</w:t>
      </w:r>
      <w:r w:rsidR="006D65AC" w:rsidRPr="006E65D9">
        <w:rPr>
          <w:rFonts w:ascii="Marianne" w:hAnsi="Marianne" w:cs="Arial"/>
          <w:iCs/>
          <w:sz w:val="18"/>
          <w:szCs w:val="18"/>
          <w:lang w:val="fr-FR"/>
        </w:rPr>
        <w:t>,</w:t>
      </w:r>
    </w:p>
    <w:p w14:paraId="137C936A" w14:textId="60D9BD08" w:rsidR="00E35955" w:rsidRPr="006E65D9" w:rsidRDefault="00E35955" w:rsidP="00EB76E1">
      <w:pPr>
        <w:pStyle w:val="Paragraphedeliste"/>
        <w:numPr>
          <w:ilvl w:val="0"/>
          <w:numId w:val="26"/>
        </w:numPr>
        <w:jc w:val="both"/>
        <w:rPr>
          <w:rFonts w:ascii="Marianne" w:hAnsi="Marianne" w:cs="Arial"/>
          <w:iCs/>
          <w:sz w:val="18"/>
          <w:szCs w:val="18"/>
          <w:lang w:val="fr-FR"/>
        </w:rPr>
      </w:pPr>
      <w:r w:rsidRPr="006E65D9">
        <w:rPr>
          <w:rFonts w:ascii="Marianne" w:hAnsi="Marianne" w:cs="Arial"/>
          <w:iCs/>
          <w:sz w:val="18"/>
          <w:szCs w:val="18"/>
          <w:lang w:val="fr-FR"/>
        </w:rPr>
        <w:t>Accusé de réception URSSAF de la DUE - déclaration unique d’embauche ou DPE – déclaration préalable à l’embauche</w:t>
      </w:r>
      <w:r w:rsidR="006D65AC" w:rsidRPr="006E65D9">
        <w:rPr>
          <w:rFonts w:ascii="Marianne" w:hAnsi="Marianne" w:cs="Arial"/>
          <w:iCs/>
          <w:sz w:val="18"/>
          <w:szCs w:val="18"/>
          <w:lang w:val="fr-FR"/>
        </w:rPr>
        <w:t>,</w:t>
      </w:r>
      <w:r w:rsidRPr="006E65D9">
        <w:rPr>
          <w:rFonts w:ascii="Marianne" w:hAnsi="Marianne" w:cs="Arial"/>
          <w:iCs/>
          <w:sz w:val="18"/>
          <w:szCs w:val="18"/>
          <w:lang w:val="fr-FR"/>
        </w:rPr>
        <w:t xml:space="preserve"> </w:t>
      </w:r>
    </w:p>
    <w:p w14:paraId="627C9FE0" w14:textId="77777777" w:rsidR="00E35955" w:rsidRPr="006E65D9" w:rsidRDefault="00E35955" w:rsidP="00EB76E1">
      <w:pPr>
        <w:pStyle w:val="Paragraphedeliste"/>
        <w:numPr>
          <w:ilvl w:val="0"/>
          <w:numId w:val="26"/>
        </w:numPr>
        <w:jc w:val="both"/>
        <w:rPr>
          <w:rFonts w:ascii="Marianne" w:hAnsi="Marianne" w:cs="Arial"/>
          <w:iCs/>
          <w:sz w:val="18"/>
          <w:szCs w:val="18"/>
        </w:rPr>
      </w:pPr>
      <w:r w:rsidRPr="006E65D9">
        <w:rPr>
          <w:rFonts w:ascii="Marianne" w:hAnsi="Marianne" w:cs="Arial"/>
          <w:iCs/>
          <w:sz w:val="18"/>
          <w:szCs w:val="18"/>
        </w:rPr>
        <w:t xml:space="preserve">Pièce </w:t>
      </w:r>
      <w:proofErr w:type="spellStart"/>
      <w:proofErr w:type="gramStart"/>
      <w:r w:rsidRPr="006E65D9">
        <w:rPr>
          <w:rFonts w:ascii="Marianne" w:hAnsi="Marianne" w:cs="Arial"/>
          <w:iCs/>
          <w:sz w:val="18"/>
          <w:szCs w:val="18"/>
        </w:rPr>
        <w:t>d’identité</w:t>
      </w:r>
      <w:proofErr w:type="spellEnd"/>
      <w:r w:rsidRPr="006E65D9">
        <w:rPr>
          <w:rFonts w:ascii="Marianne" w:hAnsi="Marianne" w:cs="Arial"/>
          <w:iCs/>
          <w:sz w:val="18"/>
          <w:szCs w:val="18"/>
        </w:rPr>
        <w:t xml:space="preserve"> :</w:t>
      </w:r>
      <w:proofErr w:type="gramEnd"/>
    </w:p>
    <w:p w14:paraId="66530A9B" w14:textId="2746A675" w:rsidR="00E35955" w:rsidRPr="006E65D9" w:rsidRDefault="00E35955" w:rsidP="00EB76E1">
      <w:pPr>
        <w:pStyle w:val="Paragraphedeliste"/>
        <w:numPr>
          <w:ilvl w:val="1"/>
          <w:numId w:val="26"/>
        </w:numPr>
        <w:jc w:val="both"/>
        <w:rPr>
          <w:rFonts w:ascii="Marianne" w:hAnsi="Marianne" w:cs="Arial"/>
          <w:iCs/>
          <w:sz w:val="18"/>
          <w:szCs w:val="18"/>
          <w:lang w:val="fr-FR"/>
        </w:rPr>
      </w:pPr>
      <w:r w:rsidRPr="006E65D9">
        <w:rPr>
          <w:rFonts w:ascii="Marianne" w:hAnsi="Marianne" w:cs="Arial"/>
          <w:iCs/>
          <w:sz w:val="18"/>
          <w:szCs w:val="18"/>
          <w:lang w:val="fr-FR"/>
        </w:rPr>
        <w:t>Pour les résidents UE : carte d’identité, ou passeport UE, recto-verso, en couleur, avec les bords visibles</w:t>
      </w:r>
      <w:r w:rsidR="006D65AC" w:rsidRPr="006E65D9">
        <w:rPr>
          <w:rFonts w:ascii="Marianne" w:hAnsi="Marianne" w:cs="Arial"/>
          <w:iCs/>
          <w:sz w:val="18"/>
          <w:szCs w:val="18"/>
          <w:lang w:val="fr-FR"/>
        </w:rPr>
        <w:t> ;</w:t>
      </w:r>
    </w:p>
    <w:p w14:paraId="2929B2E6" w14:textId="6A69C7A3" w:rsidR="00E35955" w:rsidRPr="006E65D9" w:rsidRDefault="00E35955" w:rsidP="00EB76E1">
      <w:pPr>
        <w:pStyle w:val="Paragraphedeliste"/>
        <w:numPr>
          <w:ilvl w:val="1"/>
          <w:numId w:val="26"/>
        </w:numPr>
        <w:jc w:val="both"/>
        <w:rPr>
          <w:rFonts w:ascii="Marianne" w:hAnsi="Marianne" w:cs="Arial"/>
          <w:iCs/>
          <w:sz w:val="18"/>
          <w:szCs w:val="18"/>
          <w:lang w:val="fr-FR"/>
        </w:rPr>
      </w:pPr>
      <w:r w:rsidRPr="006E65D9">
        <w:rPr>
          <w:rFonts w:ascii="Marianne" w:hAnsi="Marianne" w:cs="Arial"/>
          <w:iCs/>
          <w:sz w:val="18"/>
          <w:szCs w:val="18"/>
          <w:lang w:val="fr-FR"/>
        </w:rPr>
        <w:t>Pour les résidents hors UE : passeport et titre de séjour, recto verso, en couleur, en cours de validité avec les bords visibles</w:t>
      </w:r>
      <w:r w:rsidR="006D65AC" w:rsidRPr="006E65D9">
        <w:rPr>
          <w:rFonts w:ascii="Marianne" w:hAnsi="Marianne" w:cs="Arial"/>
          <w:iCs/>
          <w:sz w:val="18"/>
          <w:szCs w:val="18"/>
          <w:lang w:val="fr-FR"/>
        </w:rPr>
        <w:t>,</w:t>
      </w:r>
    </w:p>
    <w:p w14:paraId="5B8F5560" w14:textId="6780FE02" w:rsidR="00E35955" w:rsidRPr="006E65D9" w:rsidRDefault="00E35955" w:rsidP="00EB76E1">
      <w:pPr>
        <w:pStyle w:val="Paragraphedeliste"/>
        <w:numPr>
          <w:ilvl w:val="0"/>
          <w:numId w:val="27"/>
        </w:numPr>
        <w:jc w:val="both"/>
        <w:rPr>
          <w:rFonts w:ascii="Marianne" w:hAnsi="Marianne" w:cs="Arial"/>
          <w:iCs/>
          <w:sz w:val="18"/>
          <w:szCs w:val="18"/>
          <w:lang w:val="fr-FR"/>
        </w:rPr>
      </w:pPr>
      <w:r w:rsidRPr="006E65D9">
        <w:rPr>
          <w:rFonts w:ascii="Marianne" w:hAnsi="Marianne" w:cs="Arial"/>
          <w:iCs/>
          <w:sz w:val="18"/>
          <w:szCs w:val="18"/>
          <w:lang w:val="fr-FR"/>
        </w:rPr>
        <w:t>Permis de conduire (pour les livreurs) : recto-verso, en couleur, avec les bords visibles</w:t>
      </w:r>
      <w:r w:rsidR="006D65AC" w:rsidRPr="006E65D9">
        <w:rPr>
          <w:rFonts w:ascii="Marianne" w:hAnsi="Marianne" w:cs="Arial"/>
          <w:iCs/>
          <w:sz w:val="18"/>
          <w:szCs w:val="18"/>
          <w:lang w:val="fr-FR"/>
        </w:rPr>
        <w:t>,</w:t>
      </w:r>
    </w:p>
    <w:p w14:paraId="681D5302" w14:textId="26DF30A1" w:rsidR="00E35955" w:rsidRPr="006E65D9" w:rsidRDefault="00E35955" w:rsidP="00EB76E1">
      <w:pPr>
        <w:pStyle w:val="Paragraphedeliste"/>
        <w:numPr>
          <w:ilvl w:val="0"/>
          <w:numId w:val="27"/>
        </w:numPr>
        <w:jc w:val="both"/>
        <w:rPr>
          <w:rFonts w:ascii="Marianne" w:hAnsi="Marianne" w:cs="Arial"/>
          <w:iCs/>
          <w:sz w:val="18"/>
          <w:szCs w:val="18"/>
          <w:lang w:val="fr-FR"/>
        </w:rPr>
      </w:pPr>
      <w:r w:rsidRPr="006E65D9">
        <w:rPr>
          <w:rFonts w:ascii="Marianne" w:hAnsi="Marianne" w:cs="Arial"/>
          <w:iCs/>
          <w:sz w:val="18"/>
          <w:szCs w:val="18"/>
          <w:lang w:val="fr-FR"/>
        </w:rPr>
        <w:t>Carte grise du véhicule (pour les livreurs) : recto-verso, en couleur, avec les bords visibles</w:t>
      </w:r>
      <w:r w:rsidR="006D65AC" w:rsidRPr="006E65D9">
        <w:rPr>
          <w:rFonts w:ascii="Marianne" w:hAnsi="Marianne" w:cs="Arial"/>
          <w:iCs/>
          <w:sz w:val="18"/>
          <w:szCs w:val="18"/>
          <w:lang w:val="fr-FR"/>
        </w:rPr>
        <w:t>.</w:t>
      </w:r>
    </w:p>
    <w:p w14:paraId="48067367" w14:textId="77777777" w:rsidR="00E35955" w:rsidRPr="006E65D9" w:rsidRDefault="00E35955" w:rsidP="00E35955">
      <w:pPr>
        <w:spacing w:after="100"/>
        <w:jc w:val="both"/>
        <w:rPr>
          <w:rFonts w:ascii="Marianne" w:hAnsi="Marianne"/>
          <w:sz w:val="18"/>
          <w:szCs w:val="18"/>
        </w:rPr>
      </w:pPr>
    </w:p>
    <w:p w14:paraId="6B51B9C1" w14:textId="451B1382" w:rsidR="00ED4070" w:rsidRPr="006E65D9" w:rsidRDefault="00E35955" w:rsidP="00486440">
      <w:pPr>
        <w:jc w:val="both"/>
        <w:rPr>
          <w:rFonts w:ascii="Marianne" w:hAnsi="Marianne"/>
          <w:sz w:val="18"/>
          <w:szCs w:val="18"/>
        </w:rPr>
      </w:pPr>
      <w:r w:rsidRPr="006E65D9">
        <w:rPr>
          <w:rFonts w:ascii="Marianne" w:hAnsi="Marianne"/>
          <w:sz w:val="18"/>
          <w:szCs w:val="18"/>
        </w:rPr>
        <w:t>Le Titulaire assure l’information des fournisseurs et livreurs relative aux conditions définies dans cet article et veille à leur application.</w:t>
      </w:r>
    </w:p>
    <w:p w14:paraId="3AC83A6B" w14:textId="77777777" w:rsidR="00B20595" w:rsidRPr="006E65D9" w:rsidRDefault="00B20595" w:rsidP="00486440">
      <w:pPr>
        <w:jc w:val="both"/>
        <w:rPr>
          <w:rFonts w:ascii="Marianne" w:hAnsi="Marianne"/>
          <w:sz w:val="18"/>
          <w:szCs w:val="18"/>
        </w:rPr>
      </w:pPr>
    </w:p>
    <w:p w14:paraId="395004B2" w14:textId="10B8034E" w:rsidR="00ED4070" w:rsidRPr="006E65D9" w:rsidRDefault="00D27B74" w:rsidP="00EE3DEE">
      <w:pPr>
        <w:jc w:val="both"/>
        <w:rPr>
          <w:rFonts w:ascii="Marianne" w:hAnsi="Marianne"/>
          <w:sz w:val="18"/>
          <w:szCs w:val="18"/>
        </w:rPr>
      </w:pPr>
      <w:r w:rsidRPr="006E65D9">
        <w:rPr>
          <w:rFonts w:ascii="Marianne" w:hAnsi="Marianne"/>
          <w:sz w:val="18"/>
          <w:szCs w:val="18"/>
        </w:rPr>
        <w:t>L</w:t>
      </w:r>
      <w:r w:rsidR="00DF7CEE" w:rsidRPr="006E65D9">
        <w:rPr>
          <w:rFonts w:ascii="Marianne" w:hAnsi="Marianne"/>
          <w:sz w:val="18"/>
          <w:szCs w:val="18"/>
        </w:rPr>
        <w:t xml:space="preserve">e représentant du pouvoir adjudicateur </w:t>
      </w:r>
      <w:r w:rsidR="00ED4070" w:rsidRPr="006E65D9">
        <w:rPr>
          <w:rFonts w:ascii="Marianne" w:hAnsi="Marianne"/>
          <w:sz w:val="18"/>
          <w:szCs w:val="18"/>
        </w:rPr>
        <w:t xml:space="preserve">se réserve la possibilité de demander au titulaire une copie des contrats </w:t>
      </w:r>
      <w:r w:rsidR="00ED4070" w:rsidRPr="006E65D9">
        <w:rPr>
          <w:rFonts w:ascii="Marianne" w:hAnsi="Marianne"/>
          <w:sz w:val="18"/>
          <w:szCs w:val="18"/>
        </w:rPr>
        <w:lastRenderedPageBreak/>
        <w:t xml:space="preserve">de travail du personnel travaillant dans le cadre du présent marché. Le titulaire s'engage à informer l'ensemble de son personnel de tous les impératifs et règles de sécurité prévus par la législation du travail. </w:t>
      </w:r>
    </w:p>
    <w:p w14:paraId="3E6A4989" w14:textId="77777777" w:rsidR="00513A30" w:rsidRPr="006E65D9" w:rsidRDefault="00513A30" w:rsidP="00EE3DEE">
      <w:pPr>
        <w:jc w:val="both"/>
        <w:rPr>
          <w:rFonts w:ascii="Marianne" w:hAnsi="Marianne"/>
          <w:sz w:val="18"/>
          <w:szCs w:val="18"/>
        </w:rPr>
      </w:pPr>
    </w:p>
    <w:p w14:paraId="3227FEA2" w14:textId="5F40CC63" w:rsidR="00A44D99" w:rsidRPr="006E65D9" w:rsidRDefault="00ED4070" w:rsidP="00EE3DEE">
      <w:pPr>
        <w:jc w:val="both"/>
        <w:rPr>
          <w:rFonts w:ascii="Marianne" w:hAnsi="Marianne"/>
          <w:sz w:val="18"/>
          <w:szCs w:val="18"/>
        </w:rPr>
      </w:pPr>
      <w:r w:rsidRPr="006E65D9">
        <w:rPr>
          <w:rFonts w:ascii="Marianne" w:hAnsi="Marianne"/>
          <w:sz w:val="18"/>
          <w:szCs w:val="18"/>
        </w:rPr>
        <w:t xml:space="preserve">Le personnel du titulaire est soumis au </w:t>
      </w:r>
      <w:r w:rsidR="0046699A" w:rsidRPr="006E65D9">
        <w:rPr>
          <w:rFonts w:ascii="Marianne" w:hAnsi="Marianne"/>
          <w:sz w:val="18"/>
          <w:szCs w:val="18"/>
        </w:rPr>
        <w:t>règlement du</w:t>
      </w:r>
      <w:r w:rsidR="00D27B74" w:rsidRPr="006E65D9">
        <w:rPr>
          <w:rFonts w:ascii="Marianne" w:hAnsi="Marianne"/>
          <w:sz w:val="18"/>
          <w:szCs w:val="18"/>
        </w:rPr>
        <w:t xml:space="preserve"> </w:t>
      </w:r>
      <w:r w:rsidR="00DF7CEE" w:rsidRPr="006E65D9">
        <w:rPr>
          <w:rFonts w:ascii="Marianne" w:hAnsi="Marianne"/>
          <w:sz w:val="18"/>
          <w:szCs w:val="18"/>
        </w:rPr>
        <w:t>représentant du pouvoir adjudicateur</w:t>
      </w:r>
      <w:r w:rsidRPr="006E65D9">
        <w:rPr>
          <w:rFonts w:ascii="Marianne" w:hAnsi="Marianne"/>
          <w:sz w:val="18"/>
          <w:szCs w:val="18"/>
        </w:rPr>
        <w:t xml:space="preserve">, notamment en ce qui concerne les modalités d’accès aux locaux. </w:t>
      </w:r>
    </w:p>
    <w:p w14:paraId="0946E84C" w14:textId="77777777" w:rsidR="00ED4070" w:rsidRPr="006E65D9" w:rsidRDefault="00ED4070" w:rsidP="00486440">
      <w:pPr>
        <w:jc w:val="both"/>
        <w:rPr>
          <w:rFonts w:ascii="Marianne" w:eastAsia="Times New Roman" w:hAnsi="Marianne"/>
          <w:sz w:val="18"/>
          <w:szCs w:val="18"/>
        </w:rPr>
      </w:pPr>
    </w:p>
    <w:p w14:paraId="47768CC4" w14:textId="65936E82" w:rsidR="00ED4070" w:rsidRPr="006E65D9" w:rsidRDefault="00ED4070" w:rsidP="009A0C7B">
      <w:pPr>
        <w:pStyle w:val="Titre2"/>
        <w:rPr>
          <w:rFonts w:ascii="Marianne" w:eastAsia="Times New Roman" w:hAnsi="Marianne" w:cs="Arial"/>
          <w:color w:val="auto"/>
          <w:sz w:val="18"/>
          <w:szCs w:val="18"/>
        </w:rPr>
      </w:pPr>
      <w:bookmarkStart w:id="27" w:name="_Toc204262459"/>
      <w:r w:rsidRPr="006E65D9">
        <w:rPr>
          <w:rFonts w:ascii="Marianne" w:eastAsia="Arial" w:hAnsi="Marianne" w:cs="Arial"/>
          <w:color w:val="auto"/>
          <w:sz w:val="18"/>
          <w:szCs w:val="18"/>
        </w:rPr>
        <w:t xml:space="preserve">12.3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Obligations</w:t>
      </w:r>
      <w:proofErr w:type="gramEnd"/>
      <w:r w:rsidRPr="006E65D9">
        <w:rPr>
          <w:rFonts w:ascii="Marianne" w:eastAsia="Arial" w:hAnsi="Marianne" w:cs="Arial"/>
          <w:color w:val="auto"/>
          <w:sz w:val="18"/>
          <w:szCs w:val="18"/>
          <w:u w:val="single"/>
        </w:rPr>
        <w:t xml:space="preserve"> du titulaire</w:t>
      </w:r>
      <w:bookmarkEnd w:id="27"/>
    </w:p>
    <w:p w14:paraId="2A03072F" w14:textId="77777777" w:rsidR="00ED4070" w:rsidRPr="006E65D9" w:rsidRDefault="00ED4070" w:rsidP="00AA4B4E">
      <w:pPr>
        <w:pStyle w:val="Titre3"/>
        <w:rPr>
          <w:rFonts w:ascii="Marianne" w:eastAsia="Times New Roman" w:hAnsi="Marianne" w:cs="Arial"/>
          <w:color w:val="auto"/>
          <w:sz w:val="18"/>
        </w:rPr>
      </w:pPr>
      <w:bookmarkStart w:id="28" w:name="_Toc204262460"/>
      <w:r w:rsidRPr="006E65D9">
        <w:rPr>
          <w:rFonts w:ascii="Marianne" w:eastAsia="Arial" w:hAnsi="Marianne" w:cs="Arial"/>
          <w:color w:val="auto"/>
          <w:sz w:val="18"/>
        </w:rPr>
        <w:t>12.3.1 – Obligation de conseil</w:t>
      </w:r>
      <w:bookmarkEnd w:id="28"/>
    </w:p>
    <w:p w14:paraId="51375098" w14:textId="77777777" w:rsidR="00ED4070" w:rsidRPr="006E65D9" w:rsidRDefault="00ED4070" w:rsidP="00486440">
      <w:pPr>
        <w:jc w:val="both"/>
        <w:rPr>
          <w:rFonts w:ascii="Marianne" w:eastAsia="Times New Roman" w:hAnsi="Marianne"/>
          <w:sz w:val="18"/>
          <w:szCs w:val="18"/>
        </w:rPr>
      </w:pPr>
    </w:p>
    <w:p w14:paraId="210EFC8C" w14:textId="3416F725" w:rsidR="00705F62" w:rsidRPr="006E65D9" w:rsidRDefault="00ED4070" w:rsidP="00705F62">
      <w:pPr>
        <w:jc w:val="both"/>
        <w:rPr>
          <w:rFonts w:ascii="Marianne" w:hAnsi="Marianne"/>
          <w:sz w:val="18"/>
          <w:szCs w:val="18"/>
        </w:rPr>
      </w:pPr>
      <w:r w:rsidRPr="006E65D9">
        <w:rPr>
          <w:rFonts w:ascii="Marianne" w:hAnsi="Marianne"/>
          <w:sz w:val="18"/>
          <w:szCs w:val="18"/>
        </w:rPr>
        <w:t>Le titulaire a un devoir de conseil ou d'alerte s'il se rend compte, lors de ses interventions, de dérèglements, dysfonctionnements, dangers (sanitaires ou autres) potentiels au titre de ses prestations. Ce devoir de conseil est formel et fondé sur la production d'un rapport qui décrit les risques et menaces et propos</w:t>
      </w:r>
      <w:r w:rsidR="00705F62" w:rsidRPr="006E65D9">
        <w:rPr>
          <w:rFonts w:ascii="Marianne" w:hAnsi="Marianne"/>
          <w:sz w:val="18"/>
          <w:szCs w:val="18"/>
        </w:rPr>
        <w:t>e des actions pour les réduire</w:t>
      </w:r>
      <w:r w:rsidR="00427F27">
        <w:rPr>
          <w:rFonts w:ascii="Marianne" w:hAnsi="Marianne"/>
          <w:sz w:val="18"/>
          <w:szCs w:val="18"/>
        </w:rPr>
        <w:t xml:space="preserve"> </w:t>
      </w:r>
      <w:r w:rsidR="00294877">
        <w:rPr>
          <w:rFonts w:ascii="Marianne" w:hAnsi="Marianne"/>
          <w:sz w:val="18"/>
          <w:szCs w:val="18"/>
        </w:rPr>
        <w:t>et/ou les supprimer</w:t>
      </w:r>
      <w:r w:rsidR="00705F62" w:rsidRPr="006E65D9">
        <w:rPr>
          <w:rFonts w:ascii="Marianne" w:hAnsi="Marianne"/>
          <w:sz w:val="18"/>
          <w:szCs w:val="18"/>
        </w:rPr>
        <w:t>.</w:t>
      </w:r>
    </w:p>
    <w:p w14:paraId="0E685F93" w14:textId="77777777" w:rsidR="00705F62" w:rsidRPr="006E65D9" w:rsidRDefault="00705F62" w:rsidP="00705F62">
      <w:pPr>
        <w:jc w:val="both"/>
        <w:rPr>
          <w:rFonts w:ascii="Marianne" w:hAnsi="Marianne"/>
          <w:sz w:val="18"/>
          <w:szCs w:val="18"/>
        </w:rPr>
      </w:pPr>
    </w:p>
    <w:p w14:paraId="0EF4466B" w14:textId="07D195B1" w:rsidR="00ED4070" w:rsidRPr="006E65D9" w:rsidRDefault="00ED4070" w:rsidP="00705F62">
      <w:pPr>
        <w:pStyle w:val="Titre3"/>
        <w:spacing w:before="0"/>
        <w:jc w:val="both"/>
        <w:rPr>
          <w:rFonts w:ascii="Marianne" w:eastAsia="Arial" w:hAnsi="Marianne" w:cs="Arial"/>
          <w:color w:val="auto"/>
          <w:sz w:val="18"/>
        </w:rPr>
      </w:pPr>
      <w:bookmarkStart w:id="29" w:name="_Toc204262461"/>
      <w:r w:rsidRPr="006E65D9">
        <w:rPr>
          <w:rFonts w:ascii="Marianne" w:eastAsia="Arial" w:hAnsi="Marianne" w:cs="Arial"/>
          <w:color w:val="auto"/>
          <w:sz w:val="18"/>
        </w:rPr>
        <w:t>12.3.2 – Obligation d’information</w:t>
      </w:r>
      <w:bookmarkEnd w:id="29"/>
    </w:p>
    <w:p w14:paraId="4C3E2A7F" w14:textId="77777777" w:rsidR="00ED4070" w:rsidRPr="006E65D9" w:rsidRDefault="00ED4070" w:rsidP="00486440">
      <w:pPr>
        <w:jc w:val="both"/>
        <w:rPr>
          <w:rFonts w:ascii="Marianne" w:eastAsia="Times New Roman" w:hAnsi="Marianne"/>
          <w:sz w:val="18"/>
          <w:szCs w:val="18"/>
        </w:rPr>
      </w:pPr>
    </w:p>
    <w:p w14:paraId="49DB5589" w14:textId="00781841" w:rsidR="00ED4070" w:rsidRDefault="00ED4070" w:rsidP="00486440">
      <w:pPr>
        <w:jc w:val="both"/>
        <w:rPr>
          <w:rFonts w:ascii="Marianne" w:hAnsi="Marianne"/>
          <w:sz w:val="18"/>
          <w:szCs w:val="18"/>
        </w:rPr>
      </w:pPr>
      <w:r w:rsidRPr="006E65D9">
        <w:rPr>
          <w:rFonts w:ascii="Marianne" w:hAnsi="Marianne"/>
          <w:sz w:val="18"/>
          <w:szCs w:val="18"/>
        </w:rPr>
        <w:t xml:space="preserve">Le titulaire est tenu de signaler </w:t>
      </w:r>
      <w:r w:rsidR="0046699A" w:rsidRPr="006E65D9">
        <w:rPr>
          <w:rFonts w:ascii="Marianne" w:hAnsi="Marianne"/>
          <w:sz w:val="18"/>
          <w:szCs w:val="18"/>
        </w:rPr>
        <w:t>au représentant</w:t>
      </w:r>
      <w:r w:rsidR="00DF7CEE" w:rsidRPr="006E65D9">
        <w:rPr>
          <w:rFonts w:ascii="Marianne" w:hAnsi="Marianne"/>
          <w:sz w:val="18"/>
          <w:szCs w:val="18"/>
        </w:rPr>
        <w:t xml:space="preserve"> du pouvoir adjudicateur </w:t>
      </w:r>
      <w:r w:rsidRPr="006E65D9">
        <w:rPr>
          <w:rFonts w:ascii="Marianne" w:hAnsi="Marianne"/>
          <w:sz w:val="18"/>
          <w:szCs w:val="18"/>
        </w:rPr>
        <w:t xml:space="preserve">tous les éléments qui lui paraissent de nature à compromettre la bonne exécution de la prestation. </w:t>
      </w:r>
      <w:r w:rsidR="0046699A" w:rsidRPr="006E65D9">
        <w:rPr>
          <w:rFonts w:ascii="Marianne" w:hAnsi="Marianne"/>
          <w:sz w:val="18"/>
          <w:szCs w:val="18"/>
        </w:rPr>
        <w:t>Le représentant</w:t>
      </w:r>
      <w:r w:rsidR="00DF7CEE" w:rsidRPr="006E65D9">
        <w:rPr>
          <w:rFonts w:ascii="Marianne" w:hAnsi="Marianne"/>
          <w:sz w:val="18"/>
          <w:szCs w:val="18"/>
        </w:rPr>
        <w:t xml:space="preserve"> du pouvoir adjudicateur </w:t>
      </w:r>
      <w:r w:rsidRPr="006E65D9">
        <w:rPr>
          <w:rFonts w:ascii="Marianne" w:hAnsi="Marianne"/>
          <w:sz w:val="18"/>
          <w:szCs w:val="18"/>
        </w:rPr>
        <w:t>s'engage à collaborer avec le titulaire tout au long de</w:t>
      </w:r>
      <w:r w:rsidR="00705F62" w:rsidRPr="006E65D9">
        <w:rPr>
          <w:rFonts w:ascii="Marianne" w:hAnsi="Marianne"/>
          <w:sz w:val="18"/>
          <w:szCs w:val="18"/>
        </w:rPr>
        <w:t xml:space="preserve"> l'exécution </w:t>
      </w:r>
      <w:r w:rsidR="00557DD7">
        <w:rPr>
          <w:rFonts w:ascii="Marianne" w:hAnsi="Marianne"/>
          <w:sz w:val="18"/>
          <w:szCs w:val="18"/>
        </w:rPr>
        <w:t>du marché</w:t>
      </w:r>
      <w:r w:rsidR="00705F62" w:rsidRPr="006E65D9">
        <w:rPr>
          <w:rFonts w:ascii="Marianne" w:hAnsi="Marianne"/>
          <w:sz w:val="18"/>
          <w:szCs w:val="18"/>
        </w:rPr>
        <w:t>.</w:t>
      </w:r>
    </w:p>
    <w:p w14:paraId="202FD057" w14:textId="77777777" w:rsidR="008B1721" w:rsidRDefault="008B1721" w:rsidP="00486440">
      <w:pPr>
        <w:jc w:val="both"/>
        <w:rPr>
          <w:rFonts w:ascii="Marianne" w:hAnsi="Marianne"/>
          <w:sz w:val="18"/>
          <w:szCs w:val="18"/>
        </w:rPr>
      </w:pPr>
    </w:p>
    <w:p w14:paraId="3B539B20" w14:textId="77777777" w:rsidR="00B93ACE" w:rsidRPr="006E65D9" w:rsidRDefault="00B93ACE" w:rsidP="00B93ACE">
      <w:pPr>
        <w:jc w:val="both"/>
        <w:rPr>
          <w:rFonts w:ascii="Marianne" w:hAnsi="Marianne"/>
          <w:sz w:val="18"/>
          <w:szCs w:val="18"/>
        </w:rPr>
      </w:pPr>
      <w:r w:rsidRPr="006E65D9">
        <w:rPr>
          <w:rFonts w:ascii="Marianne" w:hAnsi="Marianne"/>
          <w:sz w:val="18"/>
          <w:szCs w:val="18"/>
        </w:rPr>
        <w:t>Le représentant du pouvoir adjudicateur peut demander toutes informations relatives à la traçabilité des produits. Il peut exiger des fiches techniques et/ou de production, des bons de livraison ou des notes explicatives sur les denrées ou procédés du titulaire.</w:t>
      </w:r>
    </w:p>
    <w:p w14:paraId="2B8EF447" w14:textId="77777777" w:rsidR="00513A30" w:rsidRPr="006E65D9" w:rsidRDefault="00513A30" w:rsidP="00486440">
      <w:pPr>
        <w:jc w:val="both"/>
        <w:rPr>
          <w:rFonts w:ascii="Marianne" w:eastAsia="Times New Roman" w:hAnsi="Marianne"/>
          <w:sz w:val="18"/>
          <w:szCs w:val="18"/>
        </w:rPr>
      </w:pPr>
    </w:p>
    <w:p w14:paraId="7E6D37BE" w14:textId="77777777" w:rsidR="00ED4070" w:rsidRPr="006E65D9" w:rsidRDefault="00ED4070" w:rsidP="00486440">
      <w:pPr>
        <w:pStyle w:val="Titre3"/>
        <w:spacing w:before="0"/>
        <w:jc w:val="both"/>
        <w:rPr>
          <w:rFonts w:ascii="Marianne" w:eastAsia="Times New Roman" w:hAnsi="Marianne" w:cs="Arial"/>
          <w:color w:val="auto"/>
          <w:sz w:val="18"/>
        </w:rPr>
      </w:pPr>
      <w:bookmarkStart w:id="30" w:name="_Toc204262462"/>
      <w:r w:rsidRPr="006E65D9">
        <w:rPr>
          <w:rFonts w:ascii="Marianne" w:eastAsia="Arial" w:hAnsi="Marianne" w:cs="Arial"/>
          <w:color w:val="auto"/>
          <w:sz w:val="18"/>
        </w:rPr>
        <w:t xml:space="preserve">12.3.3 </w:t>
      </w:r>
      <w:r w:rsidRPr="006E65D9">
        <w:rPr>
          <w:rFonts w:ascii="Marianne" w:eastAsia="Arial" w:hAnsi="Marianne" w:cs="Arial"/>
          <w:b w:val="0"/>
          <w:color w:val="auto"/>
          <w:sz w:val="18"/>
        </w:rPr>
        <w:t xml:space="preserve">– </w:t>
      </w:r>
      <w:r w:rsidRPr="006E65D9">
        <w:rPr>
          <w:rFonts w:ascii="Marianne" w:eastAsia="Arial" w:hAnsi="Marianne" w:cs="Arial"/>
          <w:color w:val="auto"/>
          <w:sz w:val="18"/>
        </w:rPr>
        <w:t>Obligation de confidentialité</w:t>
      </w:r>
      <w:bookmarkEnd w:id="30"/>
    </w:p>
    <w:p w14:paraId="3F005F19" w14:textId="77777777" w:rsidR="00ED4070" w:rsidRPr="006E65D9" w:rsidRDefault="00ED4070" w:rsidP="00486440">
      <w:pPr>
        <w:jc w:val="both"/>
        <w:rPr>
          <w:rFonts w:ascii="Marianne" w:eastAsia="Times New Roman" w:hAnsi="Marianne"/>
          <w:sz w:val="18"/>
          <w:szCs w:val="18"/>
        </w:rPr>
      </w:pPr>
    </w:p>
    <w:p w14:paraId="0C4D0B4A" w14:textId="255D7983" w:rsidR="00ED4070" w:rsidRPr="006E65D9" w:rsidRDefault="00ED4070" w:rsidP="00EE3DEE">
      <w:pPr>
        <w:jc w:val="both"/>
        <w:rPr>
          <w:rFonts w:ascii="Marianne" w:hAnsi="Marianne"/>
          <w:sz w:val="18"/>
          <w:szCs w:val="18"/>
        </w:rPr>
      </w:pPr>
      <w:r w:rsidRPr="006E65D9">
        <w:rPr>
          <w:rFonts w:ascii="Marianne" w:hAnsi="Marianne"/>
          <w:sz w:val="18"/>
          <w:szCs w:val="18"/>
        </w:rPr>
        <w:t xml:space="preserve">Le titulaire s'engage à mettre en œuvre les moyens appropriés afin de garder confidentiels les informations, les documents et les objets auxquels il aura eu accès lors de l'exécution du présent marché, sans qu'il soit besoin d'en expliciter le caractère confidentiel. Ces informations, documents ou objets ne peuvent être, sans autorisation </w:t>
      </w:r>
      <w:r w:rsidR="0046699A" w:rsidRPr="006E65D9">
        <w:rPr>
          <w:rFonts w:ascii="Marianne" w:hAnsi="Marianne"/>
          <w:sz w:val="18"/>
          <w:szCs w:val="18"/>
        </w:rPr>
        <w:t xml:space="preserve">expresse du </w:t>
      </w:r>
      <w:r w:rsidR="00DF7CEE" w:rsidRPr="006E65D9">
        <w:rPr>
          <w:rFonts w:ascii="Marianne" w:hAnsi="Marianne"/>
          <w:sz w:val="18"/>
          <w:szCs w:val="18"/>
        </w:rPr>
        <w:t>représentant du pouvoir adjudicateur</w:t>
      </w:r>
      <w:r w:rsidRPr="006E65D9">
        <w:rPr>
          <w:rFonts w:ascii="Marianne" w:hAnsi="Marianne"/>
          <w:sz w:val="18"/>
          <w:szCs w:val="18"/>
        </w:rPr>
        <w:t>, divulgués, publiés, communiqués à des tiers ou être utilisés directement par le titulaire, hors du présent marché ou à l'issue de son exécution. Le titulaire s’interdit toute publication relative à sa mission, quel que soit le support et quelle que soit la destination, sans l’accord préalable écrit de la personne publique. Le titulaire s'engage à faire respecter ces obligations à l'ensemble de son personnel et, le cas échéant, à ses sous-traitants et fournisseurs.</w:t>
      </w:r>
    </w:p>
    <w:p w14:paraId="3512F09B" w14:textId="77777777" w:rsidR="00C4576A" w:rsidRPr="006E65D9" w:rsidRDefault="00C4576A" w:rsidP="00EE3DEE">
      <w:pPr>
        <w:jc w:val="both"/>
        <w:rPr>
          <w:rFonts w:ascii="Marianne" w:hAnsi="Marianne"/>
          <w:sz w:val="18"/>
          <w:szCs w:val="18"/>
        </w:rPr>
      </w:pPr>
    </w:p>
    <w:p w14:paraId="02B6DB1F" w14:textId="4C99E5FE" w:rsidR="00ED4070" w:rsidRPr="006E65D9" w:rsidRDefault="00ED4070" w:rsidP="00EE3DEE">
      <w:pPr>
        <w:jc w:val="both"/>
        <w:rPr>
          <w:rFonts w:ascii="Marianne" w:hAnsi="Marianne"/>
          <w:sz w:val="18"/>
          <w:szCs w:val="18"/>
        </w:rPr>
      </w:pPr>
      <w:r w:rsidRPr="006E65D9">
        <w:rPr>
          <w:rFonts w:ascii="Marianne" w:hAnsi="Marianne"/>
          <w:sz w:val="18"/>
          <w:szCs w:val="18"/>
        </w:rPr>
        <w:t xml:space="preserve">Le </w:t>
      </w:r>
      <w:r w:rsidR="00A75059" w:rsidRPr="006E65D9">
        <w:rPr>
          <w:rFonts w:ascii="Marianne" w:hAnsi="Marianne"/>
          <w:sz w:val="18"/>
          <w:szCs w:val="18"/>
        </w:rPr>
        <w:t xml:space="preserve">représentant du </w:t>
      </w:r>
      <w:r w:rsidRPr="006E65D9">
        <w:rPr>
          <w:rFonts w:ascii="Marianne" w:hAnsi="Marianne"/>
          <w:sz w:val="18"/>
          <w:szCs w:val="18"/>
        </w:rPr>
        <w:t>pouvoir adjudicateur peut demander, à tout moment, au titulaire de lui retourner ou de détruire les éléments ou supports d'informations confidentielles qui lui auraient été fournis.</w:t>
      </w:r>
    </w:p>
    <w:p w14:paraId="3C00E172" w14:textId="77777777" w:rsidR="00ED4070" w:rsidRPr="006E65D9" w:rsidRDefault="00ED4070" w:rsidP="00486440">
      <w:pPr>
        <w:jc w:val="both"/>
        <w:rPr>
          <w:rFonts w:ascii="Marianne" w:hAnsi="Marianne"/>
          <w:sz w:val="18"/>
          <w:szCs w:val="18"/>
        </w:rPr>
      </w:pPr>
    </w:p>
    <w:p w14:paraId="100D526E" w14:textId="3DFD3774" w:rsidR="00EE3DEE" w:rsidRPr="006E65D9" w:rsidRDefault="00507280" w:rsidP="0037534B">
      <w:pPr>
        <w:jc w:val="both"/>
        <w:rPr>
          <w:rFonts w:ascii="Marianne" w:hAnsi="Marianne"/>
          <w:sz w:val="18"/>
          <w:szCs w:val="18"/>
        </w:rPr>
      </w:pPr>
      <w:r w:rsidRPr="006E65D9">
        <w:rPr>
          <w:rFonts w:ascii="Marianne" w:hAnsi="Marianne"/>
          <w:sz w:val="18"/>
          <w:szCs w:val="18"/>
        </w:rPr>
        <w:t xml:space="preserve">Le </w:t>
      </w:r>
      <w:r w:rsidR="00E47DFF" w:rsidRPr="006E65D9">
        <w:rPr>
          <w:rFonts w:ascii="Marianne" w:hAnsi="Marianne"/>
          <w:sz w:val="18"/>
          <w:szCs w:val="18"/>
        </w:rPr>
        <w:t>non-respect</w:t>
      </w:r>
      <w:r w:rsidRPr="006E65D9">
        <w:rPr>
          <w:rFonts w:ascii="Marianne" w:hAnsi="Marianne"/>
          <w:sz w:val="18"/>
          <w:szCs w:val="18"/>
        </w:rPr>
        <w:t xml:space="preserve"> </w:t>
      </w:r>
      <w:r w:rsidR="00ED4070" w:rsidRPr="006E65D9">
        <w:rPr>
          <w:rFonts w:ascii="Marianne" w:hAnsi="Marianne"/>
          <w:sz w:val="18"/>
          <w:szCs w:val="18"/>
        </w:rPr>
        <w:t xml:space="preserve">des obligations de confidentialité par le titulaire pourra entraîner la résiliation </w:t>
      </w:r>
      <w:r w:rsidR="00557DD7">
        <w:rPr>
          <w:rFonts w:ascii="Marianne" w:hAnsi="Marianne"/>
          <w:sz w:val="18"/>
          <w:szCs w:val="18"/>
        </w:rPr>
        <w:t>du marché</w:t>
      </w:r>
      <w:r w:rsidR="0037534B" w:rsidRPr="006E65D9">
        <w:rPr>
          <w:rFonts w:ascii="Marianne" w:hAnsi="Marianne"/>
          <w:sz w:val="18"/>
          <w:szCs w:val="18"/>
        </w:rPr>
        <w:t xml:space="preserve"> aux torts du titulaire.</w:t>
      </w:r>
    </w:p>
    <w:p w14:paraId="69D32BBB" w14:textId="16F52FFD" w:rsidR="0037534B" w:rsidRPr="006E65D9" w:rsidRDefault="0037534B" w:rsidP="0037534B">
      <w:pPr>
        <w:jc w:val="both"/>
        <w:rPr>
          <w:rFonts w:ascii="Marianne" w:hAnsi="Marianne"/>
          <w:sz w:val="18"/>
          <w:szCs w:val="18"/>
        </w:rPr>
      </w:pPr>
    </w:p>
    <w:p w14:paraId="026C918F" w14:textId="2D938976" w:rsidR="00ED4070" w:rsidRPr="006E65D9" w:rsidRDefault="00ED4070" w:rsidP="00486440">
      <w:pPr>
        <w:pStyle w:val="Titre3"/>
        <w:spacing w:before="0"/>
        <w:jc w:val="both"/>
        <w:rPr>
          <w:rFonts w:ascii="Marianne" w:eastAsia="Arial" w:hAnsi="Marianne" w:cs="Arial"/>
          <w:color w:val="auto"/>
          <w:sz w:val="18"/>
        </w:rPr>
      </w:pPr>
      <w:bookmarkStart w:id="31" w:name="_Toc204262463"/>
      <w:r w:rsidRPr="006E65D9">
        <w:rPr>
          <w:rFonts w:ascii="Marianne" w:eastAsia="Arial" w:hAnsi="Marianne" w:cs="Arial"/>
          <w:color w:val="auto"/>
          <w:sz w:val="18"/>
        </w:rPr>
        <w:t>12.3.4 – Mesures de sécurité</w:t>
      </w:r>
      <w:bookmarkEnd w:id="31"/>
    </w:p>
    <w:p w14:paraId="1A18DC70" w14:textId="77777777" w:rsidR="00ED4070" w:rsidRPr="006E65D9" w:rsidRDefault="00ED4070" w:rsidP="00486440">
      <w:pPr>
        <w:jc w:val="both"/>
        <w:rPr>
          <w:rFonts w:ascii="Marianne" w:hAnsi="Marianne"/>
          <w:sz w:val="18"/>
          <w:szCs w:val="18"/>
        </w:rPr>
      </w:pPr>
    </w:p>
    <w:p w14:paraId="46CD8516" w14:textId="38FD2880" w:rsidR="00ED4070" w:rsidRPr="006E65D9" w:rsidRDefault="00ED4070" w:rsidP="00EE3DEE">
      <w:pPr>
        <w:jc w:val="both"/>
        <w:rPr>
          <w:rFonts w:ascii="Marianne" w:hAnsi="Marianne"/>
          <w:sz w:val="18"/>
          <w:szCs w:val="18"/>
        </w:rPr>
      </w:pPr>
      <w:r w:rsidRPr="006E65D9">
        <w:rPr>
          <w:rFonts w:ascii="Marianne" w:hAnsi="Marianne"/>
          <w:sz w:val="18"/>
          <w:szCs w:val="18"/>
        </w:rPr>
        <w:t xml:space="preserve">Toute personne relevant du titulaire est soumise aux mesures de sécurité imposées par </w:t>
      </w:r>
      <w:r w:rsidR="00DF7CEE" w:rsidRPr="006E65D9">
        <w:rPr>
          <w:rFonts w:ascii="Marianne" w:hAnsi="Marianne"/>
          <w:sz w:val="18"/>
          <w:szCs w:val="18"/>
        </w:rPr>
        <w:t>le représentant du pouvoir adjudicateur</w:t>
      </w:r>
      <w:r w:rsidRPr="006E65D9">
        <w:rPr>
          <w:rFonts w:ascii="Marianne" w:hAnsi="Marianne"/>
          <w:sz w:val="18"/>
          <w:szCs w:val="18"/>
        </w:rPr>
        <w:t>, qu'il s'agisse d'accès physiques à des locaux ou d'accès à des informations.</w:t>
      </w:r>
    </w:p>
    <w:p w14:paraId="630794E8" w14:textId="77777777" w:rsidR="000424BB" w:rsidRPr="006E65D9" w:rsidRDefault="000424BB" w:rsidP="00EE3DEE">
      <w:pPr>
        <w:jc w:val="both"/>
        <w:rPr>
          <w:rFonts w:ascii="Marianne" w:hAnsi="Marianne"/>
          <w:sz w:val="18"/>
          <w:szCs w:val="18"/>
        </w:rPr>
      </w:pPr>
    </w:p>
    <w:p w14:paraId="3C8A99AA" w14:textId="77777777" w:rsidR="000424BB" w:rsidRPr="006E65D9" w:rsidRDefault="000424BB" w:rsidP="000424BB">
      <w:pPr>
        <w:rPr>
          <w:rFonts w:ascii="Marianne" w:hAnsi="Marianne"/>
          <w:sz w:val="18"/>
          <w:szCs w:val="18"/>
        </w:rPr>
      </w:pPr>
    </w:p>
    <w:p w14:paraId="65F679F1" w14:textId="01077212" w:rsidR="00ED4070" w:rsidRPr="006E65D9" w:rsidRDefault="00ED4070" w:rsidP="00486440">
      <w:pPr>
        <w:pStyle w:val="Titre3"/>
        <w:spacing w:before="0"/>
        <w:jc w:val="both"/>
        <w:rPr>
          <w:rFonts w:ascii="Marianne" w:eastAsia="Times New Roman" w:hAnsi="Marianne" w:cs="Arial"/>
          <w:color w:val="auto"/>
          <w:sz w:val="18"/>
        </w:rPr>
      </w:pPr>
      <w:bookmarkStart w:id="32" w:name="_Toc204262464"/>
      <w:r w:rsidRPr="006E65D9">
        <w:rPr>
          <w:rFonts w:ascii="Marianne" w:eastAsia="Arial" w:hAnsi="Marianne" w:cs="Arial"/>
          <w:color w:val="auto"/>
          <w:sz w:val="18"/>
        </w:rPr>
        <w:t>12.3.</w:t>
      </w:r>
      <w:r w:rsidR="008664F3">
        <w:rPr>
          <w:rFonts w:ascii="Marianne" w:eastAsia="Arial" w:hAnsi="Marianne" w:cs="Arial"/>
          <w:color w:val="auto"/>
          <w:sz w:val="18"/>
        </w:rPr>
        <w:t>5</w:t>
      </w:r>
      <w:r w:rsidRPr="006E65D9">
        <w:rPr>
          <w:rFonts w:ascii="Marianne" w:eastAsia="Arial" w:hAnsi="Marianne" w:cs="Arial"/>
          <w:color w:val="auto"/>
          <w:sz w:val="18"/>
        </w:rPr>
        <w:t xml:space="preserve"> – Responsabilité</w:t>
      </w:r>
      <w:r w:rsidR="00B93ACE">
        <w:rPr>
          <w:rFonts w:ascii="Marianne" w:eastAsia="Arial" w:hAnsi="Marianne" w:cs="Arial"/>
          <w:color w:val="auto"/>
          <w:sz w:val="18"/>
        </w:rPr>
        <w:t>s</w:t>
      </w:r>
      <w:bookmarkEnd w:id="32"/>
      <w:r w:rsidRPr="006E65D9">
        <w:rPr>
          <w:rFonts w:ascii="Marianne" w:eastAsia="Arial" w:hAnsi="Marianne" w:cs="Arial"/>
          <w:color w:val="auto"/>
          <w:sz w:val="18"/>
        </w:rPr>
        <w:t xml:space="preserve"> </w:t>
      </w:r>
    </w:p>
    <w:p w14:paraId="3BB0FF1F" w14:textId="77777777" w:rsidR="00ED4070" w:rsidRPr="006E65D9" w:rsidRDefault="00ED4070" w:rsidP="00486440">
      <w:pPr>
        <w:jc w:val="both"/>
        <w:rPr>
          <w:rFonts w:ascii="Marianne" w:eastAsia="Times New Roman" w:hAnsi="Marianne"/>
          <w:sz w:val="18"/>
          <w:szCs w:val="18"/>
        </w:rPr>
      </w:pPr>
    </w:p>
    <w:p w14:paraId="4A5968B5" w14:textId="08B90AB2" w:rsidR="00E36F9E" w:rsidRDefault="00ED4070" w:rsidP="00EE3DEE">
      <w:pPr>
        <w:jc w:val="both"/>
        <w:rPr>
          <w:rFonts w:ascii="Marianne" w:hAnsi="Marianne"/>
          <w:sz w:val="18"/>
          <w:szCs w:val="18"/>
        </w:rPr>
      </w:pPr>
      <w:r w:rsidRPr="006E65D9">
        <w:rPr>
          <w:rFonts w:ascii="Marianne" w:hAnsi="Marianne"/>
          <w:sz w:val="18"/>
          <w:szCs w:val="18"/>
        </w:rPr>
        <w:t xml:space="preserve">Le titulaire est tenu de mettre en œuvre, dans le cadre des missions qui lui sont confiées, tous les procédés et moyens lui permettant de réaliser les prestations conformément aux spécifications du CCTP. Le titulaire doit respecter strictement les délais, les coûts et les niveaux de qualité prévus dans les documents contractuels régissant </w:t>
      </w:r>
      <w:r w:rsidR="00557DD7">
        <w:rPr>
          <w:rFonts w:ascii="Marianne" w:hAnsi="Marianne"/>
          <w:sz w:val="18"/>
          <w:szCs w:val="18"/>
        </w:rPr>
        <w:t>le marché</w:t>
      </w:r>
      <w:r w:rsidRPr="006E65D9">
        <w:rPr>
          <w:rFonts w:ascii="Marianne" w:hAnsi="Marianne"/>
          <w:sz w:val="18"/>
          <w:szCs w:val="18"/>
        </w:rPr>
        <w:t xml:space="preserve">. Les prestations devront être conformes aux prescriptions de l'ensemble des normes </w:t>
      </w:r>
      <w:r w:rsidRPr="006E65D9">
        <w:rPr>
          <w:rFonts w:ascii="Marianne" w:hAnsi="Marianne"/>
          <w:sz w:val="18"/>
          <w:szCs w:val="18"/>
        </w:rPr>
        <w:lastRenderedPageBreak/>
        <w:t>homologuées ou à toute norme européenne équivalente. Cette disposition vaut non seulement pour les normes en vigueur au jour de la passation d</w:t>
      </w:r>
      <w:r w:rsidR="00427F27">
        <w:rPr>
          <w:rFonts w:ascii="Marianne" w:hAnsi="Marianne"/>
          <w:sz w:val="18"/>
          <w:szCs w:val="18"/>
        </w:rPr>
        <w:t xml:space="preserve">u </w:t>
      </w:r>
      <w:r w:rsidR="00150416">
        <w:rPr>
          <w:rFonts w:ascii="Marianne" w:hAnsi="Marianne"/>
          <w:sz w:val="18"/>
          <w:szCs w:val="18"/>
        </w:rPr>
        <w:t>marché</w:t>
      </w:r>
      <w:r w:rsidRPr="006E65D9">
        <w:rPr>
          <w:rFonts w:ascii="Marianne" w:hAnsi="Marianne"/>
          <w:sz w:val="18"/>
          <w:szCs w:val="18"/>
        </w:rPr>
        <w:t xml:space="preserve"> mais également pour toutes les nouvelles normes qui deviendraient effectives en cours</w:t>
      </w:r>
      <w:r w:rsidR="009A0C7B" w:rsidRPr="006E65D9">
        <w:rPr>
          <w:rFonts w:ascii="Marianne" w:hAnsi="Marianne"/>
          <w:sz w:val="18"/>
          <w:szCs w:val="18"/>
        </w:rPr>
        <w:t xml:space="preserve"> d'exécution </w:t>
      </w:r>
      <w:r w:rsidR="00557DD7">
        <w:rPr>
          <w:rFonts w:ascii="Marianne" w:hAnsi="Marianne"/>
          <w:sz w:val="18"/>
          <w:szCs w:val="18"/>
        </w:rPr>
        <w:t>du marché</w:t>
      </w:r>
      <w:r w:rsidR="009A0C7B" w:rsidRPr="006E65D9">
        <w:rPr>
          <w:rFonts w:ascii="Marianne" w:hAnsi="Marianne"/>
          <w:sz w:val="18"/>
          <w:szCs w:val="18"/>
        </w:rPr>
        <w:t>.</w:t>
      </w:r>
    </w:p>
    <w:p w14:paraId="32E5789C" w14:textId="6EE5CF67" w:rsidR="00B93ACE" w:rsidRDefault="00B93ACE" w:rsidP="00EE3DEE">
      <w:pPr>
        <w:jc w:val="both"/>
        <w:rPr>
          <w:rFonts w:ascii="Marianne" w:hAnsi="Marianne"/>
          <w:sz w:val="18"/>
          <w:szCs w:val="18"/>
        </w:rPr>
      </w:pPr>
    </w:p>
    <w:p w14:paraId="0C0D06F4" w14:textId="73C21E43" w:rsidR="00705F62" w:rsidRPr="00E43A4B" w:rsidRDefault="00370304" w:rsidP="00E43A4B">
      <w:pPr>
        <w:jc w:val="both"/>
        <w:rPr>
          <w:rFonts w:ascii="Marianne" w:hAnsi="Marianne"/>
          <w:sz w:val="18"/>
          <w:szCs w:val="18"/>
        </w:rPr>
      </w:pPr>
      <w:r>
        <w:rPr>
          <w:rFonts w:ascii="Marianne" w:hAnsi="Marianne"/>
          <w:sz w:val="18"/>
          <w:szCs w:val="18"/>
        </w:rPr>
        <w:t>En complément de l’article 8 du CCAG FCS, e</w:t>
      </w:r>
      <w:r w:rsidRPr="001A0F19">
        <w:rPr>
          <w:rFonts w:ascii="Marianne" w:hAnsi="Marianne"/>
          <w:sz w:val="18"/>
          <w:szCs w:val="18"/>
        </w:rPr>
        <w:t xml:space="preserve">n cas de </w:t>
      </w:r>
      <w:r>
        <w:rPr>
          <w:rFonts w:ascii="Marianne" w:hAnsi="Marianne"/>
          <w:sz w:val="18"/>
          <w:szCs w:val="18"/>
        </w:rPr>
        <w:t>préjudice</w:t>
      </w:r>
      <w:r w:rsidRPr="001A0F19">
        <w:rPr>
          <w:rFonts w:ascii="Marianne" w:hAnsi="Marianne"/>
          <w:sz w:val="18"/>
          <w:szCs w:val="18"/>
        </w:rPr>
        <w:t xml:space="preserve"> causé </w:t>
      </w:r>
      <w:r>
        <w:rPr>
          <w:rFonts w:ascii="Marianne" w:hAnsi="Marianne"/>
          <w:sz w:val="18"/>
          <w:szCs w:val="18"/>
        </w:rPr>
        <w:t xml:space="preserve">au titulaire </w:t>
      </w:r>
      <w:r w:rsidRPr="001A0F19">
        <w:rPr>
          <w:rFonts w:ascii="Marianne" w:hAnsi="Marianne"/>
          <w:sz w:val="18"/>
          <w:szCs w:val="18"/>
        </w:rPr>
        <w:t>par un équipement dont la maintenance est à la charge de l’administration,</w:t>
      </w:r>
      <w:r>
        <w:rPr>
          <w:rFonts w:ascii="Marianne" w:hAnsi="Marianne"/>
          <w:sz w:val="18"/>
          <w:szCs w:val="18"/>
        </w:rPr>
        <w:t xml:space="preserve"> le titulaire a droit à l’indemnisation de son préjudice. Les parties s’entendent sur le montant et les modalités de l’indemnisation. A cet effet, l</w:t>
      </w:r>
      <w:r w:rsidRPr="001A0F19">
        <w:rPr>
          <w:rFonts w:ascii="Marianne" w:hAnsi="Marianne"/>
          <w:sz w:val="18"/>
          <w:szCs w:val="18"/>
        </w:rPr>
        <w:t xml:space="preserve">e titulaire </w:t>
      </w:r>
      <w:r>
        <w:rPr>
          <w:rFonts w:ascii="Marianne" w:hAnsi="Marianne"/>
          <w:sz w:val="18"/>
          <w:szCs w:val="18"/>
        </w:rPr>
        <w:t xml:space="preserve">apporte tout élément de nature à justifier le montant du préjudice. </w:t>
      </w:r>
    </w:p>
    <w:p w14:paraId="77D5B3C2" w14:textId="77777777" w:rsidR="00370304" w:rsidRPr="00370304" w:rsidRDefault="00370304" w:rsidP="00370304"/>
    <w:p w14:paraId="687CA651" w14:textId="1C5B7ADF" w:rsidR="00E00016" w:rsidRPr="006E65D9" w:rsidRDefault="00E5475F" w:rsidP="00705F62">
      <w:pPr>
        <w:pStyle w:val="Titre3"/>
        <w:spacing w:before="0"/>
        <w:jc w:val="both"/>
        <w:rPr>
          <w:rFonts w:ascii="Marianne" w:eastAsia="Arial" w:hAnsi="Marianne" w:cs="Arial"/>
          <w:color w:val="auto"/>
          <w:sz w:val="18"/>
        </w:rPr>
      </w:pPr>
      <w:bookmarkStart w:id="33" w:name="_Toc204262465"/>
      <w:r w:rsidRPr="006E65D9">
        <w:rPr>
          <w:rFonts w:ascii="Marianne" w:eastAsia="Arial" w:hAnsi="Marianne" w:cs="Arial"/>
          <w:color w:val="auto"/>
          <w:sz w:val="18"/>
        </w:rPr>
        <w:t>12.3</w:t>
      </w:r>
      <w:r w:rsidR="008664F3">
        <w:rPr>
          <w:rFonts w:ascii="Marianne" w:eastAsia="Arial" w:hAnsi="Marianne" w:cs="Arial"/>
          <w:color w:val="auto"/>
          <w:sz w:val="18"/>
        </w:rPr>
        <w:t>.6</w:t>
      </w:r>
      <w:r w:rsidR="00E32B14" w:rsidRPr="006E65D9">
        <w:rPr>
          <w:rFonts w:ascii="Marianne" w:eastAsia="Arial" w:hAnsi="Marianne" w:cs="Arial"/>
          <w:color w:val="auto"/>
          <w:sz w:val="18"/>
        </w:rPr>
        <w:t xml:space="preserve"> – Reprise du personnel</w:t>
      </w:r>
      <w:bookmarkEnd w:id="33"/>
      <w:r w:rsidR="00E32B14" w:rsidRPr="006E65D9">
        <w:rPr>
          <w:rFonts w:ascii="Marianne" w:eastAsia="Arial" w:hAnsi="Marianne" w:cs="Arial"/>
          <w:color w:val="auto"/>
          <w:sz w:val="18"/>
        </w:rPr>
        <w:t xml:space="preserve"> </w:t>
      </w:r>
    </w:p>
    <w:p w14:paraId="1FA1BF0B" w14:textId="77777777" w:rsidR="00940832" w:rsidRPr="006E65D9" w:rsidRDefault="00940832" w:rsidP="00940832">
      <w:pPr>
        <w:pStyle w:val="Default"/>
        <w:rPr>
          <w:rFonts w:ascii="Marianne" w:hAnsi="Marianne" w:cs="Arial"/>
          <w:color w:val="auto"/>
          <w:sz w:val="18"/>
          <w:szCs w:val="18"/>
        </w:rPr>
      </w:pPr>
    </w:p>
    <w:p w14:paraId="1B2AC338" w14:textId="1FCD1CC0" w:rsidR="00940832" w:rsidRPr="006E65D9" w:rsidRDefault="00940832" w:rsidP="00EE3DEE">
      <w:pPr>
        <w:jc w:val="both"/>
        <w:rPr>
          <w:rFonts w:ascii="Marianne" w:hAnsi="Marianne"/>
          <w:sz w:val="18"/>
          <w:szCs w:val="18"/>
        </w:rPr>
      </w:pPr>
      <w:r w:rsidRPr="006E65D9">
        <w:rPr>
          <w:rFonts w:ascii="Marianne" w:hAnsi="Marianne"/>
          <w:sz w:val="18"/>
          <w:szCs w:val="18"/>
        </w:rPr>
        <w:t>Le titulaire s'engage à respecter les textes légaux et réglementaires en vigueur en matière de sécurité sociale, législation du travail et fiscale.</w:t>
      </w:r>
    </w:p>
    <w:p w14:paraId="1AD4B5F0" w14:textId="77777777" w:rsidR="00940832" w:rsidRPr="006E65D9" w:rsidRDefault="00940832" w:rsidP="00EE3DEE">
      <w:pPr>
        <w:jc w:val="both"/>
        <w:rPr>
          <w:rFonts w:ascii="Marianne" w:hAnsi="Marianne"/>
          <w:sz w:val="18"/>
          <w:szCs w:val="18"/>
        </w:rPr>
      </w:pPr>
    </w:p>
    <w:p w14:paraId="08484EB3" w14:textId="0B1ACE10" w:rsidR="00940832" w:rsidRPr="006E65D9" w:rsidRDefault="00E00016" w:rsidP="00EE3DEE">
      <w:pPr>
        <w:jc w:val="both"/>
        <w:rPr>
          <w:rFonts w:ascii="Marianne" w:hAnsi="Marianne"/>
          <w:sz w:val="18"/>
          <w:szCs w:val="18"/>
        </w:rPr>
      </w:pPr>
      <w:r w:rsidRPr="006E65D9">
        <w:rPr>
          <w:rFonts w:ascii="Marianne" w:hAnsi="Marianne"/>
          <w:sz w:val="18"/>
          <w:szCs w:val="18"/>
        </w:rPr>
        <w:t xml:space="preserve">Aux termes du présent </w:t>
      </w:r>
      <w:r w:rsidR="00557DD7">
        <w:rPr>
          <w:rFonts w:ascii="Marianne" w:hAnsi="Marianne"/>
          <w:sz w:val="18"/>
          <w:szCs w:val="18"/>
        </w:rPr>
        <w:t>marché</w:t>
      </w:r>
      <w:r w:rsidRPr="006E65D9">
        <w:rPr>
          <w:rFonts w:ascii="Marianne" w:hAnsi="Marianne"/>
          <w:sz w:val="18"/>
          <w:szCs w:val="18"/>
        </w:rPr>
        <w:t>, la reprise du personnel d’exécution en place se</w:t>
      </w:r>
      <w:r w:rsidR="00250552" w:rsidRPr="006E65D9">
        <w:rPr>
          <w:rFonts w:ascii="Marianne" w:hAnsi="Marianne"/>
          <w:sz w:val="18"/>
          <w:szCs w:val="18"/>
        </w:rPr>
        <w:t xml:space="preserve">ra conduite en application des </w:t>
      </w:r>
      <w:r w:rsidRPr="006E65D9">
        <w:rPr>
          <w:rFonts w:ascii="Marianne" w:hAnsi="Marianne"/>
          <w:sz w:val="18"/>
          <w:szCs w:val="18"/>
        </w:rPr>
        <w:t>article</w:t>
      </w:r>
      <w:r w:rsidR="00250552" w:rsidRPr="006E65D9">
        <w:rPr>
          <w:rFonts w:ascii="Marianne" w:hAnsi="Marianne"/>
          <w:sz w:val="18"/>
          <w:szCs w:val="18"/>
        </w:rPr>
        <w:t>s</w:t>
      </w:r>
      <w:r w:rsidRPr="006E65D9">
        <w:rPr>
          <w:rFonts w:ascii="Marianne" w:hAnsi="Marianne"/>
          <w:sz w:val="18"/>
          <w:szCs w:val="18"/>
        </w:rPr>
        <w:t xml:space="preserve"> L.1224-1 </w:t>
      </w:r>
      <w:r w:rsidR="00250552" w:rsidRPr="006E65D9">
        <w:rPr>
          <w:rFonts w:ascii="Marianne" w:hAnsi="Marianne"/>
          <w:sz w:val="18"/>
          <w:szCs w:val="18"/>
        </w:rPr>
        <w:t xml:space="preserve">et L.1224-2 </w:t>
      </w:r>
      <w:r w:rsidRPr="006E65D9">
        <w:rPr>
          <w:rFonts w:ascii="Marianne" w:hAnsi="Marianne"/>
          <w:sz w:val="18"/>
          <w:szCs w:val="18"/>
        </w:rPr>
        <w:t xml:space="preserve">du code du travail et de l’avenant n°3 de la convention collective nationale des entreprises de restauration </w:t>
      </w:r>
      <w:r w:rsidR="00DD79C1" w:rsidRPr="006E65D9">
        <w:rPr>
          <w:rFonts w:ascii="Marianne" w:hAnsi="Marianne"/>
          <w:sz w:val="18"/>
          <w:szCs w:val="18"/>
        </w:rPr>
        <w:t>de</w:t>
      </w:r>
      <w:r w:rsidRPr="006E65D9">
        <w:rPr>
          <w:rFonts w:ascii="Marianne" w:hAnsi="Marianne"/>
          <w:sz w:val="18"/>
          <w:szCs w:val="18"/>
        </w:rPr>
        <w:t xml:space="preserve"> collectivités étendu par arrêté du 6 juin 1986.</w:t>
      </w:r>
      <w:r w:rsidR="00940832" w:rsidRPr="006E65D9">
        <w:rPr>
          <w:rFonts w:ascii="Marianne" w:hAnsi="Marianne"/>
          <w:sz w:val="18"/>
          <w:szCs w:val="18"/>
        </w:rPr>
        <w:t xml:space="preserve"> </w:t>
      </w:r>
    </w:p>
    <w:p w14:paraId="0DBCF787" w14:textId="47931A59" w:rsidR="00754378" w:rsidRPr="006E65D9" w:rsidRDefault="00754378" w:rsidP="00EE3DEE">
      <w:pPr>
        <w:jc w:val="both"/>
        <w:rPr>
          <w:rFonts w:ascii="Marianne" w:hAnsi="Marianne"/>
          <w:sz w:val="18"/>
          <w:szCs w:val="18"/>
        </w:rPr>
      </w:pPr>
    </w:p>
    <w:p w14:paraId="0509B835" w14:textId="77777777" w:rsidR="00485451" w:rsidRPr="006E65D9" w:rsidRDefault="00940832" w:rsidP="00EE3DEE">
      <w:pPr>
        <w:jc w:val="both"/>
        <w:rPr>
          <w:rFonts w:ascii="Marianne" w:hAnsi="Marianne"/>
          <w:sz w:val="18"/>
          <w:szCs w:val="18"/>
        </w:rPr>
      </w:pPr>
      <w:r w:rsidRPr="006E65D9">
        <w:rPr>
          <w:rFonts w:ascii="Marianne" w:hAnsi="Marianne"/>
          <w:sz w:val="18"/>
          <w:szCs w:val="18"/>
        </w:rPr>
        <w:t xml:space="preserve">Le titulaire signataire de la convention devra respecter l'obligation de reprise du personnel telle que définie par celle-ci. Dans ce cas, le prestataire doit faire son affaire de la reprise du personnel en place, actuellement affecté à l’exécution du marché, en se rapprochant du titulaire sortant. </w:t>
      </w:r>
    </w:p>
    <w:p w14:paraId="1C0EE4A2" w14:textId="77777777" w:rsidR="00485451" w:rsidRPr="006E65D9" w:rsidRDefault="00485451" w:rsidP="00EE3DEE">
      <w:pPr>
        <w:jc w:val="both"/>
        <w:rPr>
          <w:rFonts w:ascii="Marianne" w:hAnsi="Marianne"/>
          <w:sz w:val="18"/>
          <w:szCs w:val="18"/>
        </w:rPr>
      </w:pPr>
    </w:p>
    <w:p w14:paraId="2F42100B" w14:textId="21CCE985" w:rsidR="00940832" w:rsidRPr="006E65D9" w:rsidRDefault="00940832" w:rsidP="00EE3DEE">
      <w:pPr>
        <w:jc w:val="both"/>
        <w:rPr>
          <w:rFonts w:ascii="Marianne" w:hAnsi="Marianne"/>
          <w:sz w:val="18"/>
          <w:szCs w:val="18"/>
        </w:rPr>
      </w:pPr>
      <w:r w:rsidRPr="00520C75">
        <w:rPr>
          <w:rFonts w:ascii="Marianne" w:hAnsi="Marianne"/>
          <w:sz w:val="18"/>
          <w:szCs w:val="18"/>
        </w:rPr>
        <w:t>L</w:t>
      </w:r>
      <w:r w:rsidR="00066EFF" w:rsidRPr="00520C75">
        <w:rPr>
          <w:rFonts w:ascii="Marianne" w:hAnsi="Marianne"/>
          <w:sz w:val="18"/>
          <w:szCs w:val="18"/>
        </w:rPr>
        <w:t xml:space="preserve">’annexe </w:t>
      </w:r>
      <w:r w:rsidR="00E43A4B" w:rsidRPr="00520C75">
        <w:rPr>
          <w:rFonts w:ascii="Marianne" w:hAnsi="Marianne"/>
          <w:sz w:val="18"/>
          <w:szCs w:val="18"/>
        </w:rPr>
        <w:t>3</w:t>
      </w:r>
      <w:r w:rsidRPr="00520C75">
        <w:rPr>
          <w:rFonts w:ascii="Marianne" w:hAnsi="Marianne"/>
          <w:sz w:val="18"/>
          <w:szCs w:val="18"/>
        </w:rPr>
        <w:t xml:space="preserve"> au présent CCAP indique les éléments liés à la reprise du personnel. L’administration n’est pas à l’origine de ces données et ne pourra voir sa responsabilité engagée sur ce point. Le titulaire signataire de ladite convention s'engage à reprendre à</w:t>
      </w:r>
      <w:r w:rsidR="00250552" w:rsidRPr="00520C75">
        <w:rPr>
          <w:rFonts w:ascii="Marianne" w:hAnsi="Marianne"/>
          <w:sz w:val="18"/>
          <w:szCs w:val="18"/>
        </w:rPr>
        <w:t xml:space="preserve"> des conditions contractuelles et salariales au moins aussi avantageuses</w:t>
      </w:r>
      <w:r w:rsidRPr="00520C75">
        <w:rPr>
          <w:rFonts w:ascii="Marianne" w:hAnsi="Marianne"/>
          <w:sz w:val="18"/>
          <w:szCs w:val="18"/>
        </w:rPr>
        <w:t>, avec leur accord</w:t>
      </w:r>
      <w:r w:rsidR="00250552" w:rsidRPr="00520C75">
        <w:rPr>
          <w:rFonts w:ascii="Marianne" w:hAnsi="Marianne"/>
          <w:sz w:val="18"/>
          <w:szCs w:val="18"/>
        </w:rPr>
        <w:t>,</w:t>
      </w:r>
      <w:r w:rsidRPr="00520C75">
        <w:rPr>
          <w:rFonts w:ascii="Marianne" w:hAnsi="Marianne"/>
          <w:sz w:val="18"/>
          <w:szCs w:val="18"/>
        </w:rPr>
        <w:t xml:space="preserve"> le personnel du précédent exploitant</w:t>
      </w:r>
      <w:r w:rsidRPr="006E65D9">
        <w:rPr>
          <w:rFonts w:ascii="Marianne" w:hAnsi="Marianne"/>
          <w:sz w:val="18"/>
          <w:szCs w:val="18"/>
        </w:rPr>
        <w:t xml:space="preserve">. </w:t>
      </w:r>
    </w:p>
    <w:p w14:paraId="146E4FC3" w14:textId="77777777" w:rsidR="00940832" w:rsidRPr="006E65D9" w:rsidRDefault="00940832" w:rsidP="00EE3DEE">
      <w:pPr>
        <w:jc w:val="both"/>
        <w:rPr>
          <w:rFonts w:ascii="Marianne" w:hAnsi="Marianne"/>
          <w:sz w:val="18"/>
          <w:szCs w:val="18"/>
        </w:rPr>
      </w:pPr>
    </w:p>
    <w:p w14:paraId="63701610" w14:textId="30F504E5" w:rsidR="00E00016" w:rsidRPr="006E65D9" w:rsidRDefault="00940832" w:rsidP="00EE3DEE">
      <w:pPr>
        <w:jc w:val="both"/>
        <w:rPr>
          <w:rFonts w:ascii="Marianne" w:hAnsi="Marianne"/>
          <w:sz w:val="18"/>
          <w:szCs w:val="18"/>
        </w:rPr>
      </w:pPr>
      <w:r w:rsidRPr="006E65D9">
        <w:rPr>
          <w:rFonts w:ascii="Marianne" w:hAnsi="Marianne"/>
          <w:sz w:val="18"/>
          <w:szCs w:val="18"/>
        </w:rPr>
        <w:t>Le titulaire évaluera obligatoirement le personnel repris. Grâce à cette évaluation, le titulaire présente à l’administration les actions de formation qu’il compte engager afin d’assurer une meilleure productivité dans la réalisation des tâches confiées. Lors des périodes de formation, le titulaire mettra à la disposition de l’administration les personnels nécessaires, afin d’assurer la contin</w:t>
      </w:r>
      <w:r w:rsidR="00E32B14" w:rsidRPr="006E65D9">
        <w:rPr>
          <w:rFonts w:ascii="Marianne" w:hAnsi="Marianne"/>
          <w:sz w:val="18"/>
          <w:szCs w:val="18"/>
        </w:rPr>
        <w:t xml:space="preserve">uité du service et sa qualité. </w:t>
      </w:r>
    </w:p>
    <w:p w14:paraId="42C98C60" w14:textId="77777777" w:rsidR="00E32B14" w:rsidRPr="006E65D9" w:rsidRDefault="00E32B14" w:rsidP="00EE3DEE">
      <w:pPr>
        <w:jc w:val="both"/>
        <w:rPr>
          <w:rFonts w:ascii="Marianne" w:hAnsi="Marianne"/>
          <w:sz w:val="18"/>
          <w:szCs w:val="18"/>
        </w:rPr>
      </w:pPr>
    </w:p>
    <w:p w14:paraId="18F294CA" w14:textId="3FADD302" w:rsidR="00A75059" w:rsidRPr="006E65D9" w:rsidRDefault="00E00016" w:rsidP="00A75059">
      <w:pPr>
        <w:spacing w:after="120"/>
        <w:jc w:val="both"/>
        <w:rPr>
          <w:rFonts w:ascii="Marianne" w:hAnsi="Marianne"/>
          <w:sz w:val="18"/>
          <w:szCs w:val="18"/>
        </w:rPr>
      </w:pPr>
      <w:r w:rsidRPr="006E65D9">
        <w:rPr>
          <w:rFonts w:ascii="Marianne" w:hAnsi="Marianne"/>
          <w:sz w:val="18"/>
          <w:szCs w:val="18"/>
        </w:rPr>
        <w:t xml:space="preserve">En cas de résiliation du présent </w:t>
      </w:r>
      <w:r w:rsidR="00557DD7">
        <w:rPr>
          <w:rFonts w:ascii="Marianne" w:hAnsi="Marianne"/>
          <w:sz w:val="18"/>
          <w:szCs w:val="18"/>
        </w:rPr>
        <w:t>marché</w:t>
      </w:r>
      <w:r w:rsidRPr="006E65D9">
        <w:rPr>
          <w:rFonts w:ascii="Marianne" w:hAnsi="Marianne"/>
          <w:sz w:val="18"/>
          <w:szCs w:val="18"/>
        </w:rPr>
        <w:t xml:space="preserve"> pour quelque cause que ce soit, et </w:t>
      </w:r>
      <w:r w:rsidR="0046699A" w:rsidRPr="006E65D9">
        <w:rPr>
          <w:rFonts w:ascii="Marianne" w:hAnsi="Marianne"/>
          <w:sz w:val="18"/>
          <w:szCs w:val="18"/>
        </w:rPr>
        <w:t>si le</w:t>
      </w:r>
      <w:r w:rsidR="00DF7CEE" w:rsidRPr="006E65D9">
        <w:rPr>
          <w:rFonts w:ascii="Marianne" w:hAnsi="Marianne"/>
          <w:sz w:val="18"/>
          <w:szCs w:val="18"/>
        </w:rPr>
        <w:t xml:space="preserve"> représentant du pouvoir adjudicateur </w:t>
      </w:r>
      <w:r w:rsidRPr="006E65D9">
        <w:rPr>
          <w:rFonts w:ascii="Marianne" w:hAnsi="Marianne"/>
          <w:sz w:val="18"/>
          <w:szCs w:val="18"/>
        </w:rPr>
        <w:t>confie la gestion de son service de restauration à une autre entreprise de restauration, la succession d'employeurs entre le titulaire et cette dernière se fera conformément aux dispositions en vigueur de l'</w:t>
      </w:r>
      <w:r w:rsidR="009D72F8" w:rsidRPr="006E65D9">
        <w:rPr>
          <w:rFonts w:ascii="Marianne" w:hAnsi="Marianne"/>
          <w:sz w:val="18"/>
          <w:szCs w:val="18"/>
        </w:rPr>
        <w:t>a</w:t>
      </w:r>
      <w:r w:rsidRPr="006E65D9">
        <w:rPr>
          <w:rFonts w:ascii="Marianne" w:hAnsi="Marianne"/>
          <w:sz w:val="18"/>
          <w:szCs w:val="18"/>
        </w:rPr>
        <w:t xml:space="preserve">venant n°3 de la </w:t>
      </w:r>
      <w:r w:rsidR="009D72F8" w:rsidRPr="006E65D9">
        <w:rPr>
          <w:rFonts w:ascii="Marianne" w:hAnsi="Marianne"/>
          <w:sz w:val="18"/>
          <w:szCs w:val="18"/>
        </w:rPr>
        <w:t>c</w:t>
      </w:r>
      <w:r w:rsidRPr="006E65D9">
        <w:rPr>
          <w:rFonts w:ascii="Marianne" w:hAnsi="Marianne"/>
          <w:sz w:val="18"/>
          <w:szCs w:val="18"/>
        </w:rPr>
        <w:t xml:space="preserve">onvention </w:t>
      </w:r>
      <w:r w:rsidR="009D72F8" w:rsidRPr="006E65D9">
        <w:rPr>
          <w:rFonts w:ascii="Marianne" w:hAnsi="Marianne"/>
          <w:sz w:val="18"/>
          <w:szCs w:val="18"/>
        </w:rPr>
        <w:t>c</w:t>
      </w:r>
      <w:r w:rsidRPr="006E65D9">
        <w:rPr>
          <w:rFonts w:ascii="Marianne" w:hAnsi="Marianne"/>
          <w:sz w:val="18"/>
          <w:szCs w:val="18"/>
        </w:rPr>
        <w:t xml:space="preserve">ollective </w:t>
      </w:r>
      <w:r w:rsidR="009D72F8" w:rsidRPr="006E65D9">
        <w:rPr>
          <w:rFonts w:ascii="Marianne" w:hAnsi="Marianne"/>
          <w:sz w:val="18"/>
          <w:szCs w:val="18"/>
        </w:rPr>
        <w:t>n</w:t>
      </w:r>
      <w:r w:rsidRPr="006E65D9">
        <w:rPr>
          <w:rFonts w:ascii="Marianne" w:hAnsi="Marianne"/>
          <w:sz w:val="18"/>
          <w:szCs w:val="18"/>
        </w:rPr>
        <w:t xml:space="preserve">ationale pour le </w:t>
      </w:r>
      <w:r w:rsidR="009D72F8" w:rsidRPr="006E65D9">
        <w:rPr>
          <w:rFonts w:ascii="Marianne" w:hAnsi="Marianne"/>
          <w:sz w:val="18"/>
          <w:szCs w:val="18"/>
        </w:rPr>
        <w:t>p</w:t>
      </w:r>
      <w:r w:rsidRPr="006E65D9">
        <w:rPr>
          <w:rFonts w:ascii="Marianne" w:hAnsi="Marianne"/>
          <w:sz w:val="18"/>
          <w:szCs w:val="18"/>
        </w:rPr>
        <w:t xml:space="preserve">ersonnel des </w:t>
      </w:r>
      <w:r w:rsidR="009D72F8" w:rsidRPr="006E65D9">
        <w:rPr>
          <w:rFonts w:ascii="Marianne" w:hAnsi="Marianne"/>
          <w:sz w:val="18"/>
          <w:szCs w:val="18"/>
        </w:rPr>
        <w:t>e</w:t>
      </w:r>
      <w:r w:rsidRPr="006E65D9">
        <w:rPr>
          <w:rFonts w:ascii="Marianne" w:hAnsi="Marianne"/>
          <w:sz w:val="18"/>
          <w:szCs w:val="18"/>
        </w:rPr>
        <w:t xml:space="preserve">ntreprises de </w:t>
      </w:r>
      <w:r w:rsidR="009D72F8" w:rsidRPr="006E65D9">
        <w:rPr>
          <w:rFonts w:ascii="Marianne" w:hAnsi="Marianne"/>
          <w:sz w:val="18"/>
          <w:szCs w:val="18"/>
        </w:rPr>
        <w:t>r</w:t>
      </w:r>
      <w:r w:rsidRPr="006E65D9">
        <w:rPr>
          <w:rFonts w:ascii="Marianne" w:hAnsi="Marianne"/>
          <w:sz w:val="18"/>
          <w:szCs w:val="18"/>
        </w:rPr>
        <w:t xml:space="preserve">estauration de </w:t>
      </w:r>
      <w:r w:rsidR="009D72F8" w:rsidRPr="006E65D9">
        <w:rPr>
          <w:rFonts w:ascii="Marianne" w:hAnsi="Marianne"/>
          <w:sz w:val="18"/>
          <w:szCs w:val="18"/>
        </w:rPr>
        <w:t>c</w:t>
      </w:r>
      <w:r w:rsidRPr="006E65D9">
        <w:rPr>
          <w:rFonts w:ascii="Marianne" w:hAnsi="Marianne"/>
          <w:sz w:val="18"/>
          <w:szCs w:val="18"/>
        </w:rPr>
        <w:t xml:space="preserve">ollectivités. </w:t>
      </w:r>
    </w:p>
    <w:p w14:paraId="5E0B54BA" w14:textId="0A84BF2F" w:rsidR="00E00016" w:rsidRPr="006E65D9" w:rsidRDefault="00E00016" w:rsidP="00EE3DEE">
      <w:pPr>
        <w:jc w:val="both"/>
        <w:rPr>
          <w:rFonts w:ascii="Marianne" w:hAnsi="Marianne"/>
          <w:sz w:val="18"/>
          <w:szCs w:val="18"/>
        </w:rPr>
      </w:pPr>
      <w:r w:rsidRPr="006E65D9">
        <w:rPr>
          <w:rFonts w:ascii="Marianne" w:hAnsi="Marianne"/>
          <w:sz w:val="18"/>
          <w:szCs w:val="18"/>
        </w:rPr>
        <w:t>Pour ce faire, 25 jours au moins avant</w:t>
      </w:r>
      <w:r w:rsidR="00382720" w:rsidRPr="006E65D9">
        <w:rPr>
          <w:rFonts w:ascii="Marianne" w:hAnsi="Marianne"/>
          <w:sz w:val="18"/>
          <w:szCs w:val="18"/>
        </w:rPr>
        <w:t xml:space="preserve"> l'expiration du présent </w:t>
      </w:r>
      <w:r w:rsidR="00557DD7">
        <w:rPr>
          <w:rFonts w:ascii="Marianne" w:hAnsi="Marianne"/>
          <w:sz w:val="18"/>
          <w:szCs w:val="18"/>
        </w:rPr>
        <w:t>marché</w:t>
      </w:r>
      <w:r w:rsidRPr="006E65D9">
        <w:rPr>
          <w:rFonts w:ascii="Marianne" w:hAnsi="Marianne"/>
          <w:sz w:val="18"/>
          <w:szCs w:val="18"/>
        </w:rPr>
        <w:t xml:space="preserve">, le </w:t>
      </w:r>
      <w:r w:rsidR="0046699A" w:rsidRPr="006E65D9">
        <w:rPr>
          <w:rFonts w:ascii="Marianne" w:hAnsi="Marianne"/>
          <w:sz w:val="18"/>
          <w:szCs w:val="18"/>
        </w:rPr>
        <w:t xml:space="preserve">représentant du </w:t>
      </w:r>
      <w:r w:rsidRPr="006E65D9">
        <w:rPr>
          <w:rFonts w:ascii="Marianne" w:hAnsi="Marianne"/>
          <w:sz w:val="18"/>
          <w:szCs w:val="18"/>
        </w:rPr>
        <w:t>pouvoir adjudicateur s'engage à fournir par écrit au titulaire les coordonnées du successeur de façon à permettre au titulaire de respecter son obligation de communication des éléments des contrats d</w:t>
      </w:r>
      <w:r w:rsidR="00DD79C1" w:rsidRPr="006E65D9">
        <w:rPr>
          <w:rFonts w:ascii="Marianne" w:hAnsi="Marianne"/>
          <w:sz w:val="18"/>
          <w:szCs w:val="18"/>
        </w:rPr>
        <w:t>e travail prévue à l'avenant n°3</w:t>
      </w:r>
      <w:r w:rsidRPr="006E65D9">
        <w:rPr>
          <w:rFonts w:ascii="Marianne" w:hAnsi="Marianne"/>
          <w:sz w:val="18"/>
          <w:szCs w:val="18"/>
        </w:rPr>
        <w:t xml:space="preserve"> précité.</w:t>
      </w:r>
    </w:p>
    <w:p w14:paraId="603C1EBE" w14:textId="491B07C8" w:rsidR="007964AF" w:rsidRPr="006E65D9" w:rsidRDefault="007964AF" w:rsidP="00486440">
      <w:pPr>
        <w:jc w:val="both"/>
        <w:rPr>
          <w:rFonts w:ascii="Marianne" w:eastAsia="Times New Roman" w:hAnsi="Marianne"/>
          <w:sz w:val="18"/>
          <w:szCs w:val="18"/>
        </w:rPr>
      </w:pPr>
    </w:p>
    <w:p w14:paraId="78424C3E" w14:textId="0C300172" w:rsidR="00ED4070" w:rsidRPr="006E65D9" w:rsidRDefault="00ED4070" w:rsidP="00486440">
      <w:pPr>
        <w:pStyle w:val="Titre2"/>
        <w:spacing w:before="0"/>
        <w:jc w:val="both"/>
        <w:rPr>
          <w:rFonts w:ascii="Marianne" w:eastAsia="Times New Roman" w:hAnsi="Marianne" w:cs="Arial"/>
          <w:color w:val="auto"/>
          <w:sz w:val="18"/>
          <w:szCs w:val="18"/>
        </w:rPr>
      </w:pPr>
      <w:bookmarkStart w:id="34" w:name="_Toc204262466"/>
      <w:r w:rsidRPr="006E65D9">
        <w:rPr>
          <w:rFonts w:ascii="Marianne" w:eastAsia="Arial" w:hAnsi="Marianne" w:cs="Arial"/>
          <w:color w:val="auto"/>
          <w:sz w:val="18"/>
          <w:szCs w:val="18"/>
        </w:rPr>
        <w:t xml:space="preserve">12.4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Clau</w:t>
      </w:r>
      <w:r w:rsidR="00326C3E" w:rsidRPr="006E65D9">
        <w:rPr>
          <w:rFonts w:ascii="Marianne" w:eastAsia="Arial" w:hAnsi="Marianne" w:cs="Arial"/>
          <w:color w:val="auto"/>
          <w:sz w:val="18"/>
          <w:szCs w:val="18"/>
          <w:u w:val="single"/>
        </w:rPr>
        <w:t>se</w:t>
      </w:r>
      <w:proofErr w:type="gramEnd"/>
      <w:r w:rsidR="00326C3E" w:rsidRPr="006E65D9">
        <w:rPr>
          <w:rFonts w:ascii="Marianne" w:eastAsia="Arial" w:hAnsi="Marianne" w:cs="Arial"/>
          <w:color w:val="auto"/>
          <w:sz w:val="18"/>
          <w:szCs w:val="18"/>
          <w:u w:val="single"/>
        </w:rPr>
        <w:t xml:space="preserve"> d’insertion par l’activité économique</w:t>
      </w:r>
      <w:bookmarkEnd w:id="34"/>
      <w:r w:rsidR="00326C3E" w:rsidRPr="006E65D9">
        <w:rPr>
          <w:rFonts w:ascii="Marianne" w:eastAsia="Calibri" w:hAnsi="Marianne" w:cs="Arial"/>
          <w:color w:val="auto"/>
          <w:sz w:val="18"/>
          <w:szCs w:val="18"/>
        </w:rPr>
        <w:t xml:space="preserve"> </w:t>
      </w:r>
    </w:p>
    <w:p w14:paraId="2273DA97" w14:textId="77777777" w:rsidR="00ED4070" w:rsidRPr="006E65D9" w:rsidRDefault="00ED4070" w:rsidP="00486440">
      <w:pPr>
        <w:jc w:val="both"/>
        <w:rPr>
          <w:rFonts w:ascii="Marianne" w:eastAsia="Times New Roman" w:hAnsi="Marianne"/>
          <w:sz w:val="18"/>
          <w:szCs w:val="18"/>
        </w:rPr>
      </w:pPr>
    </w:p>
    <w:p w14:paraId="4EF1F0B8" w14:textId="2DD766BA" w:rsidR="00326C3E" w:rsidRPr="006E65D9" w:rsidRDefault="00326C3E" w:rsidP="00DD79C1">
      <w:pPr>
        <w:jc w:val="both"/>
        <w:rPr>
          <w:rFonts w:ascii="Marianne" w:hAnsi="Marianne"/>
          <w:sz w:val="18"/>
          <w:szCs w:val="18"/>
        </w:rPr>
      </w:pPr>
      <w:r w:rsidRPr="006E65D9">
        <w:rPr>
          <w:rFonts w:ascii="Marianne" w:hAnsi="Marianne"/>
          <w:sz w:val="18"/>
          <w:szCs w:val="18"/>
        </w:rPr>
        <w:t xml:space="preserve">Pour promouvoir l’emploi et combattre l’exclusion, </w:t>
      </w:r>
      <w:r w:rsidR="0032583C" w:rsidRPr="006E65D9">
        <w:rPr>
          <w:rFonts w:ascii="Marianne" w:hAnsi="Marianne"/>
          <w:sz w:val="18"/>
          <w:szCs w:val="18"/>
        </w:rPr>
        <w:t>le représentant du pouvoir adjudicateur</w:t>
      </w:r>
      <w:r w:rsidRPr="006E65D9">
        <w:rPr>
          <w:rFonts w:ascii="Marianne" w:hAnsi="Marianne"/>
          <w:sz w:val="18"/>
          <w:szCs w:val="18"/>
        </w:rPr>
        <w:t xml:space="preserve"> a décidé de faire application des dispositions de l’article L.2112-2 du Code de la commande publique en incluant dans le cahier des charges du présent marché une clause</w:t>
      </w:r>
      <w:r w:rsidR="001429A9" w:rsidRPr="006E65D9">
        <w:rPr>
          <w:rFonts w:ascii="Marianne" w:hAnsi="Marianne"/>
          <w:sz w:val="18"/>
          <w:szCs w:val="18"/>
        </w:rPr>
        <w:t xml:space="preserve"> obligatoire</w:t>
      </w:r>
      <w:r w:rsidRPr="006E65D9">
        <w:rPr>
          <w:rFonts w:ascii="Marianne" w:hAnsi="Marianne"/>
          <w:sz w:val="18"/>
          <w:szCs w:val="18"/>
        </w:rPr>
        <w:t xml:space="preserve"> d’insertion par l’activité économique constitutive d’une condition d’exécution.</w:t>
      </w:r>
    </w:p>
    <w:p w14:paraId="32ACB3C3" w14:textId="77777777" w:rsidR="00326C3E" w:rsidRPr="006E65D9" w:rsidRDefault="00326C3E" w:rsidP="00DD79C1">
      <w:pPr>
        <w:jc w:val="both"/>
        <w:rPr>
          <w:rFonts w:ascii="Marianne" w:hAnsi="Marianne"/>
          <w:sz w:val="18"/>
          <w:szCs w:val="18"/>
        </w:rPr>
      </w:pPr>
    </w:p>
    <w:p w14:paraId="26790F6A" w14:textId="21A71E2E" w:rsidR="00326C3E" w:rsidRPr="006E65D9" w:rsidRDefault="00CB0726" w:rsidP="00DD79C1">
      <w:pPr>
        <w:jc w:val="both"/>
        <w:rPr>
          <w:rFonts w:ascii="Marianne" w:hAnsi="Marianne"/>
          <w:sz w:val="18"/>
          <w:szCs w:val="18"/>
        </w:rPr>
      </w:pPr>
      <w:r w:rsidRPr="006E65D9">
        <w:rPr>
          <w:rFonts w:ascii="Marianne" w:hAnsi="Marianne"/>
          <w:sz w:val="18"/>
          <w:szCs w:val="18"/>
        </w:rPr>
        <w:t xml:space="preserve">Cette clause est applicable à la totalité </w:t>
      </w:r>
      <w:r w:rsidR="00557DD7">
        <w:rPr>
          <w:rFonts w:ascii="Marianne" w:hAnsi="Marianne"/>
          <w:sz w:val="18"/>
          <w:szCs w:val="18"/>
        </w:rPr>
        <w:t>du marché</w:t>
      </w:r>
      <w:r w:rsidRPr="006E65D9">
        <w:rPr>
          <w:rFonts w:ascii="Marianne" w:hAnsi="Marianne"/>
          <w:sz w:val="18"/>
          <w:szCs w:val="18"/>
        </w:rPr>
        <w:t>.</w:t>
      </w:r>
    </w:p>
    <w:p w14:paraId="0D512B9B" w14:textId="77777777" w:rsidR="00326C3E" w:rsidRPr="006E65D9" w:rsidRDefault="00326C3E" w:rsidP="00DD79C1">
      <w:pPr>
        <w:jc w:val="both"/>
        <w:rPr>
          <w:rFonts w:ascii="Marianne" w:hAnsi="Marianne"/>
          <w:sz w:val="18"/>
          <w:szCs w:val="18"/>
        </w:rPr>
      </w:pPr>
    </w:p>
    <w:p w14:paraId="7E028177" w14:textId="03248508" w:rsidR="00326C3E" w:rsidRPr="006E65D9" w:rsidRDefault="00326C3E" w:rsidP="00DD79C1">
      <w:pPr>
        <w:jc w:val="both"/>
        <w:rPr>
          <w:rFonts w:ascii="Marianne" w:hAnsi="Marianne"/>
          <w:sz w:val="18"/>
          <w:szCs w:val="18"/>
        </w:rPr>
      </w:pPr>
      <w:r w:rsidRPr="006E65D9">
        <w:rPr>
          <w:rFonts w:ascii="Marianne" w:hAnsi="Marianne"/>
          <w:sz w:val="18"/>
          <w:szCs w:val="18"/>
        </w:rPr>
        <w:t>L’entreprise attributaire devra réaliser une action d’insertion qui permette l’accès ou le retour à l’emploi de personnes rencontrant des difficultés sociales ou professionnelles particulières.</w:t>
      </w:r>
    </w:p>
    <w:p w14:paraId="484DFF81" w14:textId="420D9FBF" w:rsidR="00CB0726" w:rsidRPr="006E65D9" w:rsidRDefault="00CB0726" w:rsidP="00AA4B4E">
      <w:pPr>
        <w:pStyle w:val="Titre3"/>
        <w:rPr>
          <w:rFonts w:ascii="Marianne" w:hAnsi="Marianne" w:cs="Arial"/>
          <w:color w:val="auto"/>
          <w:sz w:val="18"/>
        </w:rPr>
      </w:pPr>
      <w:bookmarkStart w:id="35" w:name="_Toc204262467"/>
      <w:r w:rsidRPr="006E65D9">
        <w:rPr>
          <w:rFonts w:ascii="Marianne" w:hAnsi="Marianne" w:cs="Arial"/>
          <w:color w:val="auto"/>
          <w:sz w:val="18"/>
        </w:rPr>
        <w:t>12.4.1 - Les publics visés</w:t>
      </w:r>
      <w:bookmarkEnd w:id="35"/>
    </w:p>
    <w:p w14:paraId="1FB62C58" w14:textId="77777777" w:rsidR="00CB0726" w:rsidRPr="006E65D9" w:rsidRDefault="00CB0726" w:rsidP="00486440">
      <w:pPr>
        <w:jc w:val="both"/>
        <w:rPr>
          <w:rFonts w:ascii="Marianne" w:hAnsi="Marianne"/>
          <w:b/>
          <w:sz w:val="18"/>
          <w:szCs w:val="18"/>
        </w:rPr>
      </w:pPr>
    </w:p>
    <w:p w14:paraId="62157EF7" w14:textId="00499B2B"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demandeurs d’emploi de longue durée (plus de 12 mois d’inscription au chômage)</w:t>
      </w:r>
      <w:r w:rsidR="00CB0726" w:rsidRPr="006E65D9">
        <w:rPr>
          <w:rFonts w:ascii="Marianne" w:hAnsi="Marianne" w:cs="Arial"/>
          <w:sz w:val="18"/>
          <w:szCs w:val="18"/>
          <w:lang w:val="fr-FR"/>
        </w:rPr>
        <w:t> ;</w:t>
      </w:r>
    </w:p>
    <w:p w14:paraId="6DB4C06A" w14:textId="3260A52A"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lastRenderedPageBreak/>
        <w:t>les</w:t>
      </w:r>
      <w:proofErr w:type="gramEnd"/>
      <w:r w:rsidRPr="006E65D9">
        <w:rPr>
          <w:rFonts w:ascii="Marianne" w:eastAsia="Calibri" w:hAnsi="Marianne" w:cs="Arial"/>
          <w:sz w:val="18"/>
          <w:szCs w:val="18"/>
          <w:lang w:val="fr-FR"/>
        </w:rPr>
        <w:t xml:space="preserve"> demandeurs d’emploi de plus de 50 ans</w:t>
      </w:r>
      <w:r w:rsidR="00CB0726" w:rsidRPr="006E65D9">
        <w:rPr>
          <w:rFonts w:ascii="Marianne" w:hAnsi="Marianne" w:cs="Arial"/>
          <w:sz w:val="18"/>
          <w:szCs w:val="18"/>
          <w:lang w:val="fr-FR"/>
        </w:rPr>
        <w:t> ;</w:t>
      </w:r>
    </w:p>
    <w:p w14:paraId="4A4697EC" w14:textId="60FF0320"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allocataires du RSA (Revenu de Solidarité Active) ou leurs ayants droit</w:t>
      </w:r>
      <w:r w:rsidR="00CB0726" w:rsidRPr="006E65D9">
        <w:rPr>
          <w:rFonts w:ascii="Marianne" w:hAnsi="Marianne" w:cs="Arial"/>
          <w:sz w:val="18"/>
          <w:szCs w:val="18"/>
          <w:lang w:val="fr-FR"/>
        </w:rPr>
        <w:t> ;</w:t>
      </w:r>
    </w:p>
    <w:p w14:paraId="113F047D" w14:textId="4C5D987A"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allocataires de l’AAH (Allocation Adulte Handicapé), </w:t>
      </w:r>
      <w:r w:rsidR="00CB0726" w:rsidRPr="006E65D9">
        <w:rPr>
          <w:rFonts w:ascii="Marianne" w:hAnsi="Marianne" w:cs="Arial"/>
          <w:sz w:val="18"/>
          <w:szCs w:val="18"/>
          <w:lang w:val="fr-FR"/>
        </w:rPr>
        <w:t xml:space="preserve">de l’ASS (Allocation de </w:t>
      </w:r>
      <w:r w:rsidRPr="006E65D9">
        <w:rPr>
          <w:rFonts w:ascii="Marianne" w:eastAsia="Calibri" w:hAnsi="Marianne" w:cs="Arial"/>
          <w:sz w:val="18"/>
          <w:szCs w:val="18"/>
          <w:lang w:val="fr-FR"/>
        </w:rPr>
        <w:t>Solidarité Spécifique), de l’AV (Allocation Veuvage)</w:t>
      </w:r>
      <w:r w:rsidR="00CB0726" w:rsidRPr="006E65D9">
        <w:rPr>
          <w:rFonts w:ascii="Marianne" w:hAnsi="Marianne" w:cs="Arial"/>
          <w:sz w:val="18"/>
          <w:szCs w:val="18"/>
          <w:lang w:val="fr-FR"/>
        </w:rPr>
        <w:t> ;</w:t>
      </w:r>
    </w:p>
    <w:p w14:paraId="399BFB63" w14:textId="0FBB717B"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personnes percevant une pension d’invalidité</w:t>
      </w:r>
      <w:r w:rsidR="00CB0726" w:rsidRPr="006E65D9">
        <w:rPr>
          <w:rFonts w:ascii="Marianne" w:hAnsi="Marianne" w:cs="Arial"/>
          <w:sz w:val="18"/>
          <w:szCs w:val="18"/>
          <w:lang w:val="fr-FR"/>
        </w:rPr>
        <w:t> ;</w:t>
      </w:r>
    </w:p>
    <w:p w14:paraId="3007E5D9" w14:textId="03A0BFA9"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publics reconnus travailleurs handicapés, au sens de l’article L 5212-13 du Code du travail, fixant la liste des bénéficiaires de l’obligation d’emploi</w:t>
      </w:r>
      <w:r w:rsidR="00CB0726" w:rsidRPr="006E65D9">
        <w:rPr>
          <w:rFonts w:ascii="Marianne" w:hAnsi="Marianne" w:cs="Arial"/>
          <w:sz w:val="18"/>
          <w:szCs w:val="18"/>
          <w:lang w:val="fr-FR"/>
        </w:rPr>
        <w:t> ;</w:t>
      </w:r>
    </w:p>
    <w:p w14:paraId="3A098A5A" w14:textId="1FF23BE0"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r w:rsidR="00CB0726" w:rsidRPr="006E65D9">
        <w:rPr>
          <w:rFonts w:ascii="Marianne" w:hAnsi="Marianne" w:cs="Arial"/>
          <w:sz w:val="18"/>
          <w:szCs w:val="18"/>
          <w:lang w:val="fr-FR"/>
        </w:rPr>
        <w:t> ;</w:t>
      </w:r>
    </w:p>
    <w:p w14:paraId="1B0D7457" w14:textId="7E579F60"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r w:rsidRPr="006E65D9">
        <w:rPr>
          <w:rFonts w:ascii="Marianne" w:eastAsia="Calibri" w:hAnsi="Marianne" w:cs="Arial"/>
          <w:sz w:val="18"/>
          <w:szCs w:val="18"/>
          <w:lang w:val="fr-FR"/>
        </w:rPr>
        <w:t xml:space="preserve">les personnes prises en charge dans le dispositif IAE (Insertion par l’Activité Économique), 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 </w:t>
      </w:r>
      <w:proofErr w:type="spellStart"/>
      <w:r w:rsidRPr="006E65D9">
        <w:rPr>
          <w:rFonts w:ascii="Marianne" w:eastAsia="Calibri" w:hAnsi="Marianne" w:cs="Arial"/>
          <w:sz w:val="18"/>
          <w:szCs w:val="18"/>
          <w:lang w:val="fr-FR"/>
        </w:rPr>
        <w:t>ème</w:t>
      </w:r>
      <w:proofErr w:type="spellEnd"/>
      <w:r w:rsidRPr="006E65D9">
        <w:rPr>
          <w:rFonts w:ascii="Marianne" w:eastAsia="Calibri" w:hAnsi="Marianne" w:cs="Arial"/>
          <w:sz w:val="18"/>
          <w:szCs w:val="18"/>
          <w:lang w:val="fr-FR"/>
        </w:rPr>
        <w:t xml:space="preserve"> chance »</w:t>
      </w:r>
      <w:r w:rsidR="00CB0726" w:rsidRPr="006E65D9">
        <w:rPr>
          <w:rFonts w:ascii="Marianne" w:hAnsi="Marianne" w:cs="Arial"/>
          <w:sz w:val="18"/>
          <w:szCs w:val="18"/>
          <w:lang w:val="fr-FR"/>
        </w:rPr>
        <w:t> ;</w:t>
      </w:r>
    </w:p>
    <w:p w14:paraId="6E34F8AE" w14:textId="5B398028"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personnes employées dans les GEIQ (Groupements d’Employeurs pour l’Insertion et la Qualification) et dans les associations poursuivant le même objet</w:t>
      </w:r>
      <w:r w:rsidR="00CB0726" w:rsidRPr="006E65D9">
        <w:rPr>
          <w:rFonts w:ascii="Marianne" w:hAnsi="Marianne" w:cs="Arial"/>
          <w:sz w:val="18"/>
          <w:szCs w:val="18"/>
          <w:lang w:val="fr-FR"/>
        </w:rPr>
        <w:t> ;</w:t>
      </w:r>
    </w:p>
    <w:p w14:paraId="01352B91" w14:textId="02D2A2AC" w:rsidR="00326C3E" w:rsidRPr="006E65D9" w:rsidRDefault="00326C3E" w:rsidP="00EB76E1">
      <w:pPr>
        <w:pStyle w:val="Paragraphedeliste"/>
        <w:numPr>
          <w:ilvl w:val="1"/>
          <w:numId w:val="24"/>
        </w:numPr>
        <w:spacing w:line="276" w:lineRule="auto"/>
        <w:jc w:val="both"/>
        <w:rPr>
          <w:rFonts w:ascii="Marianne" w:eastAsia="Calibri"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personnes placées sous mains de justice employées en régie, dans le cadre du service de l’emploi pénitentiaire / régie des établissements pénitentiaires (SEP / RIEP) ou affectées à un emploi auprès d’un concessionnaire de l’administration pénitentiaire</w:t>
      </w:r>
      <w:r w:rsidR="00CB0726" w:rsidRPr="006E65D9">
        <w:rPr>
          <w:rFonts w:ascii="Marianne" w:hAnsi="Marianne" w:cs="Arial"/>
          <w:sz w:val="18"/>
          <w:szCs w:val="18"/>
          <w:lang w:val="fr-FR"/>
        </w:rPr>
        <w:t> ;</w:t>
      </w:r>
    </w:p>
    <w:p w14:paraId="04FF93A7" w14:textId="2783A6EB" w:rsidR="00CB0726" w:rsidRPr="006E65D9" w:rsidRDefault="00326C3E" w:rsidP="00EB76E1">
      <w:pPr>
        <w:pStyle w:val="Paragraphedeliste"/>
        <w:numPr>
          <w:ilvl w:val="1"/>
          <w:numId w:val="24"/>
        </w:numPr>
        <w:spacing w:line="276" w:lineRule="auto"/>
        <w:jc w:val="both"/>
        <w:rPr>
          <w:rFonts w:ascii="Marianne"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personnes ayant le statut de réfugié ou bénéficiaires de la protection subsidiaire</w:t>
      </w:r>
      <w:r w:rsidR="00CB0726" w:rsidRPr="006E65D9">
        <w:rPr>
          <w:rFonts w:ascii="Marianne" w:hAnsi="Marianne" w:cs="Arial"/>
          <w:sz w:val="18"/>
          <w:szCs w:val="18"/>
          <w:lang w:val="fr-FR"/>
        </w:rPr>
        <w:t> ;</w:t>
      </w:r>
    </w:p>
    <w:p w14:paraId="3878AEA0" w14:textId="0D3A1115" w:rsidR="00CB0726" w:rsidRPr="006E65D9" w:rsidRDefault="00326C3E" w:rsidP="00EB76E1">
      <w:pPr>
        <w:pStyle w:val="Paragraphedeliste"/>
        <w:numPr>
          <w:ilvl w:val="1"/>
          <w:numId w:val="24"/>
        </w:numPr>
        <w:spacing w:line="276" w:lineRule="auto"/>
        <w:jc w:val="both"/>
        <w:rPr>
          <w:rFonts w:ascii="Marianne" w:hAnsi="Marianne" w:cs="Arial"/>
          <w:sz w:val="18"/>
          <w:szCs w:val="18"/>
          <w:lang w:val="fr-FR"/>
        </w:rPr>
      </w:pPr>
      <w:proofErr w:type="gramStart"/>
      <w:r w:rsidRPr="006E65D9">
        <w:rPr>
          <w:rFonts w:ascii="Marianne" w:eastAsia="Calibri" w:hAnsi="Marianne" w:cs="Arial"/>
          <w:sz w:val="18"/>
          <w:szCs w:val="18"/>
          <w:lang w:val="fr-FR"/>
        </w:rPr>
        <w:t>les</w:t>
      </w:r>
      <w:proofErr w:type="gramEnd"/>
      <w:r w:rsidRPr="006E65D9">
        <w:rPr>
          <w:rFonts w:ascii="Marianne" w:eastAsia="Calibri" w:hAnsi="Marianne" w:cs="Arial"/>
          <w:sz w:val="18"/>
          <w:szCs w:val="18"/>
          <w:lang w:val="fr-FR"/>
        </w:rPr>
        <w:t xml:space="preserve"> habitants des quartiers prioritaires de la politique de la ville éloignés de l’emploi</w:t>
      </w:r>
      <w:r w:rsidR="00A45100" w:rsidRPr="006E65D9">
        <w:rPr>
          <w:rFonts w:ascii="Marianne" w:eastAsia="Calibri" w:hAnsi="Marianne" w:cs="Arial"/>
          <w:sz w:val="18"/>
          <w:szCs w:val="18"/>
          <w:lang w:val="fr-FR"/>
        </w:rPr>
        <w:t>.</w:t>
      </w:r>
    </w:p>
    <w:p w14:paraId="0503790E" w14:textId="77777777" w:rsidR="00FB7B9E" w:rsidRPr="006E65D9" w:rsidRDefault="00FB7B9E" w:rsidP="00486440">
      <w:pPr>
        <w:spacing w:line="276" w:lineRule="auto"/>
        <w:ind w:left="720"/>
        <w:jc w:val="both"/>
        <w:rPr>
          <w:rFonts w:ascii="Marianne" w:hAnsi="Marianne"/>
          <w:sz w:val="18"/>
          <w:szCs w:val="18"/>
        </w:rPr>
      </w:pPr>
    </w:p>
    <w:p w14:paraId="1B5EFA82" w14:textId="5287A2AD" w:rsidR="00326C3E" w:rsidRPr="006E65D9" w:rsidRDefault="00326C3E" w:rsidP="00A75059">
      <w:pPr>
        <w:jc w:val="both"/>
        <w:rPr>
          <w:rFonts w:ascii="Marianne" w:hAnsi="Marianne"/>
          <w:sz w:val="18"/>
          <w:szCs w:val="18"/>
        </w:rPr>
      </w:pPr>
      <w:r w:rsidRPr="006E65D9">
        <w:rPr>
          <w:rFonts w:ascii="Marianne" w:hAnsi="Marianne"/>
          <w:sz w:val="18"/>
          <w:szCs w:val="18"/>
        </w:rPr>
        <w:t>En outre, d’autres personnes rencontrant des difficultés particulières peuvent, sur avis motivé de l’EPEC, être considérées comme relevant des publics les plus éloignés de l’emploi.</w:t>
      </w:r>
    </w:p>
    <w:p w14:paraId="17994CEE" w14:textId="77777777" w:rsidR="00EE3DEE" w:rsidRPr="006E65D9" w:rsidRDefault="00EE3DEE" w:rsidP="00A75059">
      <w:pPr>
        <w:jc w:val="both"/>
        <w:rPr>
          <w:rFonts w:ascii="Marianne" w:hAnsi="Marianne"/>
          <w:sz w:val="18"/>
          <w:szCs w:val="18"/>
        </w:rPr>
      </w:pPr>
    </w:p>
    <w:p w14:paraId="3DD4680A" w14:textId="684AC5F6" w:rsidR="00326C3E" w:rsidRPr="006E65D9" w:rsidRDefault="00326C3E" w:rsidP="00A75059">
      <w:pPr>
        <w:jc w:val="both"/>
        <w:rPr>
          <w:rFonts w:ascii="Marianne" w:hAnsi="Marianne"/>
          <w:sz w:val="18"/>
          <w:szCs w:val="18"/>
        </w:rPr>
      </w:pPr>
      <w:r w:rsidRPr="006E65D9">
        <w:rPr>
          <w:rFonts w:ascii="Marianne" w:hAnsi="Marianne"/>
          <w:sz w:val="18"/>
          <w:szCs w:val="18"/>
        </w:rPr>
        <w:t>Les bénéficiaires de l’action d’insertion devront impérative</w:t>
      </w:r>
      <w:r w:rsidR="00CB0726" w:rsidRPr="006E65D9">
        <w:rPr>
          <w:rFonts w:ascii="Marianne" w:hAnsi="Marianne"/>
          <w:sz w:val="18"/>
          <w:szCs w:val="18"/>
        </w:rPr>
        <w:t>ment relever de ces catégories.</w:t>
      </w:r>
    </w:p>
    <w:p w14:paraId="18A81BEE" w14:textId="77777777" w:rsidR="00326C3E" w:rsidRPr="006E65D9" w:rsidRDefault="00326C3E" w:rsidP="00A75059">
      <w:pPr>
        <w:jc w:val="both"/>
        <w:rPr>
          <w:rFonts w:ascii="Marianne" w:hAnsi="Marianne"/>
          <w:sz w:val="18"/>
          <w:szCs w:val="18"/>
        </w:rPr>
      </w:pPr>
    </w:p>
    <w:p w14:paraId="04443A34" w14:textId="4F0FED92" w:rsidR="00326C3E" w:rsidRPr="006E65D9" w:rsidRDefault="00326C3E" w:rsidP="00503EA1">
      <w:pPr>
        <w:widowControl/>
        <w:suppressAutoHyphens w:val="0"/>
        <w:spacing w:after="160" w:line="259" w:lineRule="auto"/>
        <w:rPr>
          <w:rFonts w:ascii="Marianne" w:hAnsi="Marianne"/>
          <w:sz w:val="18"/>
          <w:szCs w:val="18"/>
        </w:rPr>
      </w:pPr>
      <w:r w:rsidRPr="006E65D9">
        <w:rPr>
          <w:rFonts w:ascii="Marianne" w:hAnsi="Marianne"/>
          <w:sz w:val="18"/>
          <w:szCs w:val="18"/>
        </w:rPr>
        <w:t>Le volume horaire de travail minimum suivant leur est obligatoirement réservé :</w:t>
      </w:r>
    </w:p>
    <w:p w14:paraId="48798DF8" w14:textId="77777777" w:rsidR="00326C3E" w:rsidRPr="006E65D9" w:rsidRDefault="00326C3E" w:rsidP="00486440">
      <w:pPr>
        <w:jc w:val="both"/>
        <w:rPr>
          <w:rFonts w:ascii="Marianne" w:hAnsi="Marianne"/>
          <w:sz w:val="18"/>
          <w:szCs w:val="18"/>
        </w:rPr>
      </w:pPr>
    </w:p>
    <w:tbl>
      <w:tblPr>
        <w:tblW w:w="7830" w:type="dxa"/>
        <w:tblInd w:w="1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30"/>
      </w:tblGrid>
      <w:tr w:rsidR="00326C3E" w:rsidRPr="006E65D9" w14:paraId="4031102D" w14:textId="77777777" w:rsidTr="00BF4C3C">
        <w:trPr>
          <w:trHeight w:val="589"/>
        </w:trPr>
        <w:tc>
          <w:tcPr>
            <w:tcW w:w="7830" w:type="dxa"/>
            <w:shd w:val="clear" w:color="auto" w:fill="auto"/>
            <w:vAlign w:val="center"/>
          </w:tcPr>
          <w:p w14:paraId="7A483BF5" w14:textId="7BC38BC4" w:rsidR="00326C3E" w:rsidRPr="006E65D9" w:rsidRDefault="00326C3E" w:rsidP="000348D6">
            <w:pPr>
              <w:jc w:val="center"/>
              <w:rPr>
                <w:rFonts w:ascii="Marianne" w:hAnsi="Marianne"/>
                <w:b/>
                <w:sz w:val="18"/>
                <w:szCs w:val="18"/>
              </w:rPr>
            </w:pPr>
            <w:r w:rsidRPr="006E65D9">
              <w:rPr>
                <w:rFonts w:ascii="Marianne" w:hAnsi="Marianne"/>
                <w:sz w:val="18"/>
                <w:szCs w:val="18"/>
              </w:rPr>
              <w:t>Nombre d’heures d’insertion à réaliser</w:t>
            </w:r>
            <w:r w:rsidRPr="006E65D9">
              <w:rPr>
                <w:rFonts w:ascii="Marianne" w:hAnsi="Marianne"/>
                <w:b/>
                <w:sz w:val="18"/>
                <w:szCs w:val="18"/>
              </w:rPr>
              <w:t xml:space="preserve"> </w:t>
            </w:r>
            <w:r w:rsidRPr="006E65D9">
              <w:rPr>
                <w:rFonts w:ascii="Marianne" w:hAnsi="Marianne"/>
                <w:sz w:val="18"/>
                <w:szCs w:val="18"/>
              </w:rPr>
              <w:t>par année d’</w:t>
            </w:r>
            <w:r w:rsidR="00CB0726" w:rsidRPr="006E65D9">
              <w:rPr>
                <w:rFonts w:ascii="Marianne" w:hAnsi="Marianne"/>
                <w:sz w:val="18"/>
                <w:szCs w:val="18"/>
              </w:rPr>
              <w:t>exécution</w:t>
            </w:r>
            <w:r w:rsidRPr="006E65D9">
              <w:rPr>
                <w:rFonts w:ascii="Marianne" w:hAnsi="Marianne"/>
                <w:sz w:val="18"/>
                <w:szCs w:val="18"/>
              </w:rPr>
              <w:t xml:space="preserve"> du marché</w:t>
            </w:r>
          </w:p>
        </w:tc>
      </w:tr>
      <w:tr w:rsidR="00CB0726" w:rsidRPr="006E65D9" w14:paraId="1B4DB0EA" w14:textId="77777777" w:rsidTr="00BF4C3C">
        <w:trPr>
          <w:trHeight w:val="614"/>
        </w:trPr>
        <w:tc>
          <w:tcPr>
            <w:tcW w:w="7830" w:type="dxa"/>
            <w:shd w:val="clear" w:color="auto" w:fill="auto"/>
            <w:vAlign w:val="center"/>
          </w:tcPr>
          <w:p w14:paraId="6B50F180" w14:textId="6BBAED5B" w:rsidR="00CB0726" w:rsidRPr="006E65D9" w:rsidRDefault="00CB0726" w:rsidP="00E90861">
            <w:pPr>
              <w:jc w:val="center"/>
              <w:rPr>
                <w:rFonts w:ascii="Marianne" w:hAnsi="Marianne"/>
                <w:b/>
                <w:sz w:val="18"/>
                <w:szCs w:val="18"/>
              </w:rPr>
            </w:pPr>
            <w:r w:rsidRPr="006E65D9">
              <w:rPr>
                <w:rFonts w:ascii="Marianne" w:hAnsi="Marianne"/>
                <w:b/>
                <w:color w:val="1F3864" w:themeColor="accent5" w:themeShade="80"/>
                <w:sz w:val="18"/>
                <w:szCs w:val="18"/>
              </w:rPr>
              <w:t>1</w:t>
            </w:r>
            <w:r w:rsidR="001E4F0E" w:rsidRPr="006E65D9">
              <w:rPr>
                <w:rFonts w:ascii="Marianne" w:hAnsi="Marianne"/>
                <w:b/>
                <w:color w:val="1F3864" w:themeColor="accent5" w:themeShade="80"/>
                <w:sz w:val="18"/>
                <w:szCs w:val="18"/>
              </w:rPr>
              <w:t xml:space="preserve"> </w:t>
            </w:r>
            <w:r w:rsidR="00E90861" w:rsidRPr="006E65D9">
              <w:rPr>
                <w:rFonts w:ascii="Marianne" w:hAnsi="Marianne"/>
                <w:b/>
                <w:color w:val="1F3864" w:themeColor="accent5" w:themeShade="80"/>
                <w:sz w:val="18"/>
                <w:szCs w:val="18"/>
              </w:rPr>
              <w:t>650</w:t>
            </w:r>
            <w:r w:rsidRPr="006E65D9">
              <w:rPr>
                <w:rFonts w:ascii="Marianne" w:hAnsi="Marianne"/>
                <w:b/>
                <w:color w:val="1F3864" w:themeColor="accent5" w:themeShade="80"/>
                <w:sz w:val="18"/>
                <w:szCs w:val="18"/>
              </w:rPr>
              <w:t xml:space="preserve"> heures</w:t>
            </w:r>
          </w:p>
        </w:tc>
      </w:tr>
    </w:tbl>
    <w:p w14:paraId="04809A67" w14:textId="77777777" w:rsidR="00326C3E" w:rsidRPr="006E65D9" w:rsidRDefault="00326C3E" w:rsidP="00486440">
      <w:pPr>
        <w:jc w:val="both"/>
        <w:rPr>
          <w:rFonts w:ascii="Marianne" w:hAnsi="Marianne"/>
          <w:b/>
          <w:sz w:val="18"/>
          <w:szCs w:val="18"/>
        </w:rPr>
      </w:pPr>
    </w:p>
    <w:p w14:paraId="54B01AAA" w14:textId="69A63E5F" w:rsidR="00326C3E" w:rsidRPr="006E65D9" w:rsidRDefault="00CB0726" w:rsidP="00AA4B4E">
      <w:pPr>
        <w:pStyle w:val="Titre3"/>
        <w:rPr>
          <w:rFonts w:ascii="Marianne" w:hAnsi="Marianne" w:cs="Arial"/>
          <w:color w:val="auto"/>
          <w:sz w:val="18"/>
        </w:rPr>
      </w:pPr>
      <w:bookmarkStart w:id="36" w:name="_Toc204262468"/>
      <w:r w:rsidRPr="006E65D9">
        <w:rPr>
          <w:rFonts w:ascii="Marianne" w:hAnsi="Marianne" w:cs="Arial"/>
          <w:color w:val="auto"/>
          <w:sz w:val="18"/>
        </w:rPr>
        <w:t xml:space="preserve">12.4.2- </w:t>
      </w:r>
      <w:r w:rsidR="00326C3E" w:rsidRPr="006E65D9">
        <w:rPr>
          <w:rFonts w:ascii="Marianne" w:hAnsi="Marianne" w:cs="Arial"/>
          <w:color w:val="auto"/>
          <w:sz w:val="18"/>
        </w:rPr>
        <w:t>Les modalités de mise en œuvre des actions d’insertion</w:t>
      </w:r>
      <w:bookmarkEnd w:id="36"/>
    </w:p>
    <w:p w14:paraId="0CA231E5" w14:textId="77777777" w:rsidR="00EE3DEE" w:rsidRPr="006E65D9" w:rsidRDefault="00EE3DEE" w:rsidP="00EE3DEE">
      <w:pPr>
        <w:jc w:val="both"/>
        <w:rPr>
          <w:rFonts w:ascii="Marianne" w:hAnsi="Marianne"/>
          <w:sz w:val="18"/>
          <w:szCs w:val="18"/>
        </w:rPr>
      </w:pPr>
    </w:p>
    <w:p w14:paraId="02FBCB48" w14:textId="761E8A07" w:rsidR="00326C3E" w:rsidRPr="006E65D9" w:rsidRDefault="00326C3E" w:rsidP="00EE3DEE">
      <w:pPr>
        <w:jc w:val="both"/>
        <w:rPr>
          <w:rFonts w:ascii="Marianne" w:hAnsi="Marianne"/>
          <w:sz w:val="18"/>
          <w:szCs w:val="18"/>
        </w:rPr>
      </w:pPr>
      <w:r w:rsidRPr="006E65D9">
        <w:rPr>
          <w:rFonts w:ascii="Marianne" w:hAnsi="Marianne"/>
          <w:sz w:val="18"/>
          <w:szCs w:val="18"/>
        </w:rPr>
        <w:t>L’attributaire s’engage à réaliser une action d’insertion, au minimum à hauteur des objectifs horaires d’insertion fixés ci-dessus. L’ensemble des actions mises en œuvre doivent s’inscrire entre la date de notification du présent marché et la livraison de la prestation.</w:t>
      </w:r>
    </w:p>
    <w:p w14:paraId="5B134B9E" w14:textId="77777777" w:rsidR="00EE3DEE" w:rsidRPr="006E65D9" w:rsidRDefault="00EE3DEE" w:rsidP="00486440">
      <w:pPr>
        <w:jc w:val="both"/>
        <w:rPr>
          <w:rFonts w:ascii="Marianne" w:hAnsi="Marianne"/>
          <w:sz w:val="18"/>
          <w:szCs w:val="18"/>
        </w:rPr>
      </w:pPr>
    </w:p>
    <w:p w14:paraId="10B23C7C" w14:textId="5C5F9CE8" w:rsidR="00326C3E" w:rsidRPr="006E65D9" w:rsidRDefault="00326C3E" w:rsidP="00486440">
      <w:pPr>
        <w:jc w:val="both"/>
        <w:rPr>
          <w:rFonts w:ascii="Marianne" w:hAnsi="Marianne"/>
          <w:sz w:val="18"/>
          <w:szCs w:val="18"/>
        </w:rPr>
      </w:pPr>
      <w:r w:rsidRPr="006E65D9">
        <w:rPr>
          <w:rFonts w:ascii="Marianne" w:hAnsi="Marianne"/>
          <w:sz w:val="18"/>
          <w:szCs w:val="18"/>
        </w:rPr>
        <w:t>L’attributaire désignera un responsable qui sera l’interlocuteur privilégié de l’EPEC pour mettre en œuvre les actions d’insertion.</w:t>
      </w:r>
    </w:p>
    <w:p w14:paraId="5B1CAA98" w14:textId="77777777" w:rsidR="008B63FF" w:rsidRPr="006E65D9" w:rsidRDefault="008B63FF" w:rsidP="00486440">
      <w:pPr>
        <w:jc w:val="both"/>
        <w:rPr>
          <w:rFonts w:ascii="Marianne" w:hAnsi="Marianne"/>
          <w:sz w:val="18"/>
          <w:szCs w:val="18"/>
        </w:rPr>
      </w:pPr>
    </w:p>
    <w:p w14:paraId="20C724C9" w14:textId="77777777" w:rsidR="00326C3E" w:rsidRPr="006E65D9" w:rsidRDefault="00326C3E" w:rsidP="00486440">
      <w:pPr>
        <w:jc w:val="both"/>
        <w:rPr>
          <w:rFonts w:ascii="Marianne" w:hAnsi="Marianne"/>
          <w:sz w:val="18"/>
          <w:szCs w:val="18"/>
        </w:rPr>
      </w:pPr>
      <w:r w:rsidRPr="006E65D9">
        <w:rPr>
          <w:rFonts w:ascii="Marianne" w:hAnsi="Marianne"/>
          <w:sz w:val="18"/>
          <w:szCs w:val="18"/>
        </w:rPr>
        <w:t>Cet objectif peut être réalisé en utilisant une ou plusieurs des modalités définies ci-après ;</w:t>
      </w:r>
    </w:p>
    <w:p w14:paraId="12DB054B" w14:textId="77777777" w:rsidR="00326C3E" w:rsidRPr="006E65D9" w:rsidRDefault="00326C3E" w:rsidP="00486440">
      <w:pPr>
        <w:jc w:val="both"/>
        <w:rPr>
          <w:rFonts w:ascii="Marianne" w:hAnsi="Marianne"/>
          <w:sz w:val="18"/>
          <w:szCs w:val="18"/>
        </w:rPr>
      </w:pPr>
    </w:p>
    <w:p w14:paraId="7766D2A7" w14:textId="25B7D2AE" w:rsidR="00326C3E" w:rsidRPr="006E65D9" w:rsidRDefault="00326C3E" w:rsidP="00EB76E1">
      <w:pPr>
        <w:widowControl/>
        <w:numPr>
          <w:ilvl w:val="0"/>
          <w:numId w:val="20"/>
        </w:numPr>
        <w:suppressAutoHyphens w:val="0"/>
        <w:jc w:val="both"/>
        <w:rPr>
          <w:rFonts w:ascii="Marianne" w:hAnsi="Marianne"/>
          <w:b/>
          <w:sz w:val="18"/>
          <w:szCs w:val="18"/>
        </w:rPr>
      </w:pPr>
      <w:r w:rsidRPr="006E65D9">
        <w:rPr>
          <w:rFonts w:ascii="Marianne" w:hAnsi="Marianne"/>
          <w:b/>
          <w:sz w:val="18"/>
          <w:szCs w:val="18"/>
        </w:rPr>
        <w:t>1</w:t>
      </w:r>
      <w:r w:rsidRPr="006E65D9">
        <w:rPr>
          <w:rFonts w:ascii="Marianne" w:hAnsi="Marianne"/>
          <w:b/>
          <w:sz w:val="18"/>
          <w:szCs w:val="18"/>
          <w:vertAlign w:val="superscript"/>
        </w:rPr>
        <w:t>ère</w:t>
      </w:r>
      <w:r w:rsidRPr="006E65D9">
        <w:rPr>
          <w:rFonts w:ascii="Marianne" w:hAnsi="Marianne"/>
          <w:b/>
          <w:sz w:val="18"/>
          <w:szCs w:val="18"/>
        </w:rPr>
        <w:t xml:space="preserve"> modalité : l’embauche directe par l’entreprise </w:t>
      </w:r>
    </w:p>
    <w:p w14:paraId="181A322F" w14:textId="77777777" w:rsidR="00EE3DEE" w:rsidRPr="006E65D9" w:rsidRDefault="00EE3DEE" w:rsidP="00EE3DEE">
      <w:pPr>
        <w:widowControl/>
        <w:suppressAutoHyphens w:val="0"/>
        <w:ind w:left="720"/>
        <w:jc w:val="both"/>
        <w:rPr>
          <w:rFonts w:ascii="Marianne" w:hAnsi="Marianne"/>
          <w:b/>
          <w:sz w:val="18"/>
          <w:szCs w:val="18"/>
        </w:rPr>
      </w:pPr>
    </w:p>
    <w:p w14:paraId="3EAC4AA7" w14:textId="77777777" w:rsidR="00326C3E" w:rsidRPr="006E65D9" w:rsidRDefault="00326C3E" w:rsidP="00EE3DEE">
      <w:pPr>
        <w:jc w:val="both"/>
        <w:rPr>
          <w:rFonts w:ascii="Marianne" w:hAnsi="Marianne"/>
          <w:sz w:val="18"/>
          <w:szCs w:val="18"/>
        </w:rPr>
      </w:pPr>
      <w:r w:rsidRPr="006E65D9">
        <w:rPr>
          <w:rFonts w:ascii="Marianne" w:hAnsi="Marianne"/>
          <w:sz w:val="18"/>
          <w:szCs w:val="18"/>
        </w:rPr>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473C7067" w14:textId="77777777" w:rsidR="00EE3DEE" w:rsidRPr="006E65D9" w:rsidRDefault="00EE3DEE" w:rsidP="00EE3DEE">
      <w:pPr>
        <w:jc w:val="both"/>
        <w:rPr>
          <w:rFonts w:ascii="Marianne" w:hAnsi="Marianne"/>
          <w:sz w:val="18"/>
          <w:szCs w:val="18"/>
        </w:rPr>
      </w:pPr>
    </w:p>
    <w:p w14:paraId="72B8B76A" w14:textId="0D4C67F2" w:rsidR="00326C3E" w:rsidRPr="006E65D9" w:rsidRDefault="00326C3E" w:rsidP="00EE3DEE">
      <w:pPr>
        <w:jc w:val="both"/>
        <w:rPr>
          <w:rFonts w:ascii="Marianne" w:hAnsi="Marianne"/>
          <w:sz w:val="18"/>
          <w:szCs w:val="18"/>
        </w:rPr>
      </w:pPr>
      <w:r w:rsidRPr="006E65D9">
        <w:rPr>
          <w:rFonts w:ascii="Marianne" w:hAnsi="Marianne"/>
          <w:sz w:val="18"/>
          <w:szCs w:val="18"/>
        </w:rPr>
        <w:t>Les heures travaillées des personnes embauchées en CDI par l’entreprise attributaire, pourront être comptabilisées pour l’exécution de la clause sociale d’insertion, pendant toute la durée restante du marché, pour une période maximale de 4 ans (période entre la date d’embauche en CDI et la fin du marché).</w:t>
      </w:r>
    </w:p>
    <w:p w14:paraId="33615A0A" w14:textId="77777777" w:rsidR="00326C3E" w:rsidRPr="006E65D9" w:rsidRDefault="00326C3E" w:rsidP="00EE3DEE">
      <w:pPr>
        <w:jc w:val="both"/>
        <w:rPr>
          <w:rFonts w:ascii="Marianne" w:hAnsi="Marianne"/>
          <w:sz w:val="18"/>
          <w:szCs w:val="18"/>
        </w:rPr>
      </w:pPr>
    </w:p>
    <w:p w14:paraId="38C80747" w14:textId="77777777" w:rsidR="00326C3E" w:rsidRPr="006E65D9" w:rsidRDefault="00326C3E" w:rsidP="00EE3DEE">
      <w:pPr>
        <w:jc w:val="both"/>
        <w:rPr>
          <w:rFonts w:ascii="Marianne" w:hAnsi="Marianne"/>
          <w:sz w:val="18"/>
          <w:szCs w:val="18"/>
        </w:rPr>
      </w:pPr>
      <w:r w:rsidRPr="006E65D9">
        <w:rPr>
          <w:rFonts w:ascii="Marianne" w:hAnsi="Marianne"/>
          <w:sz w:val="18"/>
          <w:szCs w:val="18"/>
        </w:rPr>
        <w:t>Un tuteur sera nommé pour faciliter l’intégration des personnes en insertion au sein de l’entreprise attributaire et pour assurer leur suivi en liaison avec l’EPEC.</w:t>
      </w:r>
    </w:p>
    <w:p w14:paraId="5D954831" w14:textId="2F2D5918" w:rsidR="008B63FF" w:rsidRPr="006E65D9" w:rsidRDefault="008B63FF">
      <w:pPr>
        <w:widowControl/>
        <w:suppressAutoHyphens w:val="0"/>
        <w:spacing w:after="160" w:line="259" w:lineRule="auto"/>
        <w:rPr>
          <w:rFonts w:ascii="Marianne" w:hAnsi="Marianne"/>
          <w:b/>
          <w:sz w:val="18"/>
          <w:szCs w:val="18"/>
        </w:rPr>
      </w:pPr>
    </w:p>
    <w:p w14:paraId="683DBA00" w14:textId="3A97689E" w:rsidR="00326C3E" w:rsidRPr="006E65D9" w:rsidRDefault="00326C3E" w:rsidP="00EB76E1">
      <w:pPr>
        <w:widowControl/>
        <w:numPr>
          <w:ilvl w:val="0"/>
          <w:numId w:val="20"/>
        </w:numPr>
        <w:suppressAutoHyphens w:val="0"/>
        <w:jc w:val="both"/>
        <w:rPr>
          <w:rFonts w:ascii="Marianne" w:hAnsi="Marianne"/>
          <w:b/>
          <w:sz w:val="18"/>
          <w:szCs w:val="18"/>
        </w:rPr>
      </w:pPr>
      <w:r w:rsidRPr="006E65D9">
        <w:rPr>
          <w:rFonts w:ascii="Marianne" w:hAnsi="Marianne"/>
          <w:b/>
          <w:sz w:val="18"/>
          <w:szCs w:val="18"/>
        </w:rPr>
        <w:t>2</w:t>
      </w:r>
      <w:r w:rsidRPr="006E65D9">
        <w:rPr>
          <w:rFonts w:ascii="Marianne" w:hAnsi="Marianne"/>
          <w:b/>
          <w:sz w:val="18"/>
          <w:szCs w:val="18"/>
          <w:vertAlign w:val="superscript"/>
        </w:rPr>
        <w:t>ème</w:t>
      </w:r>
      <w:r w:rsidRPr="006E65D9">
        <w:rPr>
          <w:rFonts w:ascii="Marianne" w:hAnsi="Marianne"/>
          <w:b/>
          <w:sz w:val="18"/>
          <w:szCs w:val="18"/>
        </w:rPr>
        <w:t xml:space="preserve"> modalité : la mise à disposition de salariés</w:t>
      </w:r>
    </w:p>
    <w:p w14:paraId="231571AF" w14:textId="77777777" w:rsidR="00326C3E" w:rsidRPr="006E65D9" w:rsidRDefault="00326C3E" w:rsidP="00486440">
      <w:pPr>
        <w:ind w:left="720"/>
        <w:jc w:val="both"/>
        <w:rPr>
          <w:rFonts w:ascii="Marianne" w:hAnsi="Marianne"/>
          <w:sz w:val="18"/>
          <w:szCs w:val="18"/>
        </w:rPr>
      </w:pPr>
    </w:p>
    <w:p w14:paraId="08B71EB2" w14:textId="0E508D4C" w:rsidR="00326C3E" w:rsidRPr="006E65D9" w:rsidRDefault="00FB7B9E" w:rsidP="00486440">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L’entreprise </w:t>
      </w:r>
      <w:r w:rsidR="00326C3E" w:rsidRPr="006E65D9">
        <w:rPr>
          <w:rFonts w:ascii="Marianne" w:hAnsi="Marianne"/>
          <w:sz w:val="18"/>
          <w:szCs w:val="18"/>
        </w:rPr>
        <w:t>peut faire appel à un organisme extérieur qui met à sa disposition des salariés en insertion pendant la durée du marché. Il peut s’agir d’une Entreprise de travail temporaire d’insertion, d’une Association intermédiaire ou d’un Groupement d’employeurs pour l’insertion et la qualification.</w:t>
      </w:r>
    </w:p>
    <w:p w14:paraId="74213727" w14:textId="77777777" w:rsidR="00326C3E" w:rsidRPr="006E65D9" w:rsidRDefault="00326C3E" w:rsidP="00486440">
      <w:pPr>
        <w:pBdr>
          <w:top w:val="nil"/>
          <w:left w:val="nil"/>
          <w:bottom w:val="nil"/>
          <w:right w:val="nil"/>
          <w:between w:val="nil"/>
        </w:pBdr>
        <w:ind w:left="1440" w:hanging="1080"/>
        <w:jc w:val="both"/>
        <w:rPr>
          <w:rFonts w:ascii="Marianne" w:hAnsi="Marianne"/>
          <w:sz w:val="18"/>
          <w:szCs w:val="18"/>
        </w:rPr>
      </w:pPr>
    </w:p>
    <w:p w14:paraId="394DBE9E" w14:textId="77777777" w:rsidR="00326C3E" w:rsidRPr="006E65D9" w:rsidRDefault="00326C3E" w:rsidP="00EB76E1">
      <w:pPr>
        <w:widowControl/>
        <w:numPr>
          <w:ilvl w:val="0"/>
          <w:numId w:val="18"/>
        </w:numPr>
        <w:pBdr>
          <w:top w:val="nil"/>
          <w:left w:val="nil"/>
          <w:bottom w:val="nil"/>
          <w:right w:val="nil"/>
          <w:between w:val="nil"/>
        </w:pBdr>
        <w:suppressAutoHyphens w:val="0"/>
        <w:jc w:val="both"/>
        <w:rPr>
          <w:rFonts w:ascii="Marianne" w:hAnsi="Marianne"/>
          <w:sz w:val="18"/>
          <w:szCs w:val="18"/>
        </w:rPr>
      </w:pPr>
      <w:r w:rsidRPr="006E65D9">
        <w:rPr>
          <w:rFonts w:ascii="Marianne" w:hAnsi="Marianne"/>
          <w:b/>
          <w:sz w:val="18"/>
          <w:szCs w:val="18"/>
        </w:rPr>
        <w:t>3</w:t>
      </w:r>
      <w:r w:rsidRPr="006E65D9">
        <w:rPr>
          <w:rFonts w:ascii="Marianne" w:hAnsi="Marianne"/>
          <w:b/>
          <w:sz w:val="18"/>
          <w:szCs w:val="18"/>
          <w:vertAlign w:val="superscript"/>
        </w:rPr>
        <w:t>ème</w:t>
      </w:r>
      <w:r w:rsidRPr="006E65D9">
        <w:rPr>
          <w:rFonts w:ascii="Marianne" w:hAnsi="Marianne"/>
          <w:b/>
          <w:sz w:val="18"/>
          <w:szCs w:val="18"/>
        </w:rPr>
        <w:t xml:space="preserve"> modalité : le recours à la sous-traitance</w:t>
      </w:r>
      <w:r w:rsidRPr="006E65D9">
        <w:rPr>
          <w:rFonts w:ascii="Marianne" w:hAnsi="Marianne"/>
          <w:sz w:val="18"/>
          <w:szCs w:val="18"/>
        </w:rPr>
        <w:t xml:space="preserve"> ou à la cotraitance avec une Entreprise d’insertion, un Atelier et Chantier d’insertion ou d’une Entreprise adaptée. </w:t>
      </w:r>
    </w:p>
    <w:p w14:paraId="56576EF1" w14:textId="77777777" w:rsidR="00FB7B9E" w:rsidRPr="006E65D9" w:rsidRDefault="00FB7B9E" w:rsidP="00486440">
      <w:pPr>
        <w:pBdr>
          <w:top w:val="nil"/>
          <w:left w:val="nil"/>
          <w:bottom w:val="nil"/>
          <w:right w:val="nil"/>
          <w:between w:val="nil"/>
        </w:pBdr>
        <w:jc w:val="both"/>
        <w:rPr>
          <w:rFonts w:ascii="Marianne" w:hAnsi="Marianne"/>
          <w:sz w:val="18"/>
          <w:szCs w:val="18"/>
        </w:rPr>
      </w:pPr>
    </w:p>
    <w:p w14:paraId="7C05DE25" w14:textId="76B4A564" w:rsidR="00326C3E" w:rsidRPr="006E65D9" w:rsidRDefault="00FB7B9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L’entreprise </w:t>
      </w:r>
      <w:r w:rsidR="00326C3E" w:rsidRPr="006E65D9">
        <w:rPr>
          <w:rFonts w:ascii="Marianne" w:hAnsi="Marianne"/>
          <w:sz w:val="18"/>
          <w:szCs w:val="18"/>
        </w:rPr>
        <w:t xml:space="preserve">peut sous-traiter ou </w:t>
      </w:r>
      <w:proofErr w:type="spellStart"/>
      <w:r w:rsidR="00326C3E" w:rsidRPr="006E65D9">
        <w:rPr>
          <w:rFonts w:ascii="Marianne" w:hAnsi="Marianne"/>
          <w:sz w:val="18"/>
          <w:szCs w:val="18"/>
        </w:rPr>
        <w:t>co</w:t>
      </w:r>
      <w:proofErr w:type="spellEnd"/>
      <w:r w:rsidR="00326C3E" w:rsidRPr="006E65D9">
        <w:rPr>
          <w:rFonts w:ascii="Marianne" w:hAnsi="Marianne"/>
          <w:sz w:val="18"/>
          <w:szCs w:val="18"/>
        </w:rPr>
        <w:t xml:space="preserve">-traiter des prestations en lien avec l’objet du marché à une Entreprise d’insertion, un Atelier et Chantier d’insertion ou une Entreprise adaptée. </w:t>
      </w:r>
    </w:p>
    <w:p w14:paraId="55A96614" w14:textId="77777777" w:rsidR="00503EA1" w:rsidRPr="006E65D9" w:rsidRDefault="00503EA1" w:rsidP="00503EA1">
      <w:pPr>
        <w:widowControl/>
        <w:suppressAutoHyphens w:val="0"/>
        <w:spacing w:after="160" w:line="259" w:lineRule="auto"/>
        <w:rPr>
          <w:rFonts w:ascii="Marianne" w:hAnsi="Marianne"/>
          <w:sz w:val="18"/>
          <w:szCs w:val="18"/>
        </w:rPr>
      </w:pPr>
    </w:p>
    <w:p w14:paraId="7FB62353" w14:textId="387AAF71" w:rsidR="00326C3E" w:rsidRPr="006E65D9" w:rsidRDefault="00FB7B9E" w:rsidP="00503EA1">
      <w:pPr>
        <w:pStyle w:val="Titre3"/>
        <w:rPr>
          <w:rFonts w:ascii="Marianne" w:hAnsi="Marianne" w:cs="Arial"/>
          <w:color w:val="auto"/>
          <w:sz w:val="18"/>
        </w:rPr>
      </w:pPr>
      <w:bookmarkStart w:id="37" w:name="_Toc204262469"/>
      <w:r w:rsidRPr="006E65D9">
        <w:rPr>
          <w:rFonts w:ascii="Marianne" w:hAnsi="Marianne" w:cs="Arial"/>
          <w:color w:val="auto"/>
          <w:sz w:val="18"/>
        </w:rPr>
        <w:t xml:space="preserve">12.4.3- </w:t>
      </w:r>
      <w:r w:rsidR="00326C3E" w:rsidRPr="006E65D9">
        <w:rPr>
          <w:rFonts w:ascii="Marianne" w:hAnsi="Marianne" w:cs="Arial"/>
          <w:color w:val="auto"/>
          <w:sz w:val="18"/>
        </w:rPr>
        <w:t>Le dispositif d’accompagnement pour la mise en œuvre des clauses sociales</w:t>
      </w:r>
      <w:bookmarkEnd w:id="37"/>
    </w:p>
    <w:p w14:paraId="09763658" w14:textId="77777777" w:rsidR="00326C3E" w:rsidRPr="006E65D9" w:rsidRDefault="00326C3E" w:rsidP="00486440">
      <w:pPr>
        <w:jc w:val="both"/>
        <w:rPr>
          <w:rFonts w:ascii="Marianne" w:hAnsi="Marianne"/>
          <w:sz w:val="18"/>
          <w:szCs w:val="18"/>
        </w:rPr>
      </w:pPr>
    </w:p>
    <w:p w14:paraId="170F85F1" w14:textId="03E5BAB9" w:rsidR="00326C3E" w:rsidRPr="006E65D9" w:rsidRDefault="00326C3E" w:rsidP="00486440">
      <w:pPr>
        <w:pBdr>
          <w:top w:val="nil"/>
          <w:left w:val="nil"/>
          <w:bottom w:val="nil"/>
          <w:right w:val="nil"/>
          <w:between w:val="nil"/>
        </w:pBdr>
        <w:jc w:val="both"/>
        <w:rPr>
          <w:rFonts w:ascii="Marianne" w:hAnsi="Marianne"/>
          <w:sz w:val="18"/>
          <w:szCs w:val="18"/>
        </w:rPr>
      </w:pPr>
      <w:r w:rsidRPr="006E65D9">
        <w:rPr>
          <w:rFonts w:ascii="Marianne" w:hAnsi="Marianne"/>
          <w:sz w:val="18"/>
          <w:szCs w:val="18"/>
        </w:rPr>
        <w:t xml:space="preserve">Afin de faciliter la mise en œuvre de la démarche d’insertion, le </w:t>
      </w:r>
      <w:r w:rsidR="0046699A" w:rsidRPr="006E65D9">
        <w:rPr>
          <w:rFonts w:ascii="Marianne" w:hAnsi="Marianne"/>
          <w:sz w:val="18"/>
          <w:szCs w:val="18"/>
        </w:rPr>
        <w:t xml:space="preserve">représentant du </w:t>
      </w:r>
      <w:r w:rsidRPr="006E65D9">
        <w:rPr>
          <w:rFonts w:ascii="Marianne" w:hAnsi="Marianne"/>
          <w:sz w:val="18"/>
          <w:szCs w:val="18"/>
        </w:rPr>
        <w:t>pouvoir adjudicateur a mis en place une procédure spécifique d’accompagnement coordonnée par l’EPEC.</w:t>
      </w:r>
    </w:p>
    <w:p w14:paraId="49923C53" w14:textId="77777777" w:rsidR="00326C3E" w:rsidRPr="006E65D9" w:rsidRDefault="00326C3E" w:rsidP="000348D6">
      <w:pPr>
        <w:pBdr>
          <w:top w:val="nil"/>
          <w:left w:val="nil"/>
          <w:bottom w:val="nil"/>
          <w:right w:val="nil"/>
          <w:between w:val="nil"/>
        </w:pBdr>
        <w:ind w:hanging="720"/>
        <w:jc w:val="center"/>
        <w:rPr>
          <w:rFonts w:ascii="Marianne" w:hAnsi="Marianne"/>
          <w:sz w:val="18"/>
          <w:szCs w:val="18"/>
        </w:rPr>
      </w:pPr>
    </w:p>
    <w:p w14:paraId="0A212AD3" w14:textId="77777777" w:rsidR="00326C3E" w:rsidRPr="006E65D9" w:rsidRDefault="00326C3E" w:rsidP="000348D6">
      <w:pPr>
        <w:jc w:val="center"/>
        <w:rPr>
          <w:rFonts w:ascii="Marianne" w:hAnsi="Marianne"/>
          <w:sz w:val="18"/>
          <w:szCs w:val="18"/>
        </w:rPr>
      </w:pPr>
      <w:r w:rsidRPr="006E65D9">
        <w:rPr>
          <w:rFonts w:ascii="Marianne" w:hAnsi="Marianne"/>
          <w:sz w:val="18"/>
          <w:szCs w:val="18"/>
        </w:rPr>
        <w:t>Ensemble Paris Emploi Compétences</w:t>
      </w:r>
    </w:p>
    <w:p w14:paraId="35749EFE" w14:textId="4005E433" w:rsidR="00326C3E" w:rsidRPr="006E65D9" w:rsidRDefault="008B63FF" w:rsidP="000348D6">
      <w:pPr>
        <w:jc w:val="center"/>
        <w:rPr>
          <w:rFonts w:ascii="Marianne" w:hAnsi="Marianne"/>
          <w:sz w:val="18"/>
          <w:szCs w:val="18"/>
        </w:rPr>
      </w:pPr>
      <w:r w:rsidRPr="006E65D9">
        <w:rPr>
          <w:rFonts w:ascii="Marianne" w:hAnsi="Marianne"/>
          <w:sz w:val="18"/>
          <w:szCs w:val="18"/>
        </w:rPr>
        <w:t>Clément</w:t>
      </w:r>
      <w:r w:rsidR="00326C3E" w:rsidRPr="006E65D9">
        <w:rPr>
          <w:rFonts w:ascii="Marianne" w:hAnsi="Marianne"/>
          <w:sz w:val="18"/>
          <w:szCs w:val="18"/>
        </w:rPr>
        <w:t xml:space="preserve"> COQUERY</w:t>
      </w:r>
      <w:r w:rsidR="00326C3E" w:rsidRPr="006E65D9">
        <w:rPr>
          <w:rFonts w:ascii="Marianne" w:hAnsi="Marianne"/>
          <w:i/>
          <w:sz w:val="18"/>
          <w:szCs w:val="18"/>
        </w:rPr>
        <w:br/>
        <w:t>Chargé de projets clauses sociales et relation entreprises</w:t>
      </w:r>
      <w:r w:rsidR="00326C3E" w:rsidRPr="006E65D9">
        <w:rPr>
          <w:rFonts w:ascii="Marianne" w:hAnsi="Marianne"/>
          <w:i/>
          <w:sz w:val="18"/>
          <w:szCs w:val="18"/>
        </w:rPr>
        <w:br/>
      </w:r>
      <w:proofErr w:type="spellStart"/>
      <w:r w:rsidR="00326C3E" w:rsidRPr="006E65D9">
        <w:rPr>
          <w:rFonts w:ascii="Marianne" w:hAnsi="Marianne"/>
          <w:sz w:val="18"/>
          <w:szCs w:val="18"/>
          <w:u w:val="single"/>
        </w:rPr>
        <w:t>clement.coquery@epec.paris</w:t>
      </w:r>
      <w:proofErr w:type="spellEnd"/>
      <w:r w:rsidR="00326C3E" w:rsidRPr="006E65D9">
        <w:rPr>
          <w:rFonts w:ascii="Marianne" w:hAnsi="Marianne"/>
          <w:sz w:val="18"/>
          <w:szCs w:val="18"/>
          <w:u w:val="single"/>
        </w:rPr>
        <w:t xml:space="preserve"> / 06 38 08 02 10</w:t>
      </w:r>
    </w:p>
    <w:p w14:paraId="560454E8" w14:textId="77777777" w:rsidR="00326C3E" w:rsidRPr="006E65D9" w:rsidRDefault="00326C3E" w:rsidP="00486440">
      <w:pPr>
        <w:jc w:val="both"/>
        <w:rPr>
          <w:rFonts w:ascii="Marianne" w:hAnsi="Marianne"/>
          <w:sz w:val="18"/>
          <w:szCs w:val="18"/>
        </w:rPr>
      </w:pPr>
    </w:p>
    <w:p w14:paraId="7F3A31ED" w14:textId="77777777" w:rsidR="00326C3E" w:rsidRPr="006E65D9" w:rsidRDefault="00326C3E" w:rsidP="00486440">
      <w:pPr>
        <w:jc w:val="both"/>
        <w:rPr>
          <w:rFonts w:ascii="Marianne" w:hAnsi="Marianne"/>
          <w:sz w:val="18"/>
          <w:szCs w:val="18"/>
        </w:rPr>
      </w:pPr>
      <w:r w:rsidRPr="006E65D9">
        <w:rPr>
          <w:rFonts w:ascii="Marianne" w:hAnsi="Marianne"/>
          <w:sz w:val="18"/>
          <w:szCs w:val="18"/>
        </w:rPr>
        <w:t>Dans ce cadre, l’EPEC a pour mission :</w:t>
      </w:r>
    </w:p>
    <w:p w14:paraId="769A55A5" w14:textId="77777777" w:rsidR="00326C3E" w:rsidRPr="006E65D9" w:rsidRDefault="00326C3E" w:rsidP="00486440">
      <w:pPr>
        <w:jc w:val="both"/>
        <w:rPr>
          <w:rFonts w:ascii="Marianne" w:hAnsi="Marianne"/>
          <w:sz w:val="18"/>
          <w:szCs w:val="18"/>
        </w:rPr>
      </w:pPr>
    </w:p>
    <w:p w14:paraId="19D48139" w14:textId="77777777" w:rsidR="00326C3E" w:rsidRPr="006E65D9" w:rsidRDefault="00326C3E" w:rsidP="00EB76E1">
      <w:pPr>
        <w:widowControl/>
        <w:numPr>
          <w:ilvl w:val="0"/>
          <w:numId w:val="19"/>
        </w:numPr>
        <w:suppressAutoHyphens w:val="0"/>
        <w:spacing w:line="276" w:lineRule="auto"/>
        <w:jc w:val="both"/>
        <w:rPr>
          <w:rFonts w:ascii="Marianne" w:hAnsi="Marianne"/>
          <w:sz w:val="18"/>
          <w:szCs w:val="18"/>
        </w:rPr>
      </w:pPr>
      <w:r w:rsidRPr="006E65D9">
        <w:rPr>
          <w:rFonts w:ascii="Marianne" w:hAnsi="Marianne"/>
          <w:sz w:val="18"/>
          <w:szCs w:val="18"/>
        </w:rPr>
        <w:t>Informer l’entreprise attributaire des modalités de mise en œuvre de la clause sociale ;</w:t>
      </w:r>
    </w:p>
    <w:p w14:paraId="086E18F0" w14:textId="77777777" w:rsidR="00326C3E" w:rsidRPr="006E65D9" w:rsidRDefault="00326C3E" w:rsidP="00EB76E1">
      <w:pPr>
        <w:widowControl/>
        <w:numPr>
          <w:ilvl w:val="0"/>
          <w:numId w:val="21"/>
        </w:numPr>
        <w:suppressAutoHyphens w:val="0"/>
        <w:spacing w:line="276" w:lineRule="auto"/>
        <w:jc w:val="both"/>
        <w:rPr>
          <w:rFonts w:ascii="Marianne" w:hAnsi="Marianne"/>
          <w:sz w:val="18"/>
          <w:szCs w:val="18"/>
        </w:rPr>
      </w:pPr>
      <w:r w:rsidRPr="006E65D9">
        <w:rPr>
          <w:rFonts w:ascii="Marianne" w:hAnsi="Marianne"/>
          <w:sz w:val="18"/>
          <w:szCs w:val="18"/>
        </w:rPr>
        <w:t>Accompagner l’entreprise dans la recherche de candidats éligibles à la clause sociale (fiche de poste établie conjointement entre l’entreprise et l’EPEC) ;</w:t>
      </w:r>
    </w:p>
    <w:p w14:paraId="02BF6FA1" w14:textId="77777777" w:rsidR="00326C3E" w:rsidRPr="006E65D9" w:rsidRDefault="00326C3E" w:rsidP="00EB76E1">
      <w:pPr>
        <w:widowControl/>
        <w:numPr>
          <w:ilvl w:val="0"/>
          <w:numId w:val="22"/>
        </w:numPr>
        <w:suppressAutoHyphens w:val="0"/>
        <w:spacing w:line="276" w:lineRule="auto"/>
        <w:jc w:val="both"/>
        <w:rPr>
          <w:rFonts w:ascii="Marianne" w:hAnsi="Marianne"/>
          <w:sz w:val="18"/>
          <w:szCs w:val="18"/>
        </w:rPr>
      </w:pPr>
      <w:r w:rsidRPr="006E65D9">
        <w:rPr>
          <w:rFonts w:ascii="Marianne" w:hAnsi="Marianne"/>
          <w:sz w:val="18"/>
          <w:szCs w:val="18"/>
        </w:rPr>
        <w:t>Accompagner l’entreprise dans la mise en œuvre d’actions de formation ;</w:t>
      </w:r>
    </w:p>
    <w:p w14:paraId="052A2F0F" w14:textId="77777777" w:rsidR="00326C3E" w:rsidRPr="006E65D9" w:rsidRDefault="00326C3E" w:rsidP="00EB76E1">
      <w:pPr>
        <w:widowControl/>
        <w:numPr>
          <w:ilvl w:val="0"/>
          <w:numId w:val="22"/>
        </w:numPr>
        <w:suppressAutoHyphens w:val="0"/>
        <w:spacing w:line="276" w:lineRule="auto"/>
        <w:jc w:val="both"/>
        <w:rPr>
          <w:rFonts w:ascii="Marianne" w:hAnsi="Marianne"/>
          <w:sz w:val="18"/>
          <w:szCs w:val="18"/>
        </w:rPr>
      </w:pPr>
      <w:r w:rsidRPr="006E65D9">
        <w:rPr>
          <w:rFonts w:ascii="Marianne" w:hAnsi="Marianne"/>
          <w:sz w:val="18"/>
          <w:szCs w:val="18"/>
        </w:rPr>
        <w:t>Organiser le suivi des publics jusqu’à la fin de la période d’intégration dans l’emploi avec le concours de structures spécialisées ;</w:t>
      </w:r>
    </w:p>
    <w:p w14:paraId="3E5C1570" w14:textId="77777777" w:rsidR="00326C3E" w:rsidRPr="006E65D9" w:rsidRDefault="00326C3E" w:rsidP="00EB76E1">
      <w:pPr>
        <w:widowControl/>
        <w:numPr>
          <w:ilvl w:val="0"/>
          <w:numId w:val="23"/>
        </w:numPr>
        <w:suppressAutoHyphens w:val="0"/>
        <w:spacing w:line="276" w:lineRule="auto"/>
        <w:jc w:val="both"/>
        <w:rPr>
          <w:rFonts w:ascii="Marianne" w:hAnsi="Marianne"/>
          <w:sz w:val="18"/>
          <w:szCs w:val="18"/>
        </w:rPr>
      </w:pPr>
      <w:r w:rsidRPr="006E65D9">
        <w:rPr>
          <w:rFonts w:ascii="Marianne" w:hAnsi="Marianne"/>
          <w:sz w:val="18"/>
          <w:szCs w:val="18"/>
        </w:rPr>
        <w:t>Informer et orienter l’entreprise en direction des structures d’insertion par l’activité économique (SIAE) du territoire parisien concerné par la spécificité du marché ;</w:t>
      </w:r>
    </w:p>
    <w:p w14:paraId="6DAF42FD" w14:textId="77777777" w:rsidR="00326C3E" w:rsidRPr="006E65D9" w:rsidRDefault="00326C3E" w:rsidP="00EB76E1">
      <w:pPr>
        <w:widowControl/>
        <w:numPr>
          <w:ilvl w:val="0"/>
          <w:numId w:val="17"/>
        </w:numPr>
        <w:suppressAutoHyphens w:val="0"/>
        <w:spacing w:line="276" w:lineRule="auto"/>
        <w:jc w:val="both"/>
        <w:rPr>
          <w:rFonts w:ascii="Marianne" w:hAnsi="Marianne"/>
          <w:sz w:val="18"/>
          <w:szCs w:val="18"/>
        </w:rPr>
      </w:pPr>
      <w:r w:rsidRPr="006E65D9">
        <w:rPr>
          <w:rFonts w:ascii="Marianne" w:hAnsi="Marianne"/>
          <w:sz w:val="18"/>
          <w:szCs w:val="18"/>
        </w:rPr>
        <w:t>Suivre la bonne exécution de la clause d’insertion.</w:t>
      </w:r>
    </w:p>
    <w:p w14:paraId="4C4D7686" w14:textId="7B335D2A" w:rsidR="00326C3E" w:rsidRPr="006E65D9" w:rsidRDefault="00FB7B9E" w:rsidP="00AA4B4E">
      <w:pPr>
        <w:pStyle w:val="Titre3"/>
        <w:rPr>
          <w:rFonts w:ascii="Marianne" w:hAnsi="Marianne" w:cs="Arial"/>
          <w:color w:val="auto"/>
          <w:sz w:val="18"/>
        </w:rPr>
      </w:pPr>
      <w:bookmarkStart w:id="38" w:name="_Toc204262470"/>
      <w:r w:rsidRPr="006E65D9">
        <w:rPr>
          <w:rFonts w:ascii="Marianne" w:hAnsi="Marianne" w:cs="Arial"/>
          <w:color w:val="auto"/>
          <w:sz w:val="18"/>
        </w:rPr>
        <w:t xml:space="preserve">12.4.4- </w:t>
      </w:r>
      <w:r w:rsidR="00326C3E" w:rsidRPr="006E65D9">
        <w:rPr>
          <w:rFonts w:ascii="Marianne" w:hAnsi="Marianne" w:cs="Arial"/>
          <w:color w:val="auto"/>
          <w:sz w:val="18"/>
        </w:rPr>
        <w:t>Les modalités de contrôle de l’action d’insertion</w:t>
      </w:r>
      <w:bookmarkEnd w:id="38"/>
    </w:p>
    <w:p w14:paraId="52C8C207" w14:textId="77777777" w:rsidR="00326C3E" w:rsidRPr="006E65D9" w:rsidRDefault="00326C3E" w:rsidP="00486440">
      <w:pPr>
        <w:jc w:val="both"/>
        <w:rPr>
          <w:rFonts w:ascii="Marianne" w:hAnsi="Marianne"/>
          <w:sz w:val="18"/>
          <w:szCs w:val="18"/>
        </w:rPr>
      </w:pPr>
    </w:p>
    <w:p w14:paraId="7AC86E17" w14:textId="77777777"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Un contrôle de l’exécution des actions d’insertion est effectué par l’EPEC à deux niveaux : un contrôle de l’éligibilité des publics et un contrôle de l’exécution des heures.</w:t>
      </w:r>
    </w:p>
    <w:p w14:paraId="7634699B" w14:textId="77777777"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p>
    <w:p w14:paraId="53C445E2" w14:textId="77777777"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contrôle de l’éligibilité des publics exige la transmission par l’entreprise à l’EPEC de pièces justificatives. Une </w:t>
      </w:r>
      <w:r w:rsidRPr="006E65D9">
        <w:rPr>
          <w:rFonts w:ascii="Marianne" w:hAnsi="Marianne"/>
          <w:sz w:val="18"/>
          <w:szCs w:val="18"/>
        </w:rPr>
        <w:lastRenderedPageBreak/>
        <w:t>liste mentionnant les documents justificatifs à fournir en fonction des critères d’éligibilité sera transmise au titulaire après la notification du marché.</w:t>
      </w:r>
    </w:p>
    <w:p w14:paraId="2BB9E291" w14:textId="77777777"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p>
    <w:p w14:paraId="1535AAFF" w14:textId="70F03952"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A la demande du</w:t>
      </w:r>
      <w:r w:rsidR="0046699A" w:rsidRPr="006E65D9">
        <w:rPr>
          <w:rFonts w:ascii="Marianne" w:hAnsi="Marianne"/>
          <w:sz w:val="18"/>
          <w:szCs w:val="18"/>
        </w:rPr>
        <w:t xml:space="preserve"> représentant du</w:t>
      </w:r>
      <w:r w:rsidRPr="006E65D9">
        <w:rPr>
          <w:rFonts w:ascii="Marianne" w:hAnsi="Marianne"/>
          <w:sz w:val="18"/>
          <w:szCs w:val="18"/>
        </w:rPr>
        <w:t xml:space="preserve"> pouvoir adjudicateur, le titulaire fournit, à date fixe (31 mars, 30 juin, 30 septembre et 31 décembre) et avant le 15 du mois suivant, tous les renseignements qui permettent le contrôle de l’exécution et l'évaluation des actions réalisées au cours du trimestre conformément à la liste qui lui a été fournie.</w:t>
      </w:r>
    </w:p>
    <w:p w14:paraId="4AD3E0F2" w14:textId="77777777" w:rsidR="0003242D" w:rsidRPr="006E65D9" w:rsidRDefault="0003242D" w:rsidP="00EE3DEE">
      <w:pPr>
        <w:pBdr>
          <w:top w:val="nil"/>
          <w:left w:val="nil"/>
          <w:bottom w:val="nil"/>
          <w:right w:val="nil"/>
          <w:between w:val="nil"/>
        </w:pBdr>
        <w:tabs>
          <w:tab w:val="left" w:pos="1260"/>
        </w:tabs>
        <w:jc w:val="both"/>
        <w:rPr>
          <w:rFonts w:ascii="Marianne" w:hAnsi="Marianne"/>
          <w:sz w:val="18"/>
          <w:szCs w:val="18"/>
        </w:rPr>
      </w:pPr>
    </w:p>
    <w:p w14:paraId="286095A8" w14:textId="09440BF5" w:rsidR="00326C3E" w:rsidRPr="006E65D9" w:rsidRDefault="00326C3E" w:rsidP="00486440">
      <w:pPr>
        <w:jc w:val="both"/>
        <w:rPr>
          <w:rFonts w:ascii="Marianne" w:hAnsi="Marianne"/>
          <w:sz w:val="18"/>
          <w:szCs w:val="18"/>
        </w:rPr>
      </w:pPr>
      <w:r w:rsidRPr="006E65D9">
        <w:rPr>
          <w:rFonts w:ascii="Marianne" w:hAnsi="Marianne"/>
          <w:sz w:val="18"/>
          <w:szCs w:val="18"/>
        </w:rPr>
        <w:t xml:space="preserve">Ces éléments sont envoyés au </w:t>
      </w:r>
      <w:r w:rsidR="0046699A" w:rsidRPr="006E65D9">
        <w:rPr>
          <w:rFonts w:ascii="Marianne" w:hAnsi="Marianne"/>
          <w:sz w:val="18"/>
          <w:szCs w:val="18"/>
        </w:rPr>
        <w:t xml:space="preserve">représentant du </w:t>
      </w:r>
      <w:r w:rsidRPr="006E65D9">
        <w:rPr>
          <w:rFonts w:ascii="Marianne" w:hAnsi="Marianne"/>
          <w:sz w:val="18"/>
          <w:szCs w:val="18"/>
        </w:rPr>
        <w:t>pouvoir adjudicateur et aux destinataires suivants de l’EPEC :</w:t>
      </w:r>
    </w:p>
    <w:p w14:paraId="77B9C83E" w14:textId="375C4B14" w:rsidR="00FB7B9E" w:rsidRPr="006E65D9" w:rsidRDefault="00C13403" w:rsidP="000348D6">
      <w:pPr>
        <w:tabs>
          <w:tab w:val="left" w:pos="3720"/>
        </w:tabs>
        <w:jc w:val="center"/>
        <w:rPr>
          <w:rFonts w:ascii="Marianne" w:hAnsi="Marianne"/>
          <w:sz w:val="18"/>
          <w:szCs w:val="18"/>
          <w:u w:val="single"/>
        </w:rPr>
      </w:pPr>
      <w:hyperlink r:id="rId8" w:history="1">
        <w:r w:rsidR="0003242D" w:rsidRPr="006E65D9">
          <w:rPr>
            <w:rStyle w:val="Lienhypertexte"/>
            <w:rFonts w:ascii="Marianne" w:hAnsi="Marianne"/>
            <w:sz w:val="18"/>
            <w:szCs w:val="18"/>
          </w:rPr>
          <w:t>maud.goncalves@pm.gouv.fr</w:t>
        </w:r>
      </w:hyperlink>
      <w:r w:rsidR="0003242D" w:rsidRPr="006E65D9">
        <w:rPr>
          <w:rFonts w:ascii="Marianne" w:hAnsi="Marianne"/>
          <w:sz w:val="18"/>
          <w:szCs w:val="18"/>
        </w:rPr>
        <w:t xml:space="preserve"> </w:t>
      </w:r>
    </w:p>
    <w:p w14:paraId="2DD4C04C" w14:textId="77777777" w:rsidR="0003242D" w:rsidRPr="006E65D9" w:rsidRDefault="0003242D" w:rsidP="000348D6">
      <w:pPr>
        <w:tabs>
          <w:tab w:val="left" w:pos="3720"/>
        </w:tabs>
        <w:jc w:val="center"/>
        <w:rPr>
          <w:rStyle w:val="Lienhypertexte"/>
          <w:rFonts w:ascii="Marianne" w:hAnsi="Marianne"/>
          <w:sz w:val="18"/>
          <w:szCs w:val="18"/>
        </w:rPr>
      </w:pPr>
      <w:r w:rsidRPr="006E65D9">
        <w:rPr>
          <w:rStyle w:val="Lienhypertexte"/>
          <w:rFonts w:ascii="Marianne" w:hAnsi="Marianne"/>
          <w:sz w:val="18"/>
          <w:szCs w:val="18"/>
        </w:rPr>
        <w:t>nicole.roussiere@pm.gouv.fr</w:t>
      </w:r>
      <w:r w:rsidRPr="006E65D9" w:rsidDel="0003242D">
        <w:rPr>
          <w:rStyle w:val="Lienhypertexte"/>
          <w:rFonts w:ascii="Marianne" w:hAnsi="Marianne"/>
          <w:sz w:val="18"/>
          <w:szCs w:val="18"/>
        </w:rPr>
        <w:t xml:space="preserve"> </w:t>
      </w:r>
    </w:p>
    <w:p w14:paraId="1C5A0AA7" w14:textId="0C9AE876" w:rsidR="00326C3E" w:rsidRPr="006E65D9" w:rsidRDefault="00C13403" w:rsidP="000348D6">
      <w:pPr>
        <w:tabs>
          <w:tab w:val="left" w:pos="3720"/>
        </w:tabs>
        <w:jc w:val="center"/>
        <w:rPr>
          <w:rFonts w:ascii="Marianne" w:hAnsi="Marianne"/>
          <w:sz w:val="18"/>
          <w:szCs w:val="18"/>
        </w:rPr>
      </w:pPr>
      <w:hyperlink r:id="rId9" w:history="1">
        <w:r w:rsidR="00A667A1" w:rsidRPr="006E65D9">
          <w:rPr>
            <w:rStyle w:val="Lienhypertexte"/>
            <w:rFonts w:ascii="Marianne" w:hAnsi="Marianne"/>
            <w:sz w:val="18"/>
            <w:szCs w:val="18"/>
          </w:rPr>
          <w:t>beatrice.calvet@epec.paris</w:t>
        </w:r>
      </w:hyperlink>
      <w:r w:rsidR="00A667A1" w:rsidRPr="006E65D9">
        <w:rPr>
          <w:rFonts w:ascii="Marianne" w:hAnsi="Marianne"/>
          <w:sz w:val="18"/>
          <w:szCs w:val="18"/>
          <w:u w:val="single"/>
        </w:rPr>
        <w:t xml:space="preserve"> </w:t>
      </w:r>
    </w:p>
    <w:p w14:paraId="45575A1F" w14:textId="77777777" w:rsidR="00326C3E" w:rsidRPr="006E65D9" w:rsidRDefault="00326C3E" w:rsidP="00486440">
      <w:pPr>
        <w:jc w:val="both"/>
        <w:rPr>
          <w:rFonts w:ascii="Marianne" w:hAnsi="Marianne"/>
          <w:sz w:val="18"/>
          <w:szCs w:val="18"/>
        </w:rPr>
      </w:pPr>
    </w:p>
    <w:p w14:paraId="43292C9B" w14:textId="59D5FEAA"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L’absence ou le refus de transmission de ces renseignements entraîne l’application de pénalités prévues à </w:t>
      </w:r>
      <w:r w:rsidR="000872FA" w:rsidRPr="006E65D9">
        <w:rPr>
          <w:rFonts w:ascii="Marianne" w:hAnsi="Marianne"/>
          <w:sz w:val="18"/>
          <w:szCs w:val="18"/>
        </w:rPr>
        <w:t>l’annexe 2</w:t>
      </w:r>
      <w:r w:rsidRPr="006E65D9">
        <w:rPr>
          <w:rFonts w:ascii="Marianne" w:hAnsi="Marianne"/>
          <w:sz w:val="18"/>
          <w:szCs w:val="18"/>
        </w:rPr>
        <w:t xml:space="preserve"> du présent CCAP.</w:t>
      </w:r>
    </w:p>
    <w:p w14:paraId="1DA10BE1" w14:textId="77777777"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p>
    <w:p w14:paraId="46517AD9" w14:textId="5B7D3C24" w:rsidR="00326C3E" w:rsidRPr="006E65D9" w:rsidRDefault="00326C3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En tout état de cause, le prestataire doit informer le </w:t>
      </w:r>
      <w:r w:rsidR="0046699A" w:rsidRPr="006E65D9">
        <w:rPr>
          <w:rFonts w:ascii="Marianne" w:hAnsi="Marianne"/>
          <w:sz w:val="18"/>
          <w:szCs w:val="18"/>
        </w:rPr>
        <w:t xml:space="preserve">représentant </w:t>
      </w:r>
      <w:r w:rsidRPr="006E65D9">
        <w:rPr>
          <w:rFonts w:ascii="Marianne" w:hAnsi="Marianne"/>
          <w:sz w:val="18"/>
          <w:szCs w:val="18"/>
        </w:rPr>
        <w:t>pouvoir adjudicateur, par courrier recommandé avec AR, s’il rencontre des difficultés pour faire face à son engagement d’insertion. Dans ce cas, l’EPEC étudiera avec le titulaire les moyens à mettre en œuvre pour parvenir aux objectifs d’insertion auxquels il s’est engagé.</w:t>
      </w:r>
    </w:p>
    <w:p w14:paraId="0F94A6FE" w14:textId="1AA50277" w:rsidR="00326C3E" w:rsidRDefault="00326C3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A l’issue du marché, l’entreprise titulaire s’engage à étudier toutes les possibilités d’embauches ultérieures des personnes en insertion formées</w:t>
      </w:r>
      <w:r w:rsidR="009A0C7B" w:rsidRPr="006E65D9">
        <w:rPr>
          <w:rFonts w:ascii="Marianne" w:hAnsi="Marianne"/>
          <w:sz w:val="18"/>
          <w:szCs w:val="18"/>
        </w:rPr>
        <w:t xml:space="preserve"> pendant l’exécution du marché.</w:t>
      </w:r>
    </w:p>
    <w:p w14:paraId="1529B26C" w14:textId="77777777" w:rsidR="002019DA" w:rsidRPr="006E65D9" w:rsidRDefault="002019DA" w:rsidP="00EE3DEE">
      <w:pPr>
        <w:pBdr>
          <w:top w:val="nil"/>
          <w:left w:val="nil"/>
          <w:bottom w:val="nil"/>
          <w:right w:val="nil"/>
          <w:between w:val="nil"/>
        </w:pBdr>
        <w:tabs>
          <w:tab w:val="left" w:pos="1260"/>
        </w:tabs>
        <w:jc w:val="both"/>
        <w:rPr>
          <w:rFonts w:ascii="Marianne" w:hAnsi="Marianne"/>
          <w:sz w:val="18"/>
          <w:szCs w:val="18"/>
        </w:rPr>
      </w:pPr>
    </w:p>
    <w:p w14:paraId="6EBF4B9E" w14:textId="6645DFA9" w:rsidR="00ED4070" w:rsidRPr="006E65D9" w:rsidRDefault="00ED4070" w:rsidP="00AA4B4E">
      <w:pPr>
        <w:pStyle w:val="Titre2"/>
        <w:rPr>
          <w:rFonts w:ascii="Marianne" w:eastAsia="Arial" w:hAnsi="Marianne" w:cs="Arial"/>
          <w:color w:val="auto"/>
          <w:sz w:val="18"/>
          <w:szCs w:val="18"/>
          <w:u w:val="single"/>
        </w:rPr>
      </w:pPr>
      <w:bookmarkStart w:id="39" w:name="_Toc204262471"/>
      <w:r w:rsidRPr="006E65D9">
        <w:rPr>
          <w:rFonts w:ascii="Marianne" w:eastAsia="Arial" w:hAnsi="Marianne" w:cs="Arial"/>
          <w:color w:val="auto"/>
          <w:sz w:val="18"/>
          <w:szCs w:val="18"/>
        </w:rPr>
        <w:t xml:space="preserve">12.5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Clause</w:t>
      </w:r>
      <w:proofErr w:type="gramEnd"/>
      <w:r w:rsidRPr="006E65D9">
        <w:rPr>
          <w:rFonts w:ascii="Marianne" w:eastAsia="Arial" w:hAnsi="Marianne" w:cs="Arial"/>
          <w:color w:val="auto"/>
          <w:sz w:val="18"/>
          <w:szCs w:val="18"/>
          <w:u w:val="single"/>
        </w:rPr>
        <w:t xml:space="preserve"> environnementale</w:t>
      </w:r>
      <w:bookmarkEnd w:id="39"/>
    </w:p>
    <w:p w14:paraId="21A24C2F" w14:textId="77777777" w:rsidR="008C33D7" w:rsidRPr="006E65D9" w:rsidRDefault="008C33D7" w:rsidP="008C33D7">
      <w:pPr>
        <w:rPr>
          <w:rFonts w:ascii="Marianne" w:hAnsi="Marianne"/>
          <w:sz w:val="18"/>
          <w:szCs w:val="18"/>
        </w:rPr>
      </w:pPr>
    </w:p>
    <w:p w14:paraId="09D0395F" w14:textId="77777777" w:rsidR="002019DA" w:rsidRPr="006E65D9" w:rsidRDefault="002019DA" w:rsidP="002019DA">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représentant du pouvoir adjudicateur fait application de l’article R.2152-7 2 du code de la commande publique en prévoyant un critère d’attribution fondé sur les caractéristiques environnementales de l’offre dans le cadre de l’exécution du présent marché public. Les critères de jugement des offres sont prévus au règlement de consultation.</w:t>
      </w:r>
    </w:p>
    <w:p w14:paraId="1435B882" w14:textId="77777777" w:rsidR="002019DA" w:rsidRPr="006E65D9" w:rsidRDefault="002019DA" w:rsidP="002019DA">
      <w:pPr>
        <w:pBdr>
          <w:top w:val="nil"/>
          <w:left w:val="nil"/>
          <w:bottom w:val="nil"/>
          <w:right w:val="nil"/>
          <w:between w:val="nil"/>
        </w:pBdr>
        <w:tabs>
          <w:tab w:val="left" w:pos="1260"/>
        </w:tabs>
        <w:jc w:val="both"/>
        <w:rPr>
          <w:rFonts w:ascii="Marianne" w:hAnsi="Marianne"/>
          <w:sz w:val="18"/>
          <w:szCs w:val="18"/>
        </w:rPr>
      </w:pPr>
    </w:p>
    <w:p w14:paraId="0DC4F91F" w14:textId="1E5FDFB5" w:rsidR="008664F3" w:rsidRPr="006E65D9" w:rsidRDefault="002019DA"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De plus, le représentant du pouvoir adjudicateur fait application des articles L.2112-2 à L.2112-4 du code de la commande publique, en prévoyant des conditions d'exécution des prestations comportant des éléments à caractère environnemental précisées dans les conditions prévues au CCTP.</w:t>
      </w:r>
    </w:p>
    <w:p w14:paraId="0DD230C2" w14:textId="77777777" w:rsidR="00454E79" w:rsidRPr="006E65D9" w:rsidRDefault="00454E79" w:rsidP="00486440">
      <w:pPr>
        <w:jc w:val="both"/>
        <w:rPr>
          <w:rFonts w:ascii="Marianne" w:eastAsia="Times New Roman" w:hAnsi="Marianne"/>
          <w:sz w:val="18"/>
          <w:szCs w:val="18"/>
        </w:rPr>
      </w:pPr>
    </w:p>
    <w:p w14:paraId="5651DA23" w14:textId="78279C6B" w:rsidR="00ED4070" w:rsidRPr="006E65D9" w:rsidRDefault="00ED4070" w:rsidP="00486440">
      <w:pPr>
        <w:pStyle w:val="Titre2"/>
        <w:spacing w:before="0"/>
        <w:jc w:val="both"/>
        <w:rPr>
          <w:rFonts w:ascii="Marianne" w:eastAsia="Times New Roman" w:hAnsi="Marianne" w:cs="Arial"/>
          <w:color w:val="auto"/>
          <w:sz w:val="18"/>
          <w:szCs w:val="18"/>
        </w:rPr>
      </w:pPr>
      <w:bookmarkStart w:id="40" w:name="_Toc204262472"/>
      <w:r w:rsidRPr="006E65D9">
        <w:rPr>
          <w:rFonts w:ascii="Marianne" w:eastAsia="Arial" w:hAnsi="Marianne" w:cs="Arial"/>
          <w:color w:val="auto"/>
          <w:sz w:val="18"/>
          <w:szCs w:val="18"/>
        </w:rPr>
        <w:t>12.</w:t>
      </w:r>
      <w:r w:rsidR="00A9179C">
        <w:rPr>
          <w:rFonts w:ascii="Marianne" w:eastAsia="Arial" w:hAnsi="Marianne" w:cs="Arial"/>
          <w:color w:val="auto"/>
          <w:sz w:val="18"/>
          <w:szCs w:val="18"/>
        </w:rPr>
        <w:t>6</w:t>
      </w:r>
      <w:r w:rsidRPr="006E65D9">
        <w:rPr>
          <w:rFonts w:ascii="Marianne" w:eastAsia="Arial" w:hAnsi="Marianne" w:cs="Arial"/>
          <w:color w:val="auto"/>
          <w:sz w:val="18"/>
          <w:szCs w:val="18"/>
        </w:rPr>
        <w:t xml:space="preserve">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Modifications</w:t>
      </w:r>
      <w:proofErr w:type="gramEnd"/>
      <w:r w:rsidRPr="006E65D9">
        <w:rPr>
          <w:rFonts w:ascii="Marianne" w:eastAsia="Arial" w:hAnsi="Marianne" w:cs="Arial"/>
          <w:color w:val="auto"/>
          <w:sz w:val="18"/>
          <w:szCs w:val="18"/>
          <w:u w:val="single"/>
        </w:rPr>
        <w:t xml:space="preserve"> en cours d’exécution</w:t>
      </w:r>
      <w:bookmarkEnd w:id="40"/>
    </w:p>
    <w:p w14:paraId="1D2A60A9" w14:textId="77777777" w:rsidR="00ED4070" w:rsidRPr="006E65D9" w:rsidRDefault="00ED4070" w:rsidP="00486440">
      <w:pPr>
        <w:jc w:val="both"/>
        <w:rPr>
          <w:rFonts w:ascii="Marianne" w:eastAsia="Times New Roman" w:hAnsi="Marianne"/>
          <w:sz w:val="18"/>
          <w:szCs w:val="18"/>
        </w:rPr>
      </w:pPr>
    </w:p>
    <w:p w14:paraId="620CECC1" w14:textId="0D480C38" w:rsidR="004E257A"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Au cours de l’exécution du marché, le </w:t>
      </w:r>
      <w:r w:rsidR="0032583C" w:rsidRPr="006E65D9">
        <w:rPr>
          <w:rFonts w:ascii="Marianne" w:hAnsi="Marianne"/>
          <w:sz w:val="18"/>
          <w:szCs w:val="18"/>
        </w:rPr>
        <w:t xml:space="preserve">représentant du </w:t>
      </w:r>
      <w:r w:rsidRPr="006E65D9">
        <w:rPr>
          <w:rFonts w:ascii="Marianne" w:hAnsi="Marianne"/>
          <w:sz w:val="18"/>
          <w:szCs w:val="18"/>
        </w:rPr>
        <w:t>pouvoir adjudicateur peut prescrire au titulaire des modifications relatives aux prestations ou accepter les modifications qui lui seraient proposées par le titulaire.</w:t>
      </w:r>
      <w:r w:rsidR="00530192" w:rsidRPr="006E65D9">
        <w:rPr>
          <w:rFonts w:ascii="Marianne" w:hAnsi="Marianne"/>
          <w:sz w:val="18"/>
          <w:szCs w:val="18"/>
        </w:rPr>
        <w:t xml:space="preserve"> </w:t>
      </w:r>
      <w:r w:rsidR="004E257A" w:rsidRPr="006E65D9">
        <w:rPr>
          <w:rFonts w:ascii="Marianne" w:hAnsi="Marianne"/>
          <w:sz w:val="18"/>
          <w:szCs w:val="18"/>
        </w:rPr>
        <w:t>Ces modifications sont actées par voie d’avenant.</w:t>
      </w:r>
    </w:p>
    <w:p w14:paraId="6E29F21C" w14:textId="77777777" w:rsidR="00ED4070" w:rsidRPr="006E65D9" w:rsidRDefault="00ED4070" w:rsidP="00EE3DEE">
      <w:pPr>
        <w:pBdr>
          <w:top w:val="nil"/>
          <w:left w:val="nil"/>
          <w:bottom w:val="nil"/>
          <w:right w:val="nil"/>
          <w:between w:val="nil"/>
        </w:pBdr>
        <w:tabs>
          <w:tab w:val="left" w:pos="1260"/>
        </w:tabs>
        <w:jc w:val="both"/>
        <w:rPr>
          <w:rFonts w:ascii="Marianne" w:hAnsi="Marianne"/>
          <w:sz w:val="18"/>
          <w:szCs w:val="18"/>
        </w:rPr>
      </w:pPr>
    </w:p>
    <w:p w14:paraId="6003B2AD" w14:textId="115AB2E9" w:rsidR="003077A3"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La décision du </w:t>
      </w:r>
      <w:r w:rsidR="0032583C" w:rsidRPr="006E65D9">
        <w:rPr>
          <w:rFonts w:ascii="Marianne" w:hAnsi="Marianne"/>
          <w:sz w:val="18"/>
          <w:szCs w:val="18"/>
        </w:rPr>
        <w:t xml:space="preserve">représentant du </w:t>
      </w:r>
      <w:r w:rsidRPr="006E65D9">
        <w:rPr>
          <w:rFonts w:ascii="Marianne" w:hAnsi="Marianne"/>
          <w:sz w:val="18"/>
          <w:szCs w:val="18"/>
        </w:rPr>
        <w:t xml:space="preserve">pouvoir adjudicateur est notifiée par écrit au titulaire qui, faute de réserves formulées dans un délai de cinq (5) jours ouvrés, est réputé l’avoir acceptée. </w:t>
      </w:r>
    </w:p>
    <w:p w14:paraId="5A3A0C30" w14:textId="08EA7DF4" w:rsidR="00ED4070" w:rsidRPr="006E65D9" w:rsidRDefault="00ED4070" w:rsidP="008C33D7">
      <w:pPr>
        <w:pBdr>
          <w:top w:val="nil"/>
          <w:left w:val="nil"/>
          <w:bottom w:val="nil"/>
          <w:right w:val="nil"/>
          <w:between w:val="nil"/>
        </w:pBdr>
        <w:tabs>
          <w:tab w:val="left" w:pos="1260"/>
        </w:tabs>
        <w:spacing w:before="120" w:after="240"/>
        <w:jc w:val="both"/>
        <w:rPr>
          <w:rFonts w:ascii="Marianne" w:hAnsi="Marianne"/>
          <w:sz w:val="18"/>
          <w:szCs w:val="18"/>
        </w:rPr>
      </w:pPr>
      <w:r w:rsidRPr="006E65D9">
        <w:rPr>
          <w:rFonts w:ascii="Marianne" w:hAnsi="Marianne"/>
          <w:sz w:val="18"/>
          <w:szCs w:val="18"/>
        </w:rPr>
        <w:t>Toute modification entraînant un changement de prix</w:t>
      </w:r>
      <w:r w:rsidR="00AE66D3" w:rsidRPr="006E65D9">
        <w:rPr>
          <w:rFonts w:ascii="Marianne" w:hAnsi="Marianne"/>
          <w:sz w:val="18"/>
          <w:szCs w:val="18"/>
        </w:rPr>
        <w:t xml:space="preserve"> notamment</w:t>
      </w:r>
      <w:r w:rsidRPr="006E65D9">
        <w:rPr>
          <w:rFonts w:ascii="Marianne" w:hAnsi="Marianne"/>
          <w:sz w:val="18"/>
          <w:szCs w:val="18"/>
        </w:rPr>
        <w:t xml:space="preserve"> ne peut être réalisée que par avenant.</w:t>
      </w:r>
    </w:p>
    <w:p w14:paraId="3655B860" w14:textId="12DE04EA" w:rsidR="00CC7155" w:rsidRPr="006E65D9" w:rsidRDefault="00CC7155" w:rsidP="00250379">
      <w:pPr>
        <w:pStyle w:val="Titre2"/>
        <w:rPr>
          <w:rFonts w:ascii="Marianne" w:eastAsia="Times New Roman" w:hAnsi="Marianne" w:cs="Arial"/>
          <w:color w:val="auto"/>
          <w:sz w:val="18"/>
          <w:szCs w:val="18"/>
          <w:u w:val="single"/>
        </w:rPr>
      </w:pPr>
      <w:bookmarkStart w:id="41" w:name="_Toc204262473"/>
      <w:r w:rsidRPr="006E65D9">
        <w:rPr>
          <w:rFonts w:ascii="Marianne" w:eastAsia="Times New Roman" w:hAnsi="Marianne" w:cs="Arial"/>
          <w:color w:val="auto"/>
          <w:sz w:val="18"/>
          <w:szCs w:val="18"/>
        </w:rPr>
        <w:t>12.</w:t>
      </w:r>
      <w:r w:rsidR="00A9179C">
        <w:rPr>
          <w:rFonts w:ascii="Marianne" w:eastAsia="Times New Roman" w:hAnsi="Marianne" w:cs="Arial"/>
          <w:color w:val="auto"/>
          <w:sz w:val="18"/>
          <w:szCs w:val="18"/>
        </w:rPr>
        <w:t>7</w:t>
      </w:r>
      <w:r w:rsidRPr="006E65D9">
        <w:rPr>
          <w:rFonts w:ascii="Marianne" w:eastAsia="Times New Roman" w:hAnsi="Marianne" w:cs="Arial"/>
          <w:color w:val="auto"/>
          <w:sz w:val="18"/>
          <w:szCs w:val="18"/>
        </w:rPr>
        <w:t xml:space="preserve"> – </w:t>
      </w:r>
      <w:r w:rsidR="007768F5" w:rsidRPr="006E65D9">
        <w:rPr>
          <w:rFonts w:ascii="Marianne" w:eastAsia="Times New Roman" w:hAnsi="Marianne" w:cs="Arial"/>
          <w:color w:val="auto"/>
          <w:sz w:val="18"/>
          <w:szCs w:val="18"/>
          <w:u w:val="single"/>
        </w:rPr>
        <w:t>M</w:t>
      </w:r>
      <w:r w:rsidRPr="006E65D9">
        <w:rPr>
          <w:rFonts w:ascii="Marianne" w:eastAsia="Times New Roman" w:hAnsi="Marianne" w:cs="Arial"/>
          <w:color w:val="auto"/>
          <w:sz w:val="18"/>
          <w:szCs w:val="18"/>
          <w:u w:val="single"/>
        </w:rPr>
        <w:t>odification unilatérale en cours d’exécution</w:t>
      </w:r>
      <w:bookmarkEnd w:id="41"/>
      <w:r w:rsidRPr="006E65D9">
        <w:rPr>
          <w:rFonts w:ascii="Marianne" w:eastAsia="Times New Roman" w:hAnsi="Marianne" w:cs="Arial"/>
          <w:color w:val="auto"/>
          <w:sz w:val="18"/>
          <w:szCs w:val="18"/>
          <w:u w:val="single"/>
        </w:rPr>
        <w:t xml:space="preserve"> </w:t>
      </w:r>
    </w:p>
    <w:p w14:paraId="661F7128" w14:textId="77777777" w:rsidR="00CC7155" w:rsidRPr="006E65D9" w:rsidRDefault="00CC7155" w:rsidP="00486440">
      <w:pPr>
        <w:jc w:val="both"/>
        <w:rPr>
          <w:rFonts w:ascii="Marianne" w:eastAsia="Times New Roman" w:hAnsi="Marianne"/>
          <w:sz w:val="18"/>
          <w:szCs w:val="18"/>
        </w:rPr>
      </w:pPr>
    </w:p>
    <w:p w14:paraId="7FF27C8D" w14:textId="0E8DD76E" w:rsidR="00ED4070" w:rsidRDefault="00CC7155" w:rsidP="008C33D7">
      <w:pPr>
        <w:pBdr>
          <w:top w:val="nil"/>
          <w:left w:val="nil"/>
          <w:bottom w:val="nil"/>
          <w:right w:val="nil"/>
          <w:between w:val="nil"/>
        </w:pBdr>
        <w:tabs>
          <w:tab w:val="left" w:pos="1260"/>
        </w:tabs>
        <w:spacing w:after="240"/>
        <w:jc w:val="both"/>
        <w:rPr>
          <w:rFonts w:ascii="Marianne" w:hAnsi="Marianne"/>
          <w:sz w:val="18"/>
          <w:szCs w:val="18"/>
        </w:rPr>
      </w:pPr>
      <w:r w:rsidRPr="006E65D9">
        <w:rPr>
          <w:rFonts w:ascii="Marianne" w:hAnsi="Marianne"/>
          <w:sz w:val="18"/>
          <w:szCs w:val="18"/>
        </w:rPr>
        <w:t xml:space="preserve">Le </w:t>
      </w:r>
      <w:r w:rsidR="0032583C" w:rsidRPr="006E65D9">
        <w:rPr>
          <w:rFonts w:ascii="Marianne" w:hAnsi="Marianne"/>
          <w:sz w:val="18"/>
          <w:szCs w:val="18"/>
        </w:rPr>
        <w:t xml:space="preserve">représentant du </w:t>
      </w:r>
      <w:r w:rsidRPr="006E65D9">
        <w:rPr>
          <w:rFonts w:ascii="Marianne" w:hAnsi="Marianne"/>
          <w:sz w:val="18"/>
          <w:szCs w:val="18"/>
        </w:rPr>
        <w:t xml:space="preserve">pouvoir adjudicateur peut modifier unilatéralement le contrat dans les conditions prévues </w:t>
      </w:r>
      <w:r w:rsidR="00AF19A6" w:rsidRPr="006E65D9">
        <w:rPr>
          <w:rFonts w:ascii="Marianne" w:hAnsi="Marianne"/>
          <w:sz w:val="18"/>
          <w:szCs w:val="18"/>
        </w:rPr>
        <w:t>au</w:t>
      </w:r>
      <w:r w:rsidR="00250379" w:rsidRPr="006E65D9">
        <w:rPr>
          <w:rFonts w:ascii="Marianne" w:hAnsi="Marianne"/>
          <w:sz w:val="18"/>
          <w:szCs w:val="18"/>
        </w:rPr>
        <w:t xml:space="preserve"> code de la commande publique</w:t>
      </w:r>
      <w:r w:rsidR="007768F5" w:rsidRPr="006E65D9">
        <w:rPr>
          <w:rFonts w:ascii="Marianne" w:hAnsi="Marianne"/>
          <w:sz w:val="18"/>
          <w:szCs w:val="18"/>
        </w:rPr>
        <w:t xml:space="preserve">, </w:t>
      </w:r>
      <w:r w:rsidRPr="006E65D9">
        <w:rPr>
          <w:rFonts w:ascii="Marianne" w:hAnsi="Marianne"/>
          <w:sz w:val="18"/>
          <w:szCs w:val="18"/>
        </w:rPr>
        <w:t xml:space="preserve">sans en bouleverser l'équilibre, pour un motif </w:t>
      </w:r>
      <w:r w:rsidR="007768F5" w:rsidRPr="006E65D9">
        <w:rPr>
          <w:rFonts w:ascii="Marianne" w:hAnsi="Marianne"/>
          <w:sz w:val="18"/>
          <w:szCs w:val="18"/>
        </w:rPr>
        <w:t>d’intérêt général.</w:t>
      </w:r>
      <w:r w:rsidRPr="006E65D9">
        <w:rPr>
          <w:rFonts w:ascii="Marianne" w:hAnsi="Marianne"/>
          <w:sz w:val="18"/>
          <w:szCs w:val="18"/>
        </w:rPr>
        <w:t xml:space="preserve"> Le titulaire a droit à une indemnisation. </w:t>
      </w:r>
    </w:p>
    <w:p w14:paraId="1278669B" w14:textId="515E0AB3" w:rsidR="00250379" w:rsidRPr="006E65D9" w:rsidRDefault="00250379" w:rsidP="00324367">
      <w:pPr>
        <w:pStyle w:val="Titre2"/>
        <w:rPr>
          <w:rFonts w:ascii="Marianne" w:eastAsia="Times New Roman" w:hAnsi="Marianne" w:cs="Arial"/>
          <w:color w:val="auto"/>
          <w:sz w:val="18"/>
          <w:szCs w:val="18"/>
        </w:rPr>
      </w:pPr>
      <w:bookmarkStart w:id="42" w:name="_Toc42156851"/>
      <w:bookmarkStart w:id="43" w:name="_Toc46240606"/>
      <w:bookmarkStart w:id="44" w:name="_Toc204262474"/>
      <w:r w:rsidRPr="006E65D9">
        <w:rPr>
          <w:rFonts w:ascii="Marianne" w:eastAsia="Times New Roman" w:hAnsi="Marianne" w:cs="Arial"/>
          <w:color w:val="auto"/>
          <w:sz w:val="18"/>
          <w:szCs w:val="18"/>
        </w:rPr>
        <w:t>12.</w:t>
      </w:r>
      <w:r w:rsidR="00A9179C">
        <w:rPr>
          <w:rFonts w:ascii="Marianne" w:eastAsia="Times New Roman" w:hAnsi="Marianne" w:cs="Arial"/>
          <w:color w:val="auto"/>
          <w:sz w:val="18"/>
          <w:szCs w:val="18"/>
        </w:rPr>
        <w:t>8</w:t>
      </w:r>
      <w:r w:rsidRPr="006E65D9">
        <w:rPr>
          <w:rFonts w:ascii="Marianne" w:eastAsia="Times New Roman" w:hAnsi="Marianne" w:cs="Arial"/>
          <w:color w:val="auto"/>
          <w:sz w:val="18"/>
          <w:szCs w:val="18"/>
        </w:rPr>
        <w:t xml:space="preserve"> – </w:t>
      </w:r>
      <w:r w:rsidRPr="006E65D9">
        <w:rPr>
          <w:rFonts w:ascii="Marianne" w:eastAsia="Times New Roman" w:hAnsi="Marianne" w:cs="Arial"/>
          <w:color w:val="auto"/>
          <w:sz w:val="18"/>
          <w:szCs w:val="18"/>
          <w:u w:val="single"/>
        </w:rPr>
        <w:t>Clause de bouleversement économique</w:t>
      </w:r>
      <w:bookmarkEnd w:id="44"/>
      <w:r w:rsidRPr="006E65D9">
        <w:rPr>
          <w:rFonts w:ascii="Marianne" w:eastAsia="Times New Roman" w:hAnsi="Marianne" w:cs="Arial"/>
          <w:color w:val="auto"/>
          <w:sz w:val="18"/>
          <w:szCs w:val="18"/>
        </w:rPr>
        <w:t xml:space="preserve"> </w:t>
      </w:r>
      <w:bookmarkEnd w:id="42"/>
      <w:bookmarkEnd w:id="43"/>
    </w:p>
    <w:p w14:paraId="3004F9B0" w14:textId="77777777" w:rsidR="00250379" w:rsidRPr="006E65D9" w:rsidRDefault="00250379" w:rsidP="00250379">
      <w:pPr>
        <w:rPr>
          <w:rFonts w:ascii="Marianne" w:hAnsi="Marianne"/>
          <w:sz w:val="18"/>
          <w:szCs w:val="18"/>
        </w:rPr>
      </w:pPr>
    </w:p>
    <w:p w14:paraId="49EBA350" w14:textId="21ACCA1A" w:rsidR="00250379" w:rsidRPr="006E65D9" w:rsidRDefault="0025037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En cas de circonstance imprévisible ayant pour effet certain de bouleverser l’économie du marché de façon temporaire, une conciliation obligatoire sera organisée entre le titulaire et le pouvoir adjudicateur. </w:t>
      </w:r>
      <w:r w:rsidR="00E4435F" w:rsidRPr="006E65D9">
        <w:rPr>
          <w:rFonts w:ascii="Marianne" w:hAnsi="Marianne"/>
          <w:sz w:val="18"/>
          <w:szCs w:val="18"/>
        </w:rPr>
        <w:t>Cette conciliation, qui ne suspend pas</w:t>
      </w:r>
      <w:r w:rsidR="00BF4C2C" w:rsidRPr="006E65D9">
        <w:rPr>
          <w:rFonts w:ascii="Marianne" w:hAnsi="Marianne"/>
          <w:sz w:val="18"/>
          <w:szCs w:val="18"/>
        </w:rPr>
        <w:t xml:space="preserve"> </w:t>
      </w:r>
      <w:r w:rsidR="00E4435F" w:rsidRPr="006E65D9">
        <w:rPr>
          <w:rFonts w:ascii="Marianne" w:hAnsi="Marianne"/>
          <w:sz w:val="18"/>
          <w:szCs w:val="18"/>
        </w:rPr>
        <w:t xml:space="preserve">les obligations et les droits des parties au titre du présent </w:t>
      </w:r>
      <w:r w:rsidR="00557DD7">
        <w:rPr>
          <w:rFonts w:ascii="Marianne" w:hAnsi="Marianne"/>
          <w:sz w:val="18"/>
          <w:szCs w:val="18"/>
        </w:rPr>
        <w:t>marché</w:t>
      </w:r>
      <w:r w:rsidR="00907478" w:rsidRPr="006E65D9">
        <w:rPr>
          <w:rFonts w:ascii="Marianne" w:hAnsi="Marianne"/>
          <w:sz w:val="18"/>
          <w:szCs w:val="18"/>
        </w:rPr>
        <w:t xml:space="preserve">, peut aboutir </w:t>
      </w:r>
      <w:r w:rsidR="00E4435F" w:rsidRPr="006E65D9">
        <w:rPr>
          <w:rFonts w:ascii="Marianne" w:hAnsi="Marianne"/>
          <w:sz w:val="18"/>
          <w:szCs w:val="18"/>
        </w:rPr>
        <w:lastRenderedPageBreak/>
        <w:t xml:space="preserve">à la conclusion d’une convention d’indemnisation </w:t>
      </w:r>
      <w:r w:rsidR="00907478" w:rsidRPr="006E65D9">
        <w:rPr>
          <w:rFonts w:ascii="Marianne" w:hAnsi="Marianne"/>
          <w:sz w:val="18"/>
          <w:szCs w:val="18"/>
        </w:rPr>
        <w:t>et/ou</w:t>
      </w:r>
      <w:r w:rsidR="00E4435F" w:rsidRPr="006E65D9">
        <w:rPr>
          <w:rFonts w:ascii="Marianne" w:hAnsi="Marianne"/>
          <w:sz w:val="18"/>
          <w:szCs w:val="18"/>
        </w:rPr>
        <w:t xml:space="preserve"> à la rédaction d’un avenant.</w:t>
      </w:r>
      <w:r w:rsidRPr="006E65D9">
        <w:rPr>
          <w:rFonts w:ascii="Marianne" w:hAnsi="Marianne"/>
          <w:sz w:val="18"/>
          <w:szCs w:val="18"/>
        </w:rPr>
        <w:t xml:space="preserve"> </w:t>
      </w:r>
    </w:p>
    <w:p w14:paraId="688C0798" w14:textId="77777777" w:rsidR="00B058CB" w:rsidRPr="006E65D9" w:rsidRDefault="00B058CB" w:rsidP="00EE3DEE">
      <w:pPr>
        <w:pBdr>
          <w:top w:val="nil"/>
          <w:left w:val="nil"/>
          <w:bottom w:val="nil"/>
          <w:right w:val="nil"/>
          <w:between w:val="nil"/>
        </w:pBdr>
        <w:tabs>
          <w:tab w:val="left" w:pos="1260"/>
        </w:tabs>
        <w:jc w:val="both"/>
        <w:rPr>
          <w:rFonts w:ascii="Marianne" w:hAnsi="Marianne"/>
          <w:sz w:val="18"/>
          <w:szCs w:val="18"/>
        </w:rPr>
      </w:pPr>
    </w:p>
    <w:p w14:paraId="33464B3E" w14:textId="7589706E" w:rsidR="00907478" w:rsidRPr="006E65D9" w:rsidRDefault="00907478" w:rsidP="000B6AFB">
      <w:pPr>
        <w:jc w:val="both"/>
        <w:rPr>
          <w:rFonts w:ascii="Marianne" w:hAnsi="Marianne"/>
          <w:sz w:val="18"/>
          <w:szCs w:val="18"/>
        </w:rPr>
      </w:pPr>
      <w:r w:rsidRPr="006E65D9">
        <w:rPr>
          <w:rFonts w:ascii="Marianne" w:hAnsi="Marianne"/>
          <w:sz w:val="18"/>
          <w:szCs w:val="18"/>
        </w:rPr>
        <w:t>Dans le cadre d’une éventuelle convention d’indemnisation, un</w:t>
      </w:r>
      <w:r w:rsidR="00902983" w:rsidRPr="006E65D9">
        <w:rPr>
          <w:rFonts w:ascii="Marianne" w:hAnsi="Marianne"/>
          <w:sz w:val="18"/>
          <w:szCs w:val="18"/>
        </w:rPr>
        <w:t xml:space="preserve"> mémoire en réclamation sera demandé au titulaire de façon à fixer le montant et le périmètre de la demande d’indemnisation</w:t>
      </w:r>
      <w:r w:rsidR="000B6AFB" w:rsidRPr="006E65D9">
        <w:rPr>
          <w:rFonts w:ascii="Marianne" w:hAnsi="Marianne"/>
          <w:sz w:val="18"/>
          <w:szCs w:val="18"/>
        </w:rPr>
        <w:t>. La remise du mémoire en réclamation initie la phase de négociation permettant la rédaction d’une</w:t>
      </w:r>
      <w:r w:rsidR="00BF4C2C" w:rsidRPr="006E65D9">
        <w:rPr>
          <w:rFonts w:ascii="Marianne" w:hAnsi="Marianne"/>
          <w:sz w:val="18"/>
          <w:szCs w:val="18"/>
        </w:rPr>
        <w:t xml:space="preserve"> éventuelle</w:t>
      </w:r>
      <w:r w:rsidR="000B6AFB" w:rsidRPr="006E65D9">
        <w:rPr>
          <w:rFonts w:ascii="Marianne" w:hAnsi="Marianne"/>
          <w:sz w:val="18"/>
          <w:szCs w:val="18"/>
        </w:rPr>
        <w:t xml:space="preserve"> convention d’indemnisation.</w:t>
      </w:r>
      <w:r w:rsidR="00CC060A" w:rsidRPr="006E65D9">
        <w:rPr>
          <w:rFonts w:ascii="Marianne" w:hAnsi="Marianne"/>
          <w:sz w:val="18"/>
          <w:szCs w:val="18"/>
        </w:rPr>
        <w:t xml:space="preserve"> Cette remise doit intervenir au plus tard à l’échéance fixée par le pouvoir adjudicateur</w:t>
      </w:r>
      <w:r w:rsidR="002B0166" w:rsidRPr="006E65D9">
        <w:rPr>
          <w:rFonts w:ascii="Marianne" w:hAnsi="Marianne"/>
          <w:sz w:val="18"/>
          <w:szCs w:val="18"/>
        </w:rPr>
        <w:t>, qui ne saurait être inférieure à un mois</w:t>
      </w:r>
      <w:r w:rsidR="00CC060A" w:rsidRPr="006E65D9">
        <w:rPr>
          <w:rFonts w:ascii="Marianne" w:hAnsi="Marianne"/>
          <w:sz w:val="18"/>
          <w:szCs w:val="18"/>
        </w:rPr>
        <w:t xml:space="preserve">. </w:t>
      </w:r>
    </w:p>
    <w:p w14:paraId="1087FCA7" w14:textId="77777777" w:rsidR="000B6AFB" w:rsidRPr="006E65D9" w:rsidRDefault="000B6AFB" w:rsidP="00BF4C2C">
      <w:pPr>
        <w:jc w:val="both"/>
        <w:rPr>
          <w:rFonts w:ascii="Marianne" w:hAnsi="Marianne"/>
          <w:sz w:val="18"/>
          <w:szCs w:val="18"/>
        </w:rPr>
      </w:pPr>
    </w:p>
    <w:p w14:paraId="5F41EBAE" w14:textId="011934FD" w:rsidR="000B6AFB" w:rsidRPr="006E65D9" w:rsidRDefault="00867A65" w:rsidP="000B6AFB">
      <w:pPr>
        <w:jc w:val="both"/>
        <w:rPr>
          <w:rFonts w:ascii="Marianne" w:hAnsi="Marianne"/>
          <w:sz w:val="18"/>
          <w:szCs w:val="18"/>
        </w:rPr>
      </w:pPr>
      <w:r w:rsidRPr="006E65D9">
        <w:rPr>
          <w:rFonts w:ascii="Marianne" w:hAnsi="Marianne"/>
          <w:sz w:val="18"/>
          <w:szCs w:val="18"/>
        </w:rPr>
        <w:t xml:space="preserve">Dans le cadre d’un éventuel </w:t>
      </w:r>
      <w:r w:rsidR="00250379" w:rsidRPr="006E65D9">
        <w:rPr>
          <w:rFonts w:ascii="Marianne" w:hAnsi="Marianne"/>
          <w:sz w:val="18"/>
          <w:szCs w:val="18"/>
        </w:rPr>
        <w:t>avenant</w:t>
      </w:r>
      <w:r w:rsidR="00174670" w:rsidRPr="006E65D9">
        <w:rPr>
          <w:rFonts w:ascii="Marianne" w:hAnsi="Marianne"/>
          <w:sz w:val="18"/>
          <w:szCs w:val="18"/>
        </w:rPr>
        <w:t>, les parties actent notamment des conditions</w:t>
      </w:r>
      <w:r w:rsidR="00250379" w:rsidRPr="006E65D9">
        <w:rPr>
          <w:rFonts w:ascii="Marianne" w:hAnsi="Marianne"/>
          <w:sz w:val="18"/>
          <w:szCs w:val="18"/>
        </w:rPr>
        <w:t xml:space="preserve"> </w:t>
      </w:r>
      <w:r w:rsidR="00174670" w:rsidRPr="006E65D9">
        <w:rPr>
          <w:rFonts w:ascii="Marianne" w:hAnsi="Marianne"/>
          <w:sz w:val="18"/>
          <w:szCs w:val="18"/>
        </w:rPr>
        <w:t xml:space="preserve">de </w:t>
      </w:r>
      <w:r w:rsidR="000B6AFB" w:rsidRPr="006E65D9">
        <w:rPr>
          <w:rFonts w:ascii="Marianne" w:hAnsi="Marianne"/>
          <w:sz w:val="18"/>
          <w:szCs w:val="18"/>
        </w:rPr>
        <w:t xml:space="preserve">la </w:t>
      </w:r>
      <w:r w:rsidR="00250379" w:rsidRPr="006E65D9">
        <w:rPr>
          <w:rFonts w:ascii="Marianne" w:hAnsi="Marianne"/>
          <w:sz w:val="18"/>
          <w:szCs w:val="18"/>
        </w:rPr>
        <w:t xml:space="preserve">fin </w:t>
      </w:r>
      <w:r w:rsidR="00174670" w:rsidRPr="006E65D9">
        <w:rPr>
          <w:rFonts w:ascii="Marianne" w:hAnsi="Marianne"/>
          <w:sz w:val="18"/>
          <w:szCs w:val="18"/>
        </w:rPr>
        <w:t>de la période de bouleversement économique</w:t>
      </w:r>
      <w:r w:rsidR="000B6AFB" w:rsidRPr="006E65D9">
        <w:rPr>
          <w:rFonts w:ascii="Marianne" w:hAnsi="Marianne"/>
          <w:sz w:val="18"/>
          <w:szCs w:val="18"/>
        </w:rPr>
        <w:t xml:space="preserve"> ayant justifié la passation de l’avenant.</w:t>
      </w:r>
    </w:p>
    <w:p w14:paraId="74C9B2F2" w14:textId="47B0A8A0" w:rsidR="000B6AFB" w:rsidRPr="006E65D9" w:rsidRDefault="00250379" w:rsidP="000B6AFB">
      <w:pPr>
        <w:jc w:val="both"/>
        <w:rPr>
          <w:rFonts w:ascii="Marianne" w:hAnsi="Marianne"/>
          <w:sz w:val="18"/>
          <w:szCs w:val="18"/>
        </w:rPr>
      </w:pPr>
      <w:r w:rsidRPr="006E65D9">
        <w:rPr>
          <w:rFonts w:ascii="Marianne" w:hAnsi="Marianne"/>
          <w:sz w:val="18"/>
          <w:szCs w:val="18"/>
        </w:rPr>
        <w:t xml:space="preserve"> </w:t>
      </w:r>
    </w:p>
    <w:p w14:paraId="3B4F58B5" w14:textId="316D16C9" w:rsidR="00250379" w:rsidRPr="006E65D9" w:rsidRDefault="00250379" w:rsidP="000B6AFB">
      <w:pPr>
        <w:jc w:val="both"/>
        <w:rPr>
          <w:rFonts w:ascii="Marianne" w:hAnsi="Marianne"/>
          <w:sz w:val="18"/>
          <w:szCs w:val="18"/>
        </w:rPr>
      </w:pPr>
      <w:r w:rsidRPr="006E65D9">
        <w:rPr>
          <w:rFonts w:ascii="Marianne" w:hAnsi="Marianne"/>
          <w:sz w:val="18"/>
          <w:szCs w:val="18"/>
        </w:rPr>
        <w:t xml:space="preserve">En cas d'échec de la négociation, l’administration </w:t>
      </w:r>
      <w:r w:rsidR="001A4D18" w:rsidRPr="006E65D9">
        <w:rPr>
          <w:rFonts w:ascii="Marianne" w:hAnsi="Marianne"/>
          <w:sz w:val="18"/>
          <w:szCs w:val="18"/>
        </w:rPr>
        <w:t xml:space="preserve">pourra indemniser </w:t>
      </w:r>
      <w:r w:rsidRPr="006E65D9">
        <w:rPr>
          <w:rFonts w:ascii="Marianne" w:hAnsi="Marianne"/>
          <w:sz w:val="18"/>
          <w:szCs w:val="18"/>
        </w:rPr>
        <w:t xml:space="preserve">le titulaire sur la base de la théorie de l’imprévision. </w:t>
      </w:r>
    </w:p>
    <w:p w14:paraId="13F81785" w14:textId="71D6E117" w:rsidR="00DA3458" w:rsidRPr="006E65D9" w:rsidRDefault="00DA3458" w:rsidP="00DA3458">
      <w:pPr>
        <w:jc w:val="both"/>
        <w:rPr>
          <w:rFonts w:ascii="Marianne" w:hAnsi="Marianne"/>
          <w:sz w:val="18"/>
          <w:szCs w:val="18"/>
        </w:rPr>
      </w:pPr>
    </w:p>
    <w:p w14:paraId="14A13BBD" w14:textId="027BBD89" w:rsidR="00ED4070" w:rsidRPr="006E65D9" w:rsidRDefault="00250379" w:rsidP="00486440">
      <w:pPr>
        <w:pStyle w:val="Titre2"/>
        <w:spacing w:before="0"/>
        <w:jc w:val="both"/>
        <w:rPr>
          <w:rFonts w:ascii="Marianne" w:eastAsia="Times New Roman" w:hAnsi="Marianne" w:cs="Arial"/>
          <w:color w:val="auto"/>
          <w:sz w:val="18"/>
          <w:szCs w:val="18"/>
        </w:rPr>
      </w:pPr>
      <w:bookmarkStart w:id="45" w:name="_Toc204262475"/>
      <w:r w:rsidRPr="006E65D9">
        <w:rPr>
          <w:rFonts w:ascii="Marianne" w:eastAsia="Arial" w:hAnsi="Marianne" w:cs="Arial"/>
          <w:color w:val="auto"/>
          <w:sz w:val="18"/>
          <w:szCs w:val="18"/>
        </w:rPr>
        <w:t>12.</w:t>
      </w:r>
      <w:r w:rsidR="00A9179C">
        <w:rPr>
          <w:rFonts w:ascii="Marianne" w:eastAsia="Arial" w:hAnsi="Marianne" w:cs="Arial"/>
          <w:color w:val="auto"/>
          <w:sz w:val="18"/>
          <w:szCs w:val="18"/>
        </w:rPr>
        <w:t>9</w:t>
      </w:r>
      <w:r w:rsidR="00ED4070" w:rsidRPr="006E65D9">
        <w:rPr>
          <w:rFonts w:ascii="Marianne" w:eastAsia="Arial" w:hAnsi="Marianne" w:cs="Arial"/>
          <w:color w:val="auto"/>
          <w:sz w:val="18"/>
          <w:szCs w:val="18"/>
        </w:rPr>
        <w:t xml:space="preserve"> </w:t>
      </w:r>
      <w:proofErr w:type="gramStart"/>
      <w:r w:rsidR="00ED4070" w:rsidRPr="006E65D9">
        <w:rPr>
          <w:rFonts w:ascii="Marianne" w:eastAsia="Arial" w:hAnsi="Marianne" w:cs="Arial"/>
          <w:color w:val="auto"/>
          <w:sz w:val="18"/>
          <w:szCs w:val="18"/>
        </w:rPr>
        <w:t xml:space="preserve">–  </w:t>
      </w:r>
      <w:r w:rsidR="00ED4070" w:rsidRPr="006E65D9">
        <w:rPr>
          <w:rFonts w:ascii="Marianne" w:eastAsia="Arial" w:hAnsi="Marianne" w:cs="Arial"/>
          <w:color w:val="auto"/>
          <w:sz w:val="18"/>
          <w:szCs w:val="18"/>
          <w:u w:val="single"/>
        </w:rPr>
        <w:t>Constatation</w:t>
      </w:r>
      <w:proofErr w:type="gramEnd"/>
      <w:r w:rsidR="00ED4070" w:rsidRPr="006E65D9">
        <w:rPr>
          <w:rFonts w:ascii="Marianne" w:eastAsia="Arial" w:hAnsi="Marianne" w:cs="Arial"/>
          <w:color w:val="auto"/>
          <w:sz w:val="18"/>
          <w:szCs w:val="18"/>
          <w:u w:val="single"/>
        </w:rPr>
        <w:t xml:space="preserve"> de l’exécution des prestations</w:t>
      </w:r>
      <w:bookmarkEnd w:id="45"/>
    </w:p>
    <w:p w14:paraId="087D87B9" w14:textId="77777777" w:rsidR="00ED4070" w:rsidRPr="006E65D9" w:rsidRDefault="00ED4070" w:rsidP="00486440">
      <w:pPr>
        <w:jc w:val="both"/>
        <w:rPr>
          <w:rFonts w:ascii="Marianne" w:eastAsia="Times New Roman" w:hAnsi="Marianne"/>
          <w:sz w:val="18"/>
          <w:szCs w:val="18"/>
        </w:rPr>
      </w:pPr>
    </w:p>
    <w:p w14:paraId="0823F13E" w14:textId="7E66122D" w:rsidR="00ED4070"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représentant de la personne publique peut effectuer, de sa propre initiative et inopinément des visites des locaux mis à disposition </w:t>
      </w:r>
      <w:r w:rsidR="002D4A98" w:rsidRPr="006E65D9">
        <w:rPr>
          <w:rFonts w:ascii="Marianne" w:hAnsi="Marianne"/>
          <w:sz w:val="18"/>
          <w:szCs w:val="18"/>
        </w:rPr>
        <w:t>du</w:t>
      </w:r>
      <w:r w:rsidR="00AE66D3" w:rsidRPr="006E65D9">
        <w:rPr>
          <w:rFonts w:ascii="Marianne" w:hAnsi="Marianne"/>
          <w:sz w:val="18"/>
          <w:szCs w:val="18"/>
        </w:rPr>
        <w:t xml:space="preserve"> </w:t>
      </w:r>
      <w:r w:rsidRPr="006E65D9">
        <w:rPr>
          <w:rFonts w:ascii="Marianne" w:hAnsi="Marianne"/>
          <w:sz w:val="18"/>
          <w:szCs w:val="18"/>
        </w:rPr>
        <w:t>titulaire. Les locaux lui sont re</w:t>
      </w:r>
      <w:r w:rsidR="009A0C7B" w:rsidRPr="006E65D9">
        <w:rPr>
          <w:rFonts w:ascii="Marianne" w:hAnsi="Marianne"/>
          <w:sz w:val="18"/>
          <w:szCs w:val="18"/>
        </w:rPr>
        <w:t>ndus accessibles à tout moment.</w:t>
      </w:r>
    </w:p>
    <w:p w14:paraId="65EA8F91" w14:textId="311BD857" w:rsidR="00ED4070" w:rsidRPr="006E65D9" w:rsidRDefault="00250379" w:rsidP="00AA4B4E">
      <w:pPr>
        <w:pStyle w:val="Titre3"/>
        <w:rPr>
          <w:rFonts w:ascii="Marianne" w:eastAsia="Arial" w:hAnsi="Marianne" w:cs="Arial"/>
          <w:color w:val="auto"/>
          <w:sz w:val="18"/>
        </w:rPr>
      </w:pPr>
      <w:bookmarkStart w:id="46" w:name="_Toc204262476"/>
      <w:r w:rsidRPr="006E65D9">
        <w:rPr>
          <w:rFonts w:ascii="Marianne" w:eastAsia="Arial" w:hAnsi="Marianne" w:cs="Arial"/>
          <w:color w:val="auto"/>
          <w:sz w:val="18"/>
        </w:rPr>
        <w:t>12.</w:t>
      </w:r>
      <w:r w:rsidR="00A9179C">
        <w:rPr>
          <w:rFonts w:ascii="Marianne" w:eastAsia="Arial" w:hAnsi="Marianne" w:cs="Arial"/>
          <w:color w:val="auto"/>
          <w:sz w:val="18"/>
        </w:rPr>
        <w:t>9</w:t>
      </w:r>
      <w:r w:rsidR="00ED4070" w:rsidRPr="006E65D9">
        <w:rPr>
          <w:rFonts w:ascii="Marianne" w:eastAsia="Arial" w:hAnsi="Marianne" w:cs="Arial"/>
          <w:color w:val="auto"/>
          <w:sz w:val="18"/>
        </w:rPr>
        <w:t>.1 – Opérations de vérification</w:t>
      </w:r>
      <w:bookmarkEnd w:id="46"/>
    </w:p>
    <w:p w14:paraId="321D50CF" w14:textId="77777777" w:rsidR="00A821FB" w:rsidRPr="006E65D9" w:rsidRDefault="00A821FB" w:rsidP="00D01DB0">
      <w:pPr>
        <w:rPr>
          <w:rFonts w:ascii="Marianne" w:hAnsi="Marianne"/>
          <w:sz w:val="18"/>
          <w:szCs w:val="18"/>
        </w:rPr>
      </w:pPr>
    </w:p>
    <w:p w14:paraId="3ADA465F" w14:textId="21DB5BA5" w:rsidR="00A821FB" w:rsidRPr="006E65D9" w:rsidRDefault="00A821FB" w:rsidP="00A821F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Le(s) représentant(s) du pouvoir adjudicateur vérifie(nt) le respect des clauses </w:t>
      </w:r>
      <w:r w:rsidR="00557DD7">
        <w:rPr>
          <w:rFonts w:ascii="Marianne" w:hAnsi="Marianne"/>
          <w:sz w:val="18"/>
          <w:szCs w:val="18"/>
        </w:rPr>
        <w:t>du marché</w:t>
      </w:r>
      <w:r w:rsidRPr="006E65D9">
        <w:rPr>
          <w:rFonts w:ascii="Marianne" w:hAnsi="Marianne"/>
          <w:sz w:val="18"/>
          <w:szCs w:val="18"/>
        </w:rPr>
        <w:t xml:space="preserve"> ainsi que la qualité d'exécution des prestations, conformément à l’</w:t>
      </w:r>
      <w:r w:rsidR="00BF209D" w:rsidRPr="006E65D9">
        <w:rPr>
          <w:rFonts w:ascii="Marianne" w:hAnsi="Marianne"/>
          <w:sz w:val="18"/>
          <w:szCs w:val="18"/>
        </w:rPr>
        <w:t xml:space="preserve">article 8.1 </w:t>
      </w:r>
      <w:proofErr w:type="gramStart"/>
      <w:r w:rsidRPr="006E65D9">
        <w:rPr>
          <w:rFonts w:ascii="Marianne" w:hAnsi="Marianne"/>
          <w:sz w:val="18"/>
          <w:szCs w:val="18"/>
        </w:rPr>
        <w:t>du  CCTP</w:t>
      </w:r>
      <w:proofErr w:type="gramEnd"/>
      <w:r w:rsidRPr="006E65D9">
        <w:rPr>
          <w:rFonts w:ascii="Marianne" w:hAnsi="Marianne"/>
          <w:sz w:val="18"/>
          <w:szCs w:val="18"/>
        </w:rPr>
        <w:t xml:space="preserve">. Les contrôles portent sur tous les aspects et dispositions du CCTP et du libellé de </w:t>
      </w:r>
      <w:r w:rsidR="00557DD7">
        <w:rPr>
          <w:rFonts w:ascii="Marianne" w:hAnsi="Marianne"/>
          <w:sz w:val="18"/>
          <w:szCs w:val="18"/>
        </w:rPr>
        <w:t>la sollicitation</w:t>
      </w:r>
      <w:r w:rsidRPr="006E65D9">
        <w:rPr>
          <w:rFonts w:ascii="Marianne" w:hAnsi="Marianne"/>
          <w:sz w:val="18"/>
          <w:szCs w:val="18"/>
        </w:rPr>
        <w:t>.</w:t>
      </w:r>
    </w:p>
    <w:p w14:paraId="44B30A84" w14:textId="77777777" w:rsidR="00F57B93" w:rsidRPr="006E65D9" w:rsidRDefault="00F57B93" w:rsidP="00EE3DEE">
      <w:pPr>
        <w:pBdr>
          <w:top w:val="nil"/>
          <w:left w:val="nil"/>
          <w:bottom w:val="nil"/>
          <w:right w:val="nil"/>
          <w:between w:val="nil"/>
        </w:pBdr>
        <w:tabs>
          <w:tab w:val="left" w:pos="1260"/>
        </w:tabs>
        <w:jc w:val="both"/>
        <w:rPr>
          <w:rFonts w:ascii="Marianne" w:hAnsi="Marianne"/>
          <w:sz w:val="18"/>
          <w:szCs w:val="18"/>
        </w:rPr>
      </w:pPr>
    </w:p>
    <w:p w14:paraId="3D8A78F5" w14:textId="77579464" w:rsidR="00F57B93"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Lorsque l’exécution des prestations est conforme aux exigences </w:t>
      </w:r>
      <w:r w:rsidR="00557DD7">
        <w:rPr>
          <w:rFonts w:ascii="Marianne" w:hAnsi="Marianne"/>
          <w:sz w:val="18"/>
          <w:szCs w:val="18"/>
        </w:rPr>
        <w:t>du marché</w:t>
      </w:r>
      <w:r w:rsidRPr="006E65D9">
        <w:rPr>
          <w:rFonts w:ascii="Marianne" w:hAnsi="Marianne"/>
          <w:sz w:val="18"/>
          <w:szCs w:val="18"/>
        </w:rPr>
        <w:t xml:space="preserve">, le représentant du pouvoir adjudicateur constate le service fait qui vaut admission des prestations. </w:t>
      </w:r>
    </w:p>
    <w:p w14:paraId="5BBEED84" w14:textId="77777777" w:rsidR="00A821FB" w:rsidRPr="006E65D9" w:rsidRDefault="00A821FB" w:rsidP="00EE3DEE">
      <w:pPr>
        <w:pBdr>
          <w:top w:val="nil"/>
          <w:left w:val="nil"/>
          <w:bottom w:val="nil"/>
          <w:right w:val="nil"/>
          <w:between w:val="nil"/>
        </w:pBdr>
        <w:tabs>
          <w:tab w:val="left" w:pos="1260"/>
        </w:tabs>
        <w:jc w:val="both"/>
        <w:rPr>
          <w:rFonts w:ascii="Marianne" w:hAnsi="Marianne"/>
          <w:sz w:val="18"/>
          <w:szCs w:val="18"/>
        </w:rPr>
      </w:pPr>
    </w:p>
    <w:p w14:paraId="2D89DA2D" w14:textId="5833BB56" w:rsidR="00557DD7" w:rsidRPr="006E65D9" w:rsidRDefault="00ED4070">
      <w:pPr>
        <w:widowControl/>
        <w:suppressAutoHyphens w:val="0"/>
        <w:spacing w:after="160" w:line="259" w:lineRule="auto"/>
        <w:rPr>
          <w:rFonts w:ascii="Marianne" w:eastAsia="Times New Roman" w:hAnsi="Marianne"/>
          <w:sz w:val="18"/>
          <w:szCs w:val="18"/>
          <w:lang w:eastAsia="ar-SA" w:bidi="ar-SA"/>
        </w:rPr>
      </w:pPr>
      <w:r w:rsidRPr="006E65D9">
        <w:rPr>
          <w:rFonts w:ascii="Marianne" w:hAnsi="Marianne"/>
          <w:sz w:val="18"/>
          <w:szCs w:val="18"/>
        </w:rPr>
        <w:t>En cas d'exécution irrégulière ou incomplète des prestations et/ou en cas de non-respect des obligations imposées, des pénalités particulières peuvent être appliquées par le pouvoir adjudicateur.</w:t>
      </w:r>
    </w:p>
    <w:p w14:paraId="6BC0F8F1" w14:textId="6C55681B" w:rsidR="00ED4070" w:rsidRPr="006E65D9" w:rsidRDefault="00ED4070" w:rsidP="00486440">
      <w:pPr>
        <w:pStyle w:val="Titre3"/>
        <w:spacing w:before="0"/>
        <w:jc w:val="both"/>
        <w:rPr>
          <w:rFonts w:ascii="Marianne" w:eastAsia="Times New Roman" w:hAnsi="Marianne" w:cs="Arial"/>
          <w:i/>
          <w:color w:val="auto"/>
          <w:sz w:val="18"/>
        </w:rPr>
      </w:pPr>
      <w:bookmarkStart w:id="47" w:name="_Toc204262477"/>
      <w:r w:rsidRPr="006E65D9">
        <w:rPr>
          <w:rFonts w:ascii="Marianne" w:eastAsia="Arial" w:hAnsi="Marianne" w:cs="Arial"/>
          <w:color w:val="auto"/>
          <w:sz w:val="18"/>
        </w:rPr>
        <w:t>12.</w:t>
      </w:r>
      <w:r w:rsidR="00A9179C">
        <w:rPr>
          <w:rFonts w:ascii="Marianne" w:eastAsia="Arial" w:hAnsi="Marianne" w:cs="Arial"/>
          <w:color w:val="auto"/>
          <w:sz w:val="18"/>
        </w:rPr>
        <w:t>9</w:t>
      </w:r>
      <w:r w:rsidRPr="006E65D9">
        <w:rPr>
          <w:rFonts w:ascii="Marianne" w:eastAsia="Arial" w:hAnsi="Marianne" w:cs="Arial"/>
          <w:color w:val="auto"/>
          <w:sz w:val="18"/>
        </w:rPr>
        <w:t xml:space="preserve">.2 </w:t>
      </w:r>
      <w:r w:rsidRPr="006E65D9">
        <w:rPr>
          <w:rFonts w:ascii="Marianne" w:eastAsia="Arial" w:hAnsi="Marianne" w:cs="Arial"/>
          <w:b w:val="0"/>
          <w:color w:val="auto"/>
          <w:sz w:val="18"/>
        </w:rPr>
        <w:t xml:space="preserve">– </w:t>
      </w:r>
      <w:r w:rsidRPr="006E65D9">
        <w:rPr>
          <w:rFonts w:ascii="Marianne" w:eastAsia="Arial" w:hAnsi="Marianne" w:cs="Arial"/>
          <w:color w:val="auto"/>
          <w:sz w:val="18"/>
        </w:rPr>
        <w:t>Décision après vérifications</w:t>
      </w:r>
      <w:bookmarkEnd w:id="47"/>
    </w:p>
    <w:p w14:paraId="651B2F9B" w14:textId="77777777" w:rsidR="00ED4070" w:rsidRPr="006E65D9" w:rsidRDefault="00ED4070" w:rsidP="00486440">
      <w:pPr>
        <w:jc w:val="both"/>
        <w:rPr>
          <w:rFonts w:ascii="Marianne" w:eastAsia="Arial" w:hAnsi="Marianne"/>
          <w:sz w:val="18"/>
          <w:szCs w:val="18"/>
        </w:rPr>
      </w:pPr>
    </w:p>
    <w:p w14:paraId="5EFE4977" w14:textId="74F06664" w:rsidR="00ED4070" w:rsidRPr="006E65D9" w:rsidRDefault="00060245"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Après vérifications, le pouvoir adjudicateur peut prendre une décision parmi les suivantes :   </w:t>
      </w:r>
    </w:p>
    <w:p w14:paraId="749A8526" w14:textId="51A2D731" w:rsidR="00F57B93" w:rsidRPr="006E65D9" w:rsidRDefault="00F57B93" w:rsidP="00EE3DEE">
      <w:pPr>
        <w:pBdr>
          <w:top w:val="nil"/>
          <w:left w:val="nil"/>
          <w:bottom w:val="nil"/>
          <w:right w:val="nil"/>
          <w:between w:val="nil"/>
        </w:pBdr>
        <w:tabs>
          <w:tab w:val="left" w:pos="1260"/>
        </w:tabs>
        <w:jc w:val="both"/>
        <w:rPr>
          <w:rFonts w:ascii="Marianne" w:hAnsi="Marianne"/>
          <w:sz w:val="18"/>
          <w:szCs w:val="18"/>
        </w:rPr>
      </w:pPr>
    </w:p>
    <w:p w14:paraId="6F265122" w14:textId="238239D4" w:rsidR="00F57B93" w:rsidRPr="00EA6F41" w:rsidRDefault="00F57B93" w:rsidP="00EB76E1">
      <w:pPr>
        <w:pStyle w:val="Paragraphedeliste"/>
        <w:numPr>
          <w:ilvl w:val="0"/>
          <w:numId w:val="39"/>
        </w:numPr>
        <w:pBdr>
          <w:top w:val="nil"/>
          <w:left w:val="nil"/>
          <w:bottom w:val="nil"/>
          <w:right w:val="nil"/>
          <w:between w:val="nil"/>
        </w:pBdr>
        <w:tabs>
          <w:tab w:val="left" w:pos="1260"/>
        </w:tabs>
        <w:jc w:val="both"/>
        <w:rPr>
          <w:rFonts w:ascii="Marianne" w:hAnsi="Marianne"/>
          <w:sz w:val="18"/>
          <w:szCs w:val="18"/>
          <w:lang w:val="fr-FR"/>
        </w:rPr>
      </w:pPr>
      <w:r w:rsidRPr="00EA6F41">
        <w:rPr>
          <w:rFonts w:ascii="Marianne" w:hAnsi="Marianne"/>
          <w:sz w:val="18"/>
          <w:szCs w:val="18"/>
          <w:lang w:val="fr-FR"/>
        </w:rPr>
        <w:t xml:space="preserve">Admission </w:t>
      </w:r>
      <w:r w:rsidR="005F7D75" w:rsidRPr="00EA6F41">
        <w:rPr>
          <w:rFonts w:ascii="Marianne" w:hAnsi="Marianne"/>
          <w:sz w:val="18"/>
          <w:szCs w:val="18"/>
          <w:lang w:val="fr-FR"/>
        </w:rPr>
        <w:t xml:space="preserve">: la personne publique confirme le service fait ; </w:t>
      </w:r>
    </w:p>
    <w:p w14:paraId="08CAA550" w14:textId="607E5705" w:rsidR="005F7D75" w:rsidRPr="00EA6F41" w:rsidRDefault="005F7D75" w:rsidP="00EB76E1">
      <w:pPr>
        <w:pStyle w:val="Paragraphedeliste"/>
        <w:numPr>
          <w:ilvl w:val="0"/>
          <w:numId w:val="39"/>
        </w:numPr>
        <w:pBdr>
          <w:top w:val="nil"/>
          <w:left w:val="nil"/>
          <w:bottom w:val="nil"/>
          <w:right w:val="nil"/>
          <w:between w:val="nil"/>
        </w:pBdr>
        <w:tabs>
          <w:tab w:val="left" w:pos="1260"/>
        </w:tabs>
        <w:jc w:val="both"/>
        <w:rPr>
          <w:rFonts w:ascii="Marianne" w:hAnsi="Marianne"/>
          <w:sz w:val="18"/>
          <w:szCs w:val="18"/>
          <w:lang w:val="fr-FR"/>
        </w:rPr>
      </w:pPr>
      <w:r w:rsidRPr="00EA6F41">
        <w:rPr>
          <w:rFonts w:ascii="Marianne" w:hAnsi="Marianne"/>
          <w:sz w:val="18"/>
          <w:szCs w:val="18"/>
          <w:lang w:val="fr-FR"/>
        </w:rPr>
        <w:t xml:space="preserve">Ajournement : les prestations peuvent être admises moyennant certaines mises au point ; </w:t>
      </w:r>
    </w:p>
    <w:p w14:paraId="34E0AEFC" w14:textId="7609CB68" w:rsidR="005F7D75" w:rsidRPr="00EA6F41" w:rsidRDefault="005F7D75" w:rsidP="00EB76E1">
      <w:pPr>
        <w:pStyle w:val="Paragraphedeliste"/>
        <w:numPr>
          <w:ilvl w:val="0"/>
          <w:numId w:val="39"/>
        </w:numPr>
        <w:pBdr>
          <w:top w:val="nil"/>
          <w:left w:val="nil"/>
          <w:bottom w:val="nil"/>
          <w:right w:val="nil"/>
          <w:between w:val="nil"/>
        </w:pBdr>
        <w:tabs>
          <w:tab w:val="left" w:pos="1260"/>
        </w:tabs>
        <w:jc w:val="both"/>
        <w:rPr>
          <w:rFonts w:ascii="Marianne" w:hAnsi="Marianne"/>
          <w:sz w:val="18"/>
          <w:szCs w:val="18"/>
          <w:lang w:val="fr-FR"/>
        </w:rPr>
      </w:pPr>
      <w:r w:rsidRPr="00EA6F41">
        <w:rPr>
          <w:rFonts w:ascii="Marianne" w:hAnsi="Marianne"/>
          <w:sz w:val="18"/>
          <w:szCs w:val="18"/>
          <w:lang w:val="fr-FR"/>
        </w:rPr>
        <w:t xml:space="preserve">Réfaction : les prestations peuvent être partiellement admises car elles sont partiellement conformes aux </w:t>
      </w:r>
      <w:r w:rsidR="00EA6F41" w:rsidRPr="00EA6F41">
        <w:rPr>
          <w:rFonts w:ascii="Marianne" w:hAnsi="Marianne"/>
          <w:sz w:val="18"/>
          <w:szCs w:val="18"/>
          <w:lang w:val="fr-FR"/>
        </w:rPr>
        <w:t>stipulations</w:t>
      </w:r>
      <w:r w:rsidRPr="00EA6F41">
        <w:rPr>
          <w:rFonts w:ascii="Marianne" w:hAnsi="Marianne"/>
          <w:sz w:val="18"/>
          <w:szCs w:val="18"/>
          <w:lang w:val="fr-FR"/>
        </w:rPr>
        <w:t xml:space="preserve"> du marché, toutefois, la personne publique admet avec réfaction de prix proportionnelle à l’importance des imperfections constatées.</w:t>
      </w:r>
    </w:p>
    <w:p w14:paraId="6A03A564" w14:textId="26F61871" w:rsidR="005F7D75" w:rsidRPr="00EA6F41" w:rsidRDefault="005F7D75" w:rsidP="00EB76E1">
      <w:pPr>
        <w:pStyle w:val="Paragraphedeliste"/>
        <w:numPr>
          <w:ilvl w:val="0"/>
          <w:numId w:val="39"/>
        </w:numPr>
        <w:pBdr>
          <w:top w:val="nil"/>
          <w:left w:val="nil"/>
          <w:bottom w:val="nil"/>
          <w:right w:val="nil"/>
          <w:between w:val="nil"/>
        </w:pBdr>
        <w:tabs>
          <w:tab w:val="left" w:pos="1260"/>
        </w:tabs>
        <w:jc w:val="both"/>
        <w:rPr>
          <w:rFonts w:ascii="Marianne" w:hAnsi="Marianne"/>
          <w:sz w:val="18"/>
          <w:szCs w:val="18"/>
          <w:lang w:val="fr-FR"/>
        </w:rPr>
      </w:pPr>
      <w:r w:rsidRPr="00EA6F41">
        <w:rPr>
          <w:rFonts w:ascii="Marianne" w:hAnsi="Marianne"/>
          <w:sz w:val="18"/>
          <w:szCs w:val="18"/>
          <w:lang w:val="fr-FR"/>
        </w:rPr>
        <w:t xml:space="preserve">Rejet : les prestations ne peuvent être admises en l’état. La personne publique prononce le rejet partiel ou total. </w:t>
      </w:r>
    </w:p>
    <w:p w14:paraId="5C55333E" w14:textId="77777777" w:rsidR="00ED4070" w:rsidRPr="006E65D9" w:rsidRDefault="00ED4070" w:rsidP="00486440">
      <w:pPr>
        <w:jc w:val="both"/>
        <w:rPr>
          <w:rFonts w:ascii="Marianne" w:eastAsia="Times New Roman" w:hAnsi="Marianne"/>
          <w:sz w:val="18"/>
          <w:szCs w:val="18"/>
        </w:rPr>
      </w:pPr>
    </w:p>
    <w:p w14:paraId="695292BA" w14:textId="362CF108" w:rsidR="00ED4070" w:rsidRPr="006E65D9" w:rsidRDefault="00ED4070" w:rsidP="00D35943">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Les manquements éventuels du titulaire à l'une des clauses </w:t>
      </w:r>
      <w:r w:rsidR="00557DD7">
        <w:rPr>
          <w:rFonts w:ascii="Marianne" w:hAnsi="Marianne"/>
          <w:sz w:val="18"/>
          <w:szCs w:val="18"/>
        </w:rPr>
        <w:t>du marché</w:t>
      </w:r>
      <w:r w:rsidRPr="006E65D9">
        <w:rPr>
          <w:rFonts w:ascii="Marianne" w:hAnsi="Marianne"/>
          <w:sz w:val="18"/>
          <w:szCs w:val="18"/>
        </w:rPr>
        <w:t xml:space="preserve"> font l'objet d'une observation écrite et, le cas échéant, d’une mise en demeure et de l’application de pénalités. Si le </w:t>
      </w:r>
      <w:r w:rsidR="0046699A" w:rsidRPr="006E65D9">
        <w:rPr>
          <w:rFonts w:ascii="Marianne" w:hAnsi="Marianne"/>
          <w:sz w:val="18"/>
          <w:szCs w:val="18"/>
        </w:rPr>
        <w:t xml:space="preserve">représentant du </w:t>
      </w:r>
      <w:r w:rsidRPr="006E65D9">
        <w:rPr>
          <w:rFonts w:ascii="Marianne" w:hAnsi="Marianne"/>
          <w:sz w:val="18"/>
          <w:szCs w:val="18"/>
        </w:rPr>
        <w:t>pouvoir adjudicateur estime que les prestations ne peuvent être admises en l'état, elles pourront faire l’objet d’un rejet.</w:t>
      </w:r>
    </w:p>
    <w:p w14:paraId="1FD3D3F9" w14:textId="77777777" w:rsidR="00ED4070" w:rsidRPr="006E65D9" w:rsidRDefault="00ED4070" w:rsidP="00486440">
      <w:pPr>
        <w:pStyle w:val="Texte"/>
        <w:spacing w:after="0"/>
        <w:rPr>
          <w:rFonts w:ascii="Marianne" w:hAnsi="Marianne" w:cs="Arial"/>
          <w:sz w:val="18"/>
          <w:szCs w:val="18"/>
        </w:rPr>
      </w:pPr>
    </w:p>
    <w:p w14:paraId="1C77A83D" w14:textId="4094F2B9" w:rsidR="00ED4070" w:rsidRPr="006E65D9" w:rsidRDefault="00ED4070" w:rsidP="00486440">
      <w:pPr>
        <w:pStyle w:val="Titre2"/>
        <w:spacing w:before="0"/>
        <w:jc w:val="both"/>
        <w:rPr>
          <w:rFonts w:ascii="Marianne" w:eastAsia="Times New Roman" w:hAnsi="Marianne" w:cs="Arial"/>
          <w:color w:val="auto"/>
          <w:sz w:val="18"/>
          <w:szCs w:val="18"/>
        </w:rPr>
      </w:pPr>
      <w:bookmarkStart w:id="48" w:name="_Toc204262478"/>
      <w:r w:rsidRPr="006E65D9">
        <w:rPr>
          <w:rFonts w:ascii="Marianne" w:eastAsia="Arial" w:hAnsi="Marianne" w:cs="Arial"/>
          <w:color w:val="auto"/>
          <w:sz w:val="18"/>
          <w:szCs w:val="18"/>
        </w:rPr>
        <w:t>12.</w:t>
      </w:r>
      <w:r w:rsidR="00454E79" w:rsidRPr="006E65D9">
        <w:rPr>
          <w:rFonts w:ascii="Marianne" w:eastAsia="Arial" w:hAnsi="Marianne" w:cs="Arial"/>
          <w:color w:val="auto"/>
          <w:sz w:val="18"/>
          <w:szCs w:val="18"/>
        </w:rPr>
        <w:t>1</w:t>
      </w:r>
      <w:r w:rsidR="00A9179C">
        <w:rPr>
          <w:rFonts w:ascii="Marianne" w:eastAsia="Arial" w:hAnsi="Marianne" w:cs="Arial"/>
          <w:color w:val="auto"/>
          <w:sz w:val="18"/>
          <w:szCs w:val="18"/>
        </w:rPr>
        <w:t>0</w:t>
      </w:r>
      <w:r w:rsidRPr="006E65D9">
        <w:rPr>
          <w:rFonts w:ascii="Marianne" w:eastAsia="Arial" w:hAnsi="Marianne" w:cs="Arial"/>
          <w:color w:val="auto"/>
          <w:sz w:val="18"/>
          <w:szCs w:val="18"/>
        </w:rPr>
        <w:t xml:space="preserve">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Pénalités</w:t>
      </w:r>
      <w:bookmarkEnd w:id="48"/>
      <w:proofErr w:type="gramEnd"/>
    </w:p>
    <w:p w14:paraId="357DE927" w14:textId="77777777" w:rsidR="00ED4070" w:rsidRPr="006E65D9" w:rsidRDefault="00ED4070" w:rsidP="00486440">
      <w:pPr>
        <w:jc w:val="both"/>
        <w:rPr>
          <w:rFonts w:ascii="Marianne" w:eastAsia="Arial" w:hAnsi="Marianne"/>
          <w:b/>
          <w:sz w:val="18"/>
          <w:szCs w:val="18"/>
        </w:rPr>
      </w:pPr>
    </w:p>
    <w:p w14:paraId="1DC17A9D" w14:textId="5B8B1CD4" w:rsidR="00317DBD" w:rsidRPr="006E65D9" w:rsidRDefault="00ED4070" w:rsidP="008C33D7">
      <w:pPr>
        <w:pBdr>
          <w:top w:val="nil"/>
          <w:left w:val="nil"/>
          <w:bottom w:val="nil"/>
          <w:right w:val="nil"/>
          <w:between w:val="nil"/>
        </w:pBdr>
        <w:tabs>
          <w:tab w:val="left" w:pos="1260"/>
        </w:tabs>
        <w:jc w:val="both"/>
        <w:rPr>
          <w:rFonts w:ascii="Marianne" w:eastAsia="Arial" w:hAnsi="Marianne"/>
          <w:sz w:val="18"/>
          <w:szCs w:val="18"/>
        </w:rPr>
      </w:pPr>
      <w:r w:rsidRPr="006E65D9">
        <w:rPr>
          <w:rFonts w:ascii="Marianne" w:hAnsi="Marianne"/>
          <w:sz w:val="18"/>
          <w:szCs w:val="18"/>
        </w:rPr>
        <w:t xml:space="preserve">Le titulaire </w:t>
      </w:r>
      <w:r w:rsidR="0040132C" w:rsidRPr="006E65D9">
        <w:rPr>
          <w:rFonts w:ascii="Marianne" w:hAnsi="Marianne"/>
          <w:sz w:val="18"/>
          <w:szCs w:val="18"/>
        </w:rPr>
        <w:t xml:space="preserve">est soumis </w:t>
      </w:r>
      <w:r w:rsidR="00EC6873" w:rsidRPr="006E65D9">
        <w:rPr>
          <w:rFonts w:ascii="Marianne" w:hAnsi="Marianne"/>
          <w:sz w:val="18"/>
          <w:szCs w:val="18"/>
        </w:rPr>
        <w:t>à</w:t>
      </w:r>
      <w:r w:rsidRPr="006E65D9">
        <w:rPr>
          <w:rFonts w:ascii="Marianne" w:hAnsi="Marianne"/>
          <w:sz w:val="18"/>
          <w:szCs w:val="18"/>
        </w:rPr>
        <w:t xml:space="preserve"> une </w:t>
      </w:r>
      <w:r w:rsidRPr="006E65D9">
        <w:rPr>
          <w:rFonts w:ascii="Marianne" w:hAnsi="Marianne"/>
          <w:b/>
          <w:sz w:val="18"/>
          <w:szCs w:val="18"/>
        </w:rPr>
        <w:t>obligation de résultat</w:t>
      </w:r>
      <w:r w:rsidR="00CE052B">
        <w:rPr>
          <w:rFonts w:ascii="Marianne" w:hAnsi="Marianne"/>
          <w:b/>
          <w:sz w:val="18"/>
          <w:szCs w:val="18"/>
        </w:rPr>
        <w:t xml:space="preserve"> pour la réalisation des prestations prévues au présent marché</w:t>
      </w:r>
      <w:r w:rsidRPr="006E65D9">
        <w:rPr>
          <w:rFonts w:ascii="Marianne" w:hAnsi="Marianne"/>
          <w:sz w:val="18"/>
          <w:szCs w:val="18"/>
        </w:rPr>
        <w:t>. Tout manquement du titulaire à ses obligations peut donner lieu à des pénalités. Les pénalités sont applicables de plein droit selon les modalités décrites au présent CCAP. Les pénalités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00FA12E0" w14:textId="77777777" w:rsidR="00513A30" w:rsidRPr="006E65D9" w:rsidRDefault="00513A30" w:rsidP="008C33D7">
      <w:pPr>
        <w:pBdr>
          <w:top w:val="nil"/>
          <w:left w:val="nil"/>
          <w:bottom w:val="nil"/>
          <w:right w:val="nil"/>
          <w:between w:val="nil"/>
        </w:pBdr>
        <w:tabs>
          <w:tab w:val="left" w:pos="1260"/>
        </w:tabs>
        <w:jc w:val="both"/>
        <w:rPr>
          <w:rFonts w:ascii="Marianne" w:eastAsia="Arial" w:hAnsi="Marianne"/>
          <w:sz w:val="18"/>
          <w:szCs w:val="18"/>
        </w:rPr>
      </w:pPr>
    </w:p>
    <w:p w14:paraId="51222349" w14:textId="0282A599" w:rsidR="00423D39"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L'application de pénalités est effectuée sans préjudice de la faculté de la personne publique de prononcer toute autre sanction contractuelle et</w:t>
      </w:r>
      <w:r w:rsidR="00CE052B">
        <w:rPr>
          <w:rFonts w:ascii="Marianne" w:hAnsi="Marianne"/>
          <w:sz w:val="18"/>
          <w:szCs w:val="18"/>
        </w:rPr>
        <w:t>,</w:t>
      </w:r>
      <w:r w:rsidRPr="006E65D9">
        <w:rPr>
          <w:rFonts w:ascii="Marianne" w:hAnsi="Marianne"/>
          <w:sz w:val="18"/>
          <w:szCs w:val="18"/>
        </w:rPr>
        <w:t xml:space="preserve"> notamment</w:t>
      </w:r>
      <w:r w:rsidR="00CE052B">
        <w:rPr>
          <w:rFonts w:ascii="Marianne" w:hAnsi="Marianne"/>
          <w:sz w:val="18"/>
          <w:szCs w:val="18"/>
        </w:rPr>
        <w:t>,</w:t>
      </w:r>
      <w:r w:rsidRPr="006E65D9">
        <w:rPr>
          <w:rFonts w:ascii="Marianne" w:hAnsi="Marianne"/>
          <w:sz w:val="18"/>
          <w:szCs w:val="18"/>
        </w:rPr>
        <w:t xml:space="preserve"> de faire réaliser tout ou partie </w:t>
      </w:r>
      <w:r w:rsidR="00C8525B">
        <w:rPr>
          <w:rFonts w:ascii="Marianne" w:hAnsi="Marianne"/>
          <w:sz w:val="18"/>
          <w:szCs w:val="18"/>
        </w:rPr>
        <w:t>du marché</w:t>
      </w:r>
      <w:r w:rsidRPr="006E65D9">
        <w:rPr>
          <w:rFonts w:ascii="Marianne" w:hAnsi="Marianne"/>
          <w:sz w:val="18"/>
          <w:szCs w:val="18"/>
        </w:rPr>
        <w:t xml:space="preserve"> aux frais et risques du titulaire. </w:t>
      </w:r>
    </w:p>
    <w:p w14:paraId="7F0EFBB6" w14:textId="77777777" w:rsidR="00423D39" w:rsidRPr="006E65D9" w:rsidRDefault="00423D39" w:rsidP="00486440">
      <w:pPr>
        <w:ind w:left="7"/>
        <w:jc w:val="both"/>
        <w:rPr>
          <w:rFonts w:ascii="Marianne" w:eastAsia="Arial" w:hAnsi="Marianne"/>
          <w:sz w:val="18"/>
          <w:szCs w:val="18"/>
        </w:rPr>
      </w:pPr>
    </w:p>
    <w:p w14:paraId="4DB4E985" w14:textId="69179833" w:rsidR="00423D39" w:rsidRPr="006E65D9" w:rsidRDefault="00423D39" w:rsidP="00423D39">
      <w:pPr>
        <w:jc w:val="both"/>
        <w:rPr>
          <w:rFonts w:ascii="Marianne" w:hAnsi="Marianne"/>
          <w:i/>
          <w:sz w:val="18"/>
          <w:szCs w:val="18"/>
        </w:rPr>
      </w:pPr>
      <w:r w:rsidRPr="006E65D9">
        <w:rPr>
          <w:rFonts w:ascii="Marianne" w:hAnsi="Marianne"/>
          <w:i/>
          <w:sz w:val="18"/>
          <w:szCs w:val="18"/>
        </w:rPr>
        <w:t>L’annexe</w:t>
      </w:r>
      <w:r w:rsidR="00AB65DD" w:rsidRPr="006E65D9">
        <w:rPr>
          <w:rFonts w:ascii="Marianne" w:hAnsi="Marianne"/>
          <w:i/>
          <w:sz w:val="18"/>
          <w:szCs w:val="18"/>
        </w:rPr>
        <w:t xml:space="preserve"> </w:t>
      </w:r>
      <w:r w:rsidR="00AE6883" w:rsidRPr="006E65D9">
        <w:rPr>
          <w:rFonts w:ascii="Marianne" w:hAnsi="Marianne"/>
          <w:i/>
          <w:sz w:val="18"/>
          <w:szCs w:val="18"/>
        </w:rPr>
        <w:t xml:space="preserve">2 </w:t>
      </w:r>
      <w:r w:rsidRPr="006E65D9">
        <w:rPr>
          <w:rFonts w:ascii="Marianne" w:hAnsi="Marianne"/>
          <w:i/>
          <w:sz w:val="18"/>
          <w:szCs w:val="18"/>
        </w:rPr>
        <w:t xml:space="preserve">du présent CCAP précise les pénalités applicables au présent </w:t>
      </w:r>
      <w:r w:rsidR="00C8525B">
        <w:rPr>
          <w:rFonts w:ascii="Marianne" w:hAnsi="Marianne"/>
          <w:i/>
          <w:sz w:val="18"/>
          <w:szCs w:val="18"/>
        </w:rPr>
        <w:t>marché</w:t>
      </w:r>
      <w:r w:rsidRPr="006E65D9">
        <w:rPr>
          <w:rFonts w:ascii="Marianne" w:hAnsi="Marianne"/>
          <w:i/>
          <w:sz w:val="18"/>
          <w:szCs w:val="18"/>
        </w:rPr>
        <w:t>.</w:t>
      </w:r>
    </w:p>
    <w:p w14:paraId="40DC3229" w14:textId="77777777" w:rsidR="000872FA" w:rsidRPr="006E65D9" w:rsidRDefault="000872FA" w:rsidP="000872FA">
      <w:pPr>
        <w:jc w:val="both"/>
        <w:rPr>
          <w:rFonts w:ascii="Marianne" w:hAnsi="Marianne"/>
          <w:sz w:val="18"/>
          <w:szCs w:val="18"/>
        </w:rPr>
      </w:pPr>
    </w:p>
    <w:p w14:paraId="5A7D3791" w14:textId="4009298F" w:rsidR="000872FA" w:rsidRDefault="000872FA" w:rsidP="000872FA">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montant </w:t>
      </w:r>
      <w:r w:rsidR="008664F3">
        <w:rPr>
          <w:rFonts w:ascii="Marianne" w:hAnsi="Marianne"/>
          <w:sz w:val="18"/>
          <w:szCs w:val="18"/>
        </w:rPr>
        <w:t>maximal</w:t>
      </w:r>
      <w:r w:rsidRPr="006E65D9">
        <w:rPr>
          <w:rFonts w:ascii="Marianne" w:hAnsi="Marianne"/>
          <w:sz w:val="18"/>
          <w:szCs w:val="18"/>
        </w:rPr>
        <w:t xml:space="preserve"> des pénalités encourues est plafonné à </w:t>
      </w:r>
      <w:r w:rsidRPr="006E65D9">
        <w:rPr>
          <w:rFonts w:ascii="Marianne" w:hAnsi="Marianne"/>
          <w:b/>
          <w:sz w:val="18"/>
          <w:szCs w:val="18"/>
        </w:rPr>
        <w:t>25%</w:t>
      </w:r>
      <w:r w:rsidRPr="006E65D9">
        <w:rPr>
          <w:rFonts w:ascii="Marianne" w:hAnsi="Marianne"/>
          <w:sz w:val="18"/>
          <w:szCs w:val="18"/>
        </w:rPr>
        <w:t xml:space="preserve"> de la valeur HT des prestations concernées.</w:t>
      </w:r>
    </w:p>
    <w:p w14:paraId="3A8C35A1" w14:textId="3FC3FCFB" w:rsidR="00F77A1F" w:rsidRPr="006E65D9" w:rsidRDefault="00F77A1F" w:rsidP="000872FA">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t xml:space="preserve">En ce qui concerne, le non-respect de la loi </w:t>
      </w:r>
      <w:proofErr w:type="spellStart"/>
      <w:r>
        <w:rPr>
          <w:rFonts w:ascii="Marianne" w:hAnsi="Marianne"/>
          <w:sz w:val="18"/>
          <w:szCs w:val="18"/>
        </w:rPr>
        <w:t>Egalim</w:t>
      </w:r>
      <w:proofErr w:type="spellEnd"/>
      <w:r>
        <w:rPr>
          <w:rFonts w:ascii="Marianne" w:hAnsi="Marianne"/>
          <w:sz w:val="18"/>
          <w:szCs w:val="18"/>
        </w:rPr>
        <w:t xml:space="preserve">, les pénalités encourues sont plafonnées à 30 000 euros par année d’exécution conformément à l’annexe 2 du présent CCAP. </w:t>
      </w:r>
    </w:p>
    <w:p w14:paraId="526BEF6B" w14:textId="77777777" w:rsidR="000872FA" w:rsidRPr="006E65D9" w:rsidRDefault="000872FA" w:rsidP="000872FA">
      <w:pPr>
        <w:jc w:val="both"/>
        <w:rPr>
          <w:rFonts w:ascii="Marianne" w:hAnsi="Marianne"/>
          <w:sz w:val="18"/>
          <w:szCs w:val="18"/>
        </w:rPr>
      </w:pPr>
    </w:p>
    <w:p w14:paraId="4B05D37B" w14:textId="4640FC26" w:rsidR="000872FA" w:rsidRPr="00E43A4B" w:rsidRDefault="000872FA" w:rsidP="00E43A4B">
      <w:pPr>
        <w:ind w:left="7"/>
        <w:jc w:val="both"/>
        <w:rPr>
          <w:rFonts w:ascii="Marianne" w:eastAsia="Arial" w:hAnsi="Marianne"/>
          <w:sz w:val="18"/>
          <w:szCs w:val="18"/>
        </w:rPr>
      </w:pPr>
      <w:r w:rsidRPr="006E65D9">
        <w:rPr>
          <w:rFonts w:ascii="Marianne" w:eastAsia="Arial" w:hAnsi="Marianne"/>
          <w:sz w:val="18"/>
          <w:szCs w:val="18"/>
        </w:rPr>
        <w:t>Aucun seuil d'exonération des pénalités n'est fixé.</w:t>
      </w:r>
    </w:p>
    <w:p w14:paraId="3ABF74B2" w14:textId="0935AB99" w:rsidR="00ED4070" w:rsidRPr="006E65D9" w:rsidRDefault="00170FE3" w:rsidP="00A667A1">
      <w:pPr>
        <w:pStyle w:val="Titre3"/>
        <w:spacing w:before="240"/>
        <w:rPr>
          <w:rFonts w:ascii="Marianne" w:eastAsia="Times New Roman" w:hAnsi="Marianne" w:cs="Arial"/>
          <w:color w:val="auto"/>
          <w:sz w:val="18"/>
        </w:rPr>
      </w:pPr>
      <w:bookmarkStart w:id="49" w:name="_Toc204262479"/>
      <w:r w:rsidRPr="006E65D9">
        <w:rPr>
          <w:rFonts w:ascii="Marianne" w:eastAsia="Arial" w:hAnsi="Marianne" w:cs="Arial"/>
          <w:color w:val="auto"/>
          <w:sz w:val="18"/>
        </w:rPr>
        <w:t>12.</w:t>
      </w:r>
      <w:r w:rsidR="00250379" w:rsidRPr="006E65D9">
        <w:rPr>
          <w:rFonts w:ascii="Marianne" w:eastAsia="Arial" w:hAnsi="Marianne" w:cs="Arial"/>
          <w:color w:val="auto"/>
          <w:sz w:val="18"/>
        </w:rPr>
        <w:t>1</w:t>
      </w:r>
      <w:r w:rsidR="00A9179C">
        <w:rPr>
          <w:rFonts w:ascii="Marianne" w:eastAsia="Arial" w:hAnsi="Marianne" w:cs="Arial"/>
          <w:color w:val="auto"/>
          <w:sz w:val="18"/>
        </w:rPr>
        <w:t>1</w:t>
      </w:r>
      <w:r w:rsidR="00ED4070" w:rsidRPr="006E65D9">
        <w:rPr>
          <w:rFonts w:ascii="Marianne" w:eastAsia="Arial" w:hAnsi="Marianne" w:cs="Arial"/>
          <w:color w:val="auto"/>
          <w:sz w:val="18"/>
        </w:rPr>
        <w:t>– Exécution aux frais et risques du titulaire</w:t>
      </w:r>
      <w:bookmarkEnd w:id="49"/>
    </w:p>
    <w:p w14:paraId="5DEC9140" w14:textId="77777777" w:rsidR="00ED4070" w:rsidRPr="006E65D9" w:rsidRDefault="00ED4070" w:rsidP="00486440">
      <w:pPr>
        <w:jc w:val="both"/>
        <w:rPr>
          <w:rFonts w:ascii="Marianne" w:eastAsia="Times New Roman" w:hAnsi="Marianne"/>
          <w:sz w:val="18"/>
          <w:szCs w:val="18"/>
        </w:rPr>
      </w:pPr>
    </w:p>
    <w:p w14:paraId="578D341E" w14:textId="5B9094CE" w:rsidR="00ED4070"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En cas de manquement au principe de continuité de service, le </w:t>
      </w:r>
      <w:r w:rsidR="0046699A" w:rsidRPr="006E65D9">
        <w:rPr>
          <w:rFonts w:ascii="Marianne" w:hAnsi="Marianne"/>
          <w:sz w:val="18"/>
          <w:szCs w:val="18"/>
        </w:rPr>
        <w:t xml:space="preserve">représentant du </w:t>
      </w:r>
      <w:r w:rsidRPr="006E65D9">
        <w:rPr>
          <w:rFonts w:ascii="Marianne" w:hAnsi="Marianne"/>
          <w:sz w:val="18"/>
          <w:szCs w:val="18"/>
        </w:rPr>
        <w:t>pouvoir adjudicateur se réserve le droit de faire exécuter ces prestations par un tiers aux</w:t>
      </w:r>
      <w:r w:rsidR="006E275D" w:rsidRPr="006E65D9">
        <w:rPr>
          <w:rFonts w:ascii="Marianne" w:hAnsi="Marianne"/>
          <w:sz w:val="18"/>
          <w:szCs w:val="18"/>
        </w:rPr>
        <w:t xml:space="preserve"> frais et risques du titulaire.</w:t>
      </w:r>
    </w:p>
    <w:p w14:paraId="5F154401" w14:textId="418A7D7E" w:rsidR="00ED4070"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En cas de défaillance du titulaire ne relevant pas d'un cas de force majeure, après mise en demeure par lettre recommandée avec A.R. restée sans effet dans un délai de 48 heures, le </w:t>
      </w:r>
      <w:r w:rsidR="0046699A" w:rsidRPr="006E65D9">
        <w:rPr>
          <w:rFonts w:ascii="Marianne" w:hAnsi="Marianne"/>
          <w:sz w:val="18"/>
          <w:szCs w:val="18"/>
        </w:rPr>
        <w:t xml:space="preserve">représentant du </w:t>
      </w:r>
      <w:r w:rsidRPr="006E65D9">
        <w:rPr>
          <w:rFonts w:ascii="Marianne" w:hAnsi="Marianne"/>
          <w:sz w:val="18"/>
          <w:szCs w:val="18"/>
        </w:rPr>
        <w:t xml:space="preserve">pouvoir adjudicateur peut faire assurer le service aux frais du titulaire, par toute personne et tous moyens appropriés. </w:t>
      </w:r>
    </w:p>
    <w:p w14:paraId="53B889CF" w14:textId="77777777" w:rsidR="00317DBD" w:rsidRPr="006E65D9" w:rsidRDefault="00317DBD" w:rsidP="00EE3DEE">
      <w:pPr>
        <w:pBdr>
          <w:top w:val="nil"/>
          <w:left w:val="nil"/>
          <w:bottom w:val="nil"/>
          <w:right w:val="nil"/>
          <w:between w:val="nil"/>
        </w:pBdr>
        <w:tabs>
          <w:tab w:val="left" w:pos="1260"/>
        </w:tabs>
        <w:jc w:val="both"/>
        <w:rPr>
          <w:rFonts w:ascii="Marianne" w:hAnsi="Marianne"/>
          <w:sz w:val="18"/>
          <w:szCs w:val="18"/>
        </w:rPr>
      </w:pPr>
    </w:p>
    <w:p w14:paraId="36B420F7" w14:textId="5F15D674" w:rsidR="00C8525B" w:rsidRPr="006E65D9" w:rsidRDefault="00ED4070" w:rsidP="00A9179C">
      <w:pPr>
        <w:pBdr>
          <w:top w:val="nil"/>
          <w:left w:val="nil"/>
          <w:bottom w:val="nil"/>
          <w:right w:val="nil"/>
          <w:between w:val="nil"/>
        </w:pBdr>
        <w:tabs>
          <w:tab w:val="left" w:pos="1260"/>
        </w:tabs>
        <w:jc w:val="both"/>
        <w:rPr>
          <w:rFonts w:ascii="Marianne" w:eastAsia="Times New Roman" w:hAnsi="Marianne"/>
          <w:sz w:val="18"/>
          <w:szCs w:val="18"/>
        </w:rPr>
      </w:pPr>
      <w:r w:rsidRPr="006E65D9">
        <w:rPr>
          <w:rFonts w:ascii="Marianne" w:hAnsi="Marianne"/>
          <w:sz w:val="18"/>
          <w:szCs w:val="18"/>
        </w:rPr>
        <w:t xml:space="preserve">Dans cette hypothèse, il est fait application des dispositions de l'article 36 du CCAG-FCS. L'exécution aux frais et risques du titulaire et la fixation de pénalités ne peuvent être appliquées simultanément au même manquement. En cas de manquements répétés, le </w:t>
      </w:r>
      <w:r w:rsidR="0046699A" w:rsidRPr="006E65D9">
        <w:rPr>
          <w:rFonts w:ascii="Marianne" w:hAnsi="Marianne"/>
          <w:sz w:val="18"/>
          <w:szCs w:val="18"/>
        </w:rPr>
        <w:t xml:space="preserve">représentant du </w:t>
      </w:r>
      <w:r w:rsidRPr="006E65D9">
        <w:rPr>
          <w:rFonts w:ascii="Marianne" w:hAnsi="Marianne"/>
          <w:sz w:val="18"/>
          <w:szCs w:val="18"/>
        </w:rPr>
        <w:t>pouvoir adjudicateur se réserve le droit de résilier l</w:t>
      </w:r>
      <w:r w:rsidR="00C8525B">
        <w:rPr>
          <w:rFonts w:ascii="Marianne" w:hAnsi="Marianne"/>
          <w:sz w:val="18"/>
          <w:szCs w:val="18"/>
        </w:rPr>
        <w:t xml:space="preserve">e marché </w:t>
      </w:r>
      <w:r w:rsidRPr="006E65D9">
        <w:rPr>
          <w:rFonts w:ascii="Marianne" w:hAnsi="Marianne"/>
          <w:sz w:val="18"/>
          <w:szCs w:val="18"/>
        </w:rPr>
        <w:t>sans que le titulaire puisse prétendre à indemnité.</w:t>
      </w:r>
    </w:p>
    <w:p w14:paraId="7A616537" w14:textId="14F5ED71" w:rsidR="00AE6883" w:rsidRPr="006E65D9" w:rsidRDefault="00AE6883" w:rsidP="00AA4B4E">
      <w:pPr>
        <w:pStyle w:val="Titre2"/>
        <w:rPr>
          <w:rFonts w:ascii="Marianne" w:eastAsia="Arial" w:hAnsi="Marianne" w:cs="Arial"/>
          <w:color w:val="auto"/>
          <w:sz w:val="18"/>
          <w:szCs w:val="18"/>
        </w:rPr>
      </w:pPr>
      <w:bookmarkStart w:id="50" w:name="_Toc204262480"/>
      <w:r w:rsidRPr="006E65D9">
        <w:rPr>
          <w:rFonts w:ascii="Marianne" w:eastAsia="Arial" w:hAnsi="Marianne" w:cs="Arial"/>
          <w:color w:val="auto"/>
          <w:sz w:val="18"/>
          <w:szCs w:val="18"/>
        </w:rPr>
        <w:t>12.</w:t>
      </w:r>
      <w:r w:rsidR="00250379" w:rsidRPr="006E65D9">
        <w:rPr>
          <w:rFonts w:ascii="Marianne" w:eastAsia="Arial" w:hAnsi="Marianne" w:cs="Arial"/>
          <w:color w:val="auto"/>
          <w:sz w:val="18"/>
          <w:szCs w:val="18"/>
        </w:rPr>
        <w:t>1</w:t>
      </w:r>
      <w:r w:rsidR="00A9179C">
        <w:rPr>
          <w:rFonts w:ascii="Marianne" w:eastAsia="Arial" w:hAnsi="Marianne" w:cs="Arial"/>
          <w:color w:val="auto"/>
          <w:sz w:val="18"/>
          <w:szCs w:val="18"/>
        </w:rPr>
        <w:t>2</w:t>
      </w:r>
      <w:r w:rsidR="00DE2B5E" w:rsidRPr="006E65D9">
        <w:rPr>
          <w:rFonts w:ascii="Marianne" w:eastAsia="Arial" w:hAnsi="Marianne" w:cs="Arial"/>
          <w:color w:val="auto"/>
          <w:sz w:val="18"/>
          <w:szCs w:val="18"/>
        </w:rPr>
        <w:t xml:space="preserve"> </w:t>
      </w:r>
      <w:r w:rsidR="00FC6FD3" w:rsidRPr="006E65D9">
        <w:rPr>
          <w:rFonts w:ascii="Marianne" w:eastAsia="Arial" w:hAnsi="Marianne" w:cs="Arial"/>
          <w:color w:val="auto"/>
          <w:sz w:val="18"/>
          <w:szCs w:val="18"/>
        </w:rPr>
        <w:t>–</w:t>
      </w:r>
      <w:r w:rsidRPr="006E65D9">
        <w:rPr>
          <w:rFonts w:ascii="Marianne" w:eastAsia="Arial" w:hAnsi="Marianne" w:cs="Arial"/>
          <w:color w:val="auto"/>
          <w:sz w:val="18"/>
          <w:szCs w:val="18"/>
        </w:rPr>
        <w:t xml:space="preserve"> </w:t>
      </w:r>
      <w:r w:rsidR="00EF7AF5" w:rsidRPr="006E65D9">
        <w:rPr>
          <w:rFonts w:ascii="Marianne" w:eastAsia="Arial" w:hAnsi="Marianne" w:cs="Arial"/>
          <w:color w:val="auto"/>
          <w:sz w:val="18"/>
          <w:szCs w:val="18"/>
        </w:rPr>
        <w:t>Fermeture d’un es</w:t>
      </w:r>
      <w:r w:rsidR="001429A9" w:rsidRPr="006E65D9">
        <w:rPr>
          <w:rFonts w:ascii="Marianne" w:eastAsia="Arial" w:hAnsi="Marianne" w:cs="Arial"/>
          <w:color w:val="auto"/>
          <w:sz w:val="18"/>
          <w:szCs w:val="18"/>
        </w:rPr>
        <w:t>pace de restauration pour motif</w:t>
      </w:r>
      <w:r w:rsidR="00EF7AF5" w:rsidRPr="006E65D9">
        <w:rPr>
          <w:rFonts w:ascii="Marianne" w:eastAsia="Arial" w:hAnsi="Marianne" w:cs="Arial"/>
          <w:color w:val="auto"/>
          <w:sz w:val="18"/>
          <w:szCs w:val="18"/>
        </w:rPr>
        <w:t xml:space="preserve"> exceptionnel</w:t>
      </w:r>
      <w:bookmarkEnd w:id="50"/>
    </w:p>
    <w:p w14:paraId="3E0EA2AA" w14:textId="65E4B7B8" w:rsidR="00FC6FD3" w:rsidRPr="006E65D9" w:rsidRDefault="00FC6FD3" w:rsidP="00486440">
      <w:pPr>
        <w:ind w:left="7"/>
        <w:jc w:val="both"/>
        <w:rPr>
          <w:rFonts w:ascii="Marianne" w:eastAsia="Arial" w:hAnsi="Marianne"/>
          <w:sz w:val="18"/>
          <w:szCs w:val="18"/>
        </w:rPr>
      </w:pPr>
    </w:p>
    <w:p w14:paraId="3C385974" w14:textId="01FA7C29" w:rsidR="009A0C7B" w:rsidRPr="006E65D9" w:rsidRDefault="00FC6FD3"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w:t>
      </w:r>
      <w:r w:rsidR="0046699A" w:rsidRPr="006E65D9">
        <w:rPr>
          <w:rFonts w:ascii="Marianne" w:hAnsi="Marianne"/>
          <w:sz w:val="18"/>
          <w:szCs w:val="18"/>
        </w:rPr>
        <w:t>représentant du p</w:t>
      </w:r>
      <w:r w:rsidRPr="006E65D9">
        <w:rPr>
          <w:rFonts w:ascii="Marianne" w:hAnsi="Marianne"/>
          <w:sz w:val="18"/>
          <w:szCs w:val="18"/>
        </w:rPr>
        <w:t>ouvoir adjudicateur se réserve le droit de décider la fermeture d’un espace de restauration pour des motifs exceptionnels, justifiant de l’impossibilité d’effectuer des prestations de restauration. Dans ce cas, aucune indemnité n’est due par le</w:t>
      </w:r>
      <w:r w:rsidR="0046699A" w:rsidRPr="006E65D9">
        <w:rPr>
          <w:rFonts w:ascii="Marianne" w:hAnsi="Marianne"/>
          <w:sz w:val="18"/>
          <w:szCs w:val="18"/>
        </w:rPr>
        <w:t xml:space="preserve"> représentan</w:t>
      </w:r>
      <w:r w:rsidR="008C33D7" w:rsidRPr="006E65D9">
        <w:rPr>
          <w:rFonts w:ascii="Marianne" w:hAnsi="Marianne"/>
          <w:sz w:val="18"/>
          <w:szCs w:val="18"/>
        </w:rPr>
        <w:t>t</w:t>
      </w:r>
      <w:r w:rsidR="0046699A" w:rsidRPr="006E65D9">
        <w:rPr>
          <w:rFonts w:ascii="Marianne" w:hAnsi="Marianne"/>
          <w:sz w:val="18"/>
          <w:szCs w:val="18"/>
        </w:rPr>
        <w:t xml:space="preserve"> du p</w:t>
      </w:r>
      <w:r w:rsidRPr="006E65D9">
        <w:rPr>
          <w:rFonts w:ascii="Marianne" w:hAnsi="Marianne"/>
          <w:sz w:val="18"/>
          <w:szCs w:val="18"/>
        </w:rPr>
        <w:t xml:space="preserve">ouvoir adjudicateur au Titulaire, sous réserve que le Titulaire soit prévenu un </w:t>
      </w:r>
      <w:r w:rsidR="00317DBD" w:rsidRPr="006E65D9">
        <w:rPr>
          <w:rFonts w:ascii="Marianne" w:hAnsi="Marianne"/>
          <w:sz w:val="18"/>
          <w:szCs w:val="18"/>
        </w:rPr>
        <w:t xml:space="preserve">(1) </w:t>
      </w:r>
      <w:r w:rsidRPr="006E65D9">
        <w:rPr>
          <w:rFonts w:ascii="Marianne" w:hAnsi="Marianne"/>
          <w:sz w:val="18"/>
          <w:szCs w:val="18"/>
        </w:rPr>
        <w:t>mois</w:t>
      </w:r>
      <w:r w:rsidR="00317DBD" w:rsidRPr="006E65D9">
        <w:rPr>
          <w:rFonts w:ascii="Marianne" w:hAnsi="Marianne"/>
          <w:sz w:val="18"/>
          <w:szCs w:val="18"/>
        </w:rPr>
        <w:t xml:space="preserve"> </w:t>
      </w:r>
      <w:r w:rsidR="00DE2B5E" w:rsidRPr="006E65D9">
        <w:rPr>
          <w:rFonts w:ascii="Marianne" w:hAnsi="Marianne"/>
          <w:sz w:val="18"/>
          <w:szCs w:val="18"/>
        </w:rPr>
        <w:t>à</w:t>
      </w:r>
      <w:r w:rsidRPr="006E65D9">
        <w:rPr>
          <w:rFonts w:ascii="Marianne" w:hAnsi="Marianne"/>
          <w:sz w:val="18"/>
          <w:szCs w:val="18"/>
        </w:rPr>
        <w:t xml:space="preserve"> l’avance minimum</w:t>
      </w:r>
      <w:r w:rsidR="00EF7AF5" w:rsidRPr="006E65D9">
        <w:rPr>
          <w:rFonts w:ascii="Marianne" w:hAnsi="Marianne"/>
          <w:sz w:val="18"/>
          <w:szCs w:val="18"/>
        </w:rPr>
        <w:t xml:space="preserve"> et que cette fermeture n’excède pas trois </w:t>
      </w:r>
      <w:r w:rsidR="008D127C" w:rsidRPr="006E65D9">
        <w:rPr>
          <w:rFonts w:ascii="Marianne" w:hAnsi="Marianne"/>
          <w:sz w:val="18"/>
          <w:szCs w:val="18"/>
        </w:rPr>
        <w:t xml:space="preserve">(3) </w:t>
      </w:r>
      <w:r w:rsidR="00EF7AF5" w:rsidRPr="006E65D9">
        <w:rPr>
          <w:rFonts w:ascii="Marianne" w:hAnsi="Marianne"/>
          <w:sz w:val="18"/>
          <w:szCs w:val="18"/>
        </w:rPr>
        <w:t>jours</w:t>
      </w:r>
      <w:r w:rsidR="00530192" w:rsidRPr="006E65D9">
        <w:rPr>
          <w:rFonts w:ascii="Marianne" w:hAnsi="Marianne"/>
          <w:sz w:val="18"/>
          <w:szCs w:val="18"/>
        </w:rPr>
        <w:t xml:space="preserve"> par année civile</w:t>
      </w:r>
      <w:r w:rsidR="00EF7AF5" w:rsidRPr="006E65D9">
        <w:rPr>
          <w:rFonts w:ascii="Marianne" w:hAnsi="Marianne"/>
          <w:sz w:val="18"/>
          <w:szCs w:val="18"/>
        </w:rPr>
        <w:t xml:space="preserve">. </w:t>
      </w:r>
    </w:p>
    <w:p w14:paraId="0EC0DB75" w14:textId="77777777" w:rsidR="00EE3DEE" w:rsidRPr="006E65D9" w:rsidRDefault="00EE3DEE" w:rsidP="00EE3DEE">
      <w:pPr>
        <w:pBdr>
          <w:top w:val="nil"/>
          <w:left w:val="nil"/>
          <w:bottom w:val="nil"/>
          <w:right w:val="nil"/>
          <w:between w:val="nil"/>
        </w:pBdr>
        <w:tabs>
          <w:tab w:val="left" w:pos="1260"/>
        </w:tabs>
        <w:jc w:val="both"/>
        <w:rPr>
          <w:rFonts w:ascii="Marianne" w:hAnsi="Marianne"/>
          <w:sz w:val="18"/>
          <w:szCs w:val="18"/>
        </w:rPr>
      </w:pPr>
    </w:p>
    <w:p w14:paraId="12690DAD" w14:textId="56EA4FB0" w:rsidR="00FC6FD3" w:rsidRPr="006E65D9" w:rsidRDefault="009A0C7B"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Ne sont pas concernées :</w:t>
      </w:r>
      <w:r w:rsidR="005C1DB6" w:rsidRPr="006E65D9">
        <w:rPr>
          <w:rFonts w:ascii="Marianne" w:hAnsi="Marianne"/>
          <w:sz w:val="18"/>
          <w:szCs w:val="18"/>
        </w:rPr>
        <w:t xml:space="preserve"> les fermetures prévues au cahier des clauses techniques particulières (CCTP) du présent </w:t>
      </w:r>
      <w:r w:rsidR="00C8525B">
        <w:rPr>
          <w:rFonts w:ascii="Marianne" w:hAnsi="Marianne"/>
          <w:sz w:val="18"/>
          <w:szCs w:val="18"/>
        </w:rPr>
        <w:t>marché</w:t>
      </w:r>
      <w:r w:rsidR="005C1DB6" w:rsidRPr="006E65D9">
        <w:rPr>
          <w:rFonts w:ascii="Marianne" w:hAnsi="Marianne"/>
          <w:sz w:val="18"/>
          <w:szCs w:val="18"/>
        </w:rPr>
        <w:t>.</w:t>
      </w:r>
    </w:p>
    <w:p w14:paraId="10C245BA" w14:textId="77777777" w:rsidR="00EE3DEE" w:rsidRPr="006E65D9" w:rsidRDefault="00EE3DEE" w:rsidP="00EE3DEE">
      <w:pPr>
        <w:pBdr>
          <w:top w:val="nil"/>
          <w:left w:val="nil"/>
          <w:bottom w:val="nil"/>
          <w:right w:val="nil"/>
          <w:between w:val="nil"/>
        </w:pBdr>
        <w:tabs>
          <w:tab w:val="left" w:pos="1260"/>
        </w:tabs>
        <w:jc w:val="both"/>
        <w:rPr>
          <w:rFonts w:ascii="Marianne" w:hAnsi="Marianne"/>
          <w:sz w:val="18"/>
          <w:szCs w:val="18"/>
        </w:rPr>
      </w:pPr>
    </w:p>
    <w:p w14:paraId="5F08198D" w14:textId="684CAD61"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51" w:name="_Toc204262481"/>
      <w:r w:rsidRPr="006E65D9">
        <w:rPr>
          <w:rFonts w:ascii="Marianne" w:eastAsia="Arial" w:hAnsi="Marianne" w:cs="Arial"/>
          <w:color w:val="auto"/>
          <w:sz w:val="18"/>
          <w:szCs w:val="18"/>
        </w:rPr>
        <w:t>Article 13 - REGIME FINANCIER</w:t>
      </w:r>
      <w:r w:rsidR="00101B30">
        <w:rPr>
          <w:rFonts w:ascii="Marianne" w:eastAsia="Arial" w:hAnsi="Marianne" w:cs="Arial"/>
          <w:color w:val="auto"/>
          <w:sz w:val="18"/>
          <w:szCs w:val="18"/>
        </w:rPr>
        <w:t xml:space="preserve"> – Prestations de restauration </w:t>
      </w:r>
      <w:r w:rsidR="00975181">
        <w:rPr>
          <w:rFonts w:ascii="Marianne" w:eastAsia="Arial" w:hAnsi="Marianne" w:cs="Arial"/>
          <w:color w:val="auto"/>
          <w:sz w:val="18"/>
          <w:szCs w:val="18"/>
        </w:rPr>
        <w:t xml:space="preserve">collective </w:t>
      </w:r>
      <w:r w:rsidR="00BF5488">
        <w:rPr>
          <w:rFonts w:ascii="Marianne" w:eastAsia="Arial" w:hAnsi="Marianne" w:cs="Arial"/>
          <w:color w:val="auto"/>
          <w:sz w:val="18"/>
          <w:szCs w:val="18"/>
        </w:rPr>
        <w:t xml:space="preserve">et restauration rapide </w:t>
      </w:r>
      <w:r w:rsidR="00975181">
        <w:rPr>
          <w:rFonts w:ascii="Marianne" w:eastAsia="Arial" w:hAnsi="Marianne" w:cs="Arial"/>
          <w:color w:val="auto"/>
          <w:sz w:val="18"/>
          <w:szCs w:val="18"/>
        </w:rPr>
        <w:t>(self</w:t>
      </w:r>
      <w:r w:rsidR="00BF5488">
        <w:rPr>
          <w:rFonts w:ascii="Marianne" w:eastAsia="Arial" w:hAnsi="Marianne" w:cs="Arial"/>
          <w:color w:val="auto"/>
          <w:sz w:val="18"/>
          <w:szCs w:val="18"/>
        </w:rPr>
        <w:t xml:space="preserve"> et formules </w:t>
      </w:r>
      <w:r w:rsidR="00975181">
        <w:rPr>
          <w:rFonts w:ascii="Marianne" w:eastAsia="Arial" w:hAnsi="Marianne" w:cs="Arial"/>
          <w:color w:val="auto"/>
          <w:sz w:val="18"/>
          <w:szCs w:val="18"/>
        </w:rPr>
        <w:t>cafeteria)</w:t>
      </w:r>
      <w:bookmarkEnd w:id="51"/>
    </w:p>
    <w:p w14:paraId="54C92F61" w14:textId="77777777" w:rsidR="00ED4070" w:rsidRPr="006E65D9" w:rsidRDefault="00ED4070" w:rsidP="00486440">
      <w:pPr>
        <w:jc w:val="both"/>
        <w:rPr>
          <w:rFonts w:ascii="Marianne" w:eastAsia="Times New Roman" w:hAnsi="Marianne"/>
          <w:sz w:val="18"/>
          <w:szCs w:val="18"/>
        </w:rPr>
      </w:pPr>
    </w:p>
    <w:p w14:paraId="452B916D" w14:textId="77777777" w:rsidR="00ED4070" w:rsidRPr="006E65D9" w:rsidRDefault="00ED4070" w:rsidP="00486440">
      <w:pPr>
        <w:pStyle w:val="Titre2"/>
        <w:spacing w:before="0"/>
        <w:jc w:val="both"/>
        <w:rPr>
          <w:rFonts w:ascii="Marianne" w:eastAsia="Times New Roman" w:hAnsi="Marianne" w:cs="Arial"/>
          <w:color w:val="auto"/>
          <w:sz w:val="18"/>
          <w:szCs w:val="18"/>
        </w:rPr>
      </w:pPr>
      <w:bookmarkStart w:id="52" w:name="_Toc204262482"/>
      <w:r w:rsidRPr="006E65D9">
        <w:rPr>
          <w:rFonts w:ascii="Marianne" w:eastAsia="Arial" w:hAnsi="Marianne" w:cs="Arial"/>
          <w:color w:val="auto"/>
          <w:sz w:val="18"/>
          <w:szCs w:val="18"/>
        </w:rPr>
        <w:t xml:space="preserve">13.1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Forme</w:t>
      </w:r>
      <w:proofErr w:type="gramEnd"/>
      <w:r w:rsidRPr="006E65D9">
        <w:rPr>
          <w:rFonts w:ascii="Marianne" w:eastAsia="Arial" w:hAnsi="Marianne" w:cs="Arial"/>
          <w:color w:val="auto"/>
          <w:sz w:val="18"/>
          <w:szCs w:val="18"/>
          <w:u w:val="single"/>
        </w:rPr>
        <w:t xml:space="preserve"> et contenu des prix</w:t>
      </w:r>
      <w:bookmarkEnd w:id="52"/>
    </w:p>
    <w:p w14:paraId="3376DFBC" w14:textId="77777777" w:rsidR="00ED4070" w:rsidRPr="006E65D9" w:rsidRDefault="00ED4070" w:rsidP="00486440">
      <w:pPr>
        <w:jc w:val="both"/>
        <w:rPr>
          <w:rFonts w:ascii="Marianne" w:eastAsia="Times New Roman" w:hAnsi="Marianne"/>
          <w:sz w:val="18"/>
          <w:szCs w:val="18"/>
        </w:rPr>
      </w:pPr>
    </w:p>
    <w:p w14:paraId="727200AB" w14:textId="53E2EBD4" w:rsidR="00ED4070"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présent marché est conclu à prix unitaires, tels qu’ils figurent </w:t>
      </w:r>
      <w:r w:rsidR="00CE052B">
        <w:rPr>
          <w:rFonts w:ascii="Marianne" w:hAnsi="Marianne"/>
          <w:sz w:val="18"/>
          <w:szCs w:val="18"/>
        </w:rPr>
        <w:t xml:space="preserve">au </w:t>
      </w:r>
      <w:r w:rsidRPr="006E65D9">
        <w:rPr>
          <w:rFonts w:ascii="Marianne" w:hAnsi="Marianne"/>
          <w:sz w:val="18"/>
          <w:szCs w:val="18"/>
        </w:rPr>
        <w:t>bordereau</w:t>
      </w:r>
      <w:r w:rsidR="00F77A1F">
        <w:rPr>
          <w:rFonts w:ascii="Marianne" w:hAnsi="Marianne"/>
          <w:sz w:val="18"/>
          <w:szCs w:val="18"/>
        </w:rPr>
        <w:t xml:space="preserve"> </w:t>
      </w:r>
      <w:r w:rsidRPr="006E65D9">
        <w:rPr>
          <w:rFonts w:ascii="Marianne" w:hAnsi="Marianne"/>
          <w:sz w:val="18"/>
          <w:szCs w:val="18"/>
        </w:rPr>
        <w:t xml:space="preserve">des prix – BPU. </w:t>
      </w:r>
    </w:p>
    <w:p w14:paraId="6F77CFB8" w14:textId="77777777" w:rsidR="00DA3458" w:rsidRPr="006E65D9" w:rsidRDefault="00DA3458" w:rsidP="00EE3DEE">
      <w:pPr>
        <w:pBdr>
          <w:top w:val="nil"/>
          <w:left w:val="nil"/>
          <w:bottom w:val="nil"/>
          <w:right w:val="nil"/>
          <w:between w:val="nil"/>
        </w:pBdr>
        <w:tabs>
          <w:tab w:val="left" w:pos="1260"/>
        </w:tabs>
        <w:jc w:val="both"/>
        <w:rPr>
          <w:rFonts w:ascii="Marianne" w:hAnsi="Marianne"/>
          <w:sz w:val="18"/>
          <w:szCs w:val="18"/>
        </w:rPr>
      </w:pPr>
    </w:p>
    <w:p w14:paraId="3524D2C9" w14:textId="083CFFFE" w:rsidR="00ED4070" w:rsidRPr="006E65D9"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Pour les prestations de restauration collective </w:t>
      </w:r>
      <w:r w:rsidR="009B68D0" w:rsidRPr="006E65D9">
        <w:rPr>
          <w:rFonts w:ascii="Marianne" w:hAnsi="Marianne"/>
          <w:sz w:val="18"/>
          <w:szCs w:val="18"/>
        </w:rPr>
        <w:t>(self</w:t>
      </w:r>
      <w:r w:rsidR="00BF5488">
        <w:rPr>
          <w:rFonts w:ascii="Marianne" w:hAnsi="Marianne"/>
          <w:sz w:val="18"/>
          <w:szCs w:val="18"/>
        </w:rPr>
        <w:t xml:space="preserve"> et formules </w:t>
      </w:r>
      <w:r w:rsidRPr="006E65D9">
        <w:rPr>
          <w:rFonts w:ascii="Marianne" w:hAnsi="Marianne"/>
          <w:sz w:val="18"/>
          <w:szCs w:val="18"/>
        </w:rPr>
        <w:t>cafétéria), ils se décomposent comme suit :</w:t>
      </w:r>
    </w:p>
    <w:p w14:paraId="60B73A3D" w14:textId="6508618A" w:rsidR="00ED4070" w:rsidRPr="006E65D9" w:rsidRDefault="00ED4070" w:rsidP="00EB76E1">
      <w:pPr>
        <w:pStyle w:val="Paragraphedeliste"/>
        <w:widowControl/>
        <w:numPr>
          <w:ilvl w:val="0"/>
          <w:numId w:val="5"/>
        </w:numPr>
        <w:jc w:val="both"/>
        <w:rPr>
          <w:rFonts w:ascii="Marianne" w:eastAsia="Arial" w:hAnsi="Marianne" w:cs="Arial"/>
          <w:sz w:val="18"/>
          <w:szCs w:val="18"/>
          <w:lang w:val="fr-FR"/>
        </w:rPr>
      </w:pPr>
      <w:r w:rsidRPr="006E65D9">
        <w:rPr>
          <w:rFonts w:ascii="Marianne" w:eastAsia="Arial" w:hAnsi="Marianne" w:cs="Arial"/>
          <w:sz w:val="18"/>
          <w:szCs w:val="18"/>
          <w:lang w:val="fr-FR"/>
        </w:rPr>
        <w:t>Les frais fixes ou de fonctionnement</w:t>
      </w:r>
      <w:r w:rsidR="00996784">
        <w:rPr>
          <w:rFonts w:ascii="Marianne" w:eastAsia="Arial" w:hAnsi="Marianne" w:cs="Arial"/>
          <w:sz w:val="18"/>
          <w:szCs w:val="18"/>
          <w:lang w:val="fr-FR"/>
        </w:rPr>
        <w:t xml:space="preserve"> </w:t>
      </w:r>
      <w:r w:rsidRPr="006E65D9">
        <w:rPr>
          <w:rFonts w:ascii="Marianne" w:eastAsia="Arial" w:hAnsi="Marianne" w:cs="Arial"/>
          <w:sz w:val="18"/>
          <w:szCs w:val="18"/>
          <w:lang w:val="fr-FR"/>
        </w:rPr>
        <w:t>;</w:t>
      </w:r>
    </w:p>
    <w:p w14:paraId="70423277" w14:textId="693D1615" w:rsidR="00ED4070" w:rsidRPr="004C0D9D" w:rsidRDefault="00ED4070" w:rsidP="00EB76E1">
      <w:pPr>
        <w:pStyle w:val="Paragraphedeliste"/>
        <w:widowControl/>
        <w:numPr>
          <w:ilvl w:val="0"/>
          <w:numId w:val="5"/>
        </w:numPr>
        <w:jc w:val="both"/>
        <w:rPr>
          <w:rFonts w:ascii="Marianne" w:hAnsi="Marianne" w:cs="Arial"/>
          <w:sz w:val="18"/>
          <w:szCs w:val="18"/>
          <w:lang w:val="fr-FR"/>
        </w:rPr>
      </w:pPr>
      <w:r w:rsidRPr="006E65D9">
        <w:rPr>
          <w:rFonts w:ascii="Marianne" w:eastAsia="Arial" w:hAnsi="Marianne" w:cs="Arial"/>
          <w:sz w:val="18"/>
          <w:szCs w:val="18"/>
          <w:lang w:val="fr-FR"/>
        </w:rPr>
        <w:t>Le prix des repas</w:t>
      </w:r>
      <w:r w:rsidR="00996784">
        <w:rPr>
          <w:rFonts w:ascii="Marianne" w:eastAsia="Arial" w:hAnsi="Marianne" w:cs="Arial"/>
          <w:sz w:val="18"/>
          <w:szCs w:val="18"/>
          <w:lang w:val="fr-FR"/>
        </w:rPr>
        <w:t>.</w:t>
      </w:r>
      <w:r w:rsidRPr="006E65D9">
        <w:rPr>
          <w:rFonts w:ascii="Marianne" w:eastAsia="Arial" w:hAnsi="Marianne" w:cs="Arial"/>
          <w:sz w:val="18"/>
          <w:szCs w:val="18"/>
          <w:lang w:val="fr-FR"/>
        </w:rPr>
        <w:t xml:space="preserve"> </w:t>
      </w:r>
    </w:p>
    <w:p w14:paraId="6C7316A1" w14:textId="77777777" w:rsidR="00C8525B" w:rsidRDefault="00C8525B" w:rsidP="00C8525B">
      <w:pPr>
        <w:widowControl/>
        <w:jc w:val="both"/>
        <w:rPr>
          <w:rFonts w:ascii="Marianne" w:hAnsi="Marianne"/>
          <w:sz w:val="18"/>
          <w:szCs w:val="18"/>
        </w:rPr>
      </w:pPr>
    </w:p>
    <w:p w14:paraId="411D689D" w14:textId="4D68F827" w:rsidR="00ED4070" w:rsidRPr="006E65D9" w:rsidRDefault="00ED4070" w:rsidP="00486440">
      <w:pPr>
        <w:ind w:right="-143"/>
        <w:jc w:val="both"/>
        <w:rPr>
          <w:rFonts w:ascii="Marianne" w:hAnsi="Marianne"/>
          <w:kern w:val="2"/>
          <w:sz w:val="18"/>
          <w:szCs w:val="18"/>
        </w:rPr>
      </w:pPr>
    </w:p>
    <w:p w14:paraId="55D18E08" w14:textId="77777777" w:rsidR="00ED4070" w:rsidRPr="006E65D9" w:rsidRDefault="00ED4070" w:rsidP="00486440">
      <w:pPr>
        <w:pStyle w:val="Titre3"/>
        <w:spacing w:before="0"/>
        <w:jc w:val="both"/>
        <w:rPr>
          <w:rFonts w:ascii="Marianne" w:eastAsia="Times New Roman" w:hAnsi="Marianne" w:cs="Arial"/>
          <w:color w:val="auto"/>
          <w:sz w:val="18"/>
        </w:rPr>
      </w:pPr>
      <w:bookmarkStart w:id="53" w:name="_Toc204262483"/>
      <w:r w:rsidRPr="006E65D9">
        <w:rPr>
          <w:rFonts w:ascii="Marianne" w:eastAsia="Arial" w:hAnsi="Marianne" w:cs="Arial"/>
          <w:color w:val="auto"/>
          <w:sz w:val="18"/>
        </w:rPr>
        <w:t xml:space="preserve">13.1.1 </w:t>
      </w:r>
      <w:r w:rsidRPr="006E65D9">
        <w:rPr>
          <w:rFonts w:ascii="Marianne" w:eastAsia="Arial" w:hAnsi="Marianne" w:cs="Arial"/>
          <w:b w:val="0"/>
          <w:color w:val="auto"/>
          <w:sz w:val="18"/>
        </w:rPr>
        <w:t xml:space="preserve">– </w:t>
      </w:r>
      <w:r w:rsidRPr="006E65D9">
        <w:rPr>
          <w:rFonts w:ascii="Marianne" w:eastAsia="Arial" w:hAnsi="Marianne" w:cs="Arial"/>
          <w:color w:val="auto"/>
          <w:sz w:val="18"/>
        </w:rPr>
        <w:t>Les frais fixes ou de fonctionnement</w:t>
      </w:r>
      <w:bookmarkEnd w:id="53"/>
    </w:p>
    <w:p w14:paraId="6342BBD8" w14:textId="77777777" w:rsidR="00ED4070" w:rsidRPr="006E65D9" w:rsidRDefault="00ED4070" w:rsidP="00486440">
      <w:pPr>
        <w:jc w:val="both"/>
        <w:rPr>
          <w:rFonts w:ascii="Marianne" w:eastAsia="Times New Roman" w:hAnsi="Marianne"/>
          <w:sz w:val="18"/>
          <w:szCs w:val="18"/>
        </w:rPr>
      </w:pPr>
    </w:p>
    <w:p w14:paraId="3CD9FC54" w14:textId="6EB62736" w:rsidR="00C9244B" w:rsidRPr="006E65D9" w:rsidRDefault="00C9244B"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Les frais fixes ou de fonctionnement correspondent aux charges supportées par le titulaire pour assurer la prestation. Ils sont </w:t>
      </w:r>
      <w:r w:rsidR="00530192" w:rsidRPr="006E65D9">
        <w:rPr>
          <w:rFonts w:ascii="Marianne" w:hAnsi="Marianne"/>
          <w:sz w:val="18"/>
          <w:szCs w:val="18"/>
        </w:rPr>
        <w:t xml:space="preserve">forfaitisés </w:t>
      </w:r>
      <w:r w:rsidRPr="006E65D9">
        <w:rPr>
          <w:rFonts w:ascii="Marianne" w:hAnsi="Marianne"/>
          <w:sz w:val="18"/>
          <w:szCs w:val="18"/>
        </w:rPr>
        <w:t>par période semestrielle en fonction de la tranche de fréquentation retenue. Ils sont considérés comme un droit d'admission répartis entre l'usager et le</w:t>
      </w:r>
      <w:r w:rsidR="00C8525B">
        <w:rPr>
          <w:rFonts w:ascii="Marianne" w:hAnsi="Marianne"/>
          <w:sz w:val="18"/>
          <w:szCs w:val="18"/>
        </w:rPr>
        <w:t xml:space="preserve"> représentant du</w:t>
      </w:r>
      <w:r w:rsidRPr="006E65D9">
        <w:rPr>
          <w:rFonts w:ascii="Marianne" w:hAnsi="Marianne"/>
          <w:sz w:val="18"/>
          <w:szCs w:val="18"/>
        </w:rPr>
        <w:t xml:space="preserve"> pouvoir adjudicateur.</w:t>
      </w:r>
    </w:p>
    <w:p w14:paraId="11B206EC" w14:textId="77777777" w:rsidR="00C9244B" w:rsidRPr="006E65D9" w:rsidRDefault="00C9244B" w:rsidP="00EE3DEE">
      <w:pPr>
        <w:pBdr>
          <w:top w:val="nil"/>
          <w:left w:val="nil"/>
          <w:bottom w:val="nil"/>
          <w:right w:val="nil"/>
          <w:between w:val="nil"/>
        </w:pBdr>
        <w:tabs>
          <w:tab w:val="left" w:pos="1260"/>
        </w:tabs>
        <w:jc w:val="both"/>
        <w:rPr>
          <w:rFonts w:ascii="Marianne" w:hAnsi="Marianne"/>
          <w:sz w:val="18"/>
          <w:szCs w:val="18"/>
        </w:rPr>
      </w:pPr>
    </w:p>
    <w:p w14:paraId="75C04E7E" w14:textId="66166798" w:rsidR="00C9244B" w:rsidRPr="006E65D9" w:rsidRDefault="008C33D7"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lastRenderedPageBreak/>
        <w:t>L</w:t>
      </w:r>
      <w:r w:rsidR="00C9244B" w:rsidRPr="006E65D9">
        <w:rPr>
          <w:rFonts w:ascii="Marianne" w:hAnsi="Marianne"/>
          <w:sz w:val="18"/>
          <w:szCs w:val="18"/>
        </w:rPr>
        <w:t xml:space="preserve">es frais de fonctionnement du </w:t>
      </w:r>
      <w:r w:rsidR="00D3583A" w:rsidRPr="006E65D9">
        <w:rPr>
          <w:rFonts w:ascii="Marianne" w:hAnsi="Marianne"/>
          <w:sz w:val="18"/>
          <w:szCs w:val="18"/>
        </w:rPr>
        <w:t>Self</w:t>
      </w:r>
      <w:r w:rsidR="001C1FB1" w:rsidRPr="006E65D9">
        <w:rPr>
          <w:rFonts w:ascii="Marianne" w:hAnsi="Marianne"/>
          <w:sz w:val="18"/>
          <w:szCs w:val="18"/>
        </w:rPr>
        <w:t xml:space="preserve"> et </w:t>
      </w:r>
      <w:r w:rsidR="00A8073B" w:rsidRPr="006E65D9">
        <w:rPr>
          <w:rFonts w:ascii="Marianne" w:hAnsi="Marianne"/>
          <w:sz w:val="18"/>
          <w:szCs w:val="18"/>
        </w:rPr>
        <w:t>de la C</w:t>
      </w:r>
      <w:r w:rsidR="00C9244B" w:rsidRPr="006E65D9">
        <w:rPr>
          <w:rFonts w:ascii="Marianne" w:hAnsi="Marianne"/>
          <w:sz w:val="18"/>
          <w:szCs w:val="18"/>
        </w:rPr>
        <w:t xml:space="preserve">afétéria </w:t>
      </w:r>
      <w:r w:rsidR="00192CCA" w:rsidRPr="006E65D9">
        <w:rPr>
          <w:rFonts w:ascii="Marianne" w:hAnsi="Marianne"/>
          <w:sz w:val="18"/>
          <w:szCs w:val="18"/>
        </w:rPr>
        <w:t xml:space="preserve">correspondent aux </w:t>
      </w:r>
      <w:r w:rsidR="00C9244B" w:rsidRPr="006E65D9">
        <w:rPr>
          <w:rFonts w:ascii="Marianne" w:hAnsi="Marianne"/>
          <w:sz w:val="18"/>
          <w:szCs w:val="18"/>
        </w:rPr>
        <w:t xml:space="preserve">frais de personnel, </w:t>
      </w:r>
      <w:r w:rsidR="00192CCA" w:rsidRPr="006E65D9">
        <w:rPr>
          <w:rFonts w:ascii="Marianne" w:hAnsi="Marianne"/>
          <w:sz w:val="18"/>
          <w:szCs w:val="18"/>
        </w:rPr>
        <w:t xml:space="preserve">aux </w:t>
      </w:r>
      <w:r w:rsidR="00C9244B" w:rsidRPr="006E65D9">
        <w:rPr>
          <w:rFonts w:ascii="Marianne" w:hAnsi="Marianne"/>
          <w:sz w:val="18"/>
          <w:szCs w:val="18"/>
        </w:rPr>
        <w:t>frais d'exploitation,</w:t>
      </w:r>
      <w:r w:rsidR="00192CCA" w:rsidRPr="006E65D9">
        <w:rPr>
          <w:rFonts w:ascii="Marianne" w:hAnsi="Marianne"/>
          <w:sz w:val="18"/>
          <w:szCs w:val="18"/>
        </w:rPr>
        <w:t xml:space="preserve"> aux</w:t>
      </w:r>
      <w:r w:rsidR="00B9715C" w:rsidRPr="006E65D9">
        <w:rPr>
          <w:rFonts w:ascii="Marianne" w:hAnsi="Marianne"/>
          <w:sz w:val="18"/>
          <w:szCs w:val="18"/>
        </w:rPr>
        <w:t xml:space="preserve"> </w:t>
      </w:r>
      <w:r w:rsidR="00C9244B" w:rsidRPr="006E65D9">
        <w:rPr>
          <w:rFonts w:ascii="Marianne" w:hAnsi="Marianne"/>
          <w:sz w:val="18"/>
          <w:szCs w:val="18"/>
        </w:rPr>
        <w:t xml:space="preserve">amortissements éventuels, </w:t>
      </w:r>
      <w:r w:rsidR="00192CCA" w:rsidRPr="006E65D9">
        <w:rPr>
          <w:rFonts w:ascii="Marianne" w:hAnsi="Marianne"/>
          <w:sz w:val="18"/>
          <w:szCs w:val="18"/>
        </w:rPr>
        <w:t xml:space="preserve">aux </w:t>
      </w:r>
      <w:r w:rsidR="00C9244B" w:rsidRPr="006E65D9">
        <w:rPr>
          <w:rFonts w:ascii="Marianne" w:hAnsi="Marianne"/>
          <w:sz w:val="18"/>
          <w:szCs w:val="18"/>
        </w:rPr>
        <w:t xml:space="preserve">frais de gestion et </w:t>
      </w:r>
      <w:r w:rsidRPr="006E65D9">
        <w:rPr>
          <w:rFonts w:ascii="Marianne" w:hAnsi="Marianne"/>
          <w:sz w:val="18"/>
          <w:szCs w:val="18"/>
        </w:rPr>
        <w:t xml:space="preserve">de </w:t>
      </w:r>
      <w:r w:rsidR="00C9244B" w:rsidRPr="006E65D9">
        <w:rPr>
          <w:rFonts w:ascii="Marianne" w:hAnsi="Marianne"/>
          <w:sz w:val="18"/>
          <w:szCs w:val="18"/>
        </w:rPr>
        <w:t xml:space="preserve">rémunération, </w:t>
      </w:r>
      <w:r w:rsidR="00192CCA" w:rsidRPr="006E65D9">
        <w:rPr>
          <w:rFonts w:ascii="Marianne" w:hAnsi="Marianne"/>
          <w:sz w:val="18"/>
          <w:szCs w:val="18"/>
        </w:rPr>
        <w:t xml:space="preserve">à </w:t>
      </w:r>
      <w:r w:rsidR="00C9244B" w:rsidRPr="006E65D9">
        <w:rPr>
          <w:rFonts w:ascii="Marianne" w:hAnsi="Marianne"/>
          <w:sz w:val="18"/>
          <w:szCs w:val="18"/>
        </w:rPr>
        <w:t xml:space="preserve">la marge du titulaire et </w:t>
      </w:r>
      <w:r w:rsidR="00192CCA" w:rsidRPr="006E65D9">
        <w:rPr>
          <w:rFonts w:ascii="Marianne" w:hAnsi="Marianne"/>
          <w:sz w:val="18"/>
          <w:szCs w:val="18"/>
        </w:rPr>
        <w:t xml:space="preserve">aux </w:t>
      </w:r>
      <w:r w:rsidR="00C9244B" w:rsidRPr="006E65D9">
        <w:rPr>
          <w:rFonts w:ascii="Marianne" w:hAnsi="Marianne"/>
          <w:sz w:val="18"/>
          <w:szCs w:val="18"/>
        </w:rPr>
        <w:t xml:space="preserve">éventuelles taxes dont il a la charge. Ces frais font l'objet d'un récapitulatif dans </w:t>
      </w:r>
      <w:r w:rsidR="00475B84" w:rsidRPr="006E65D9">
        <w:rPr>
          <w:rFonts w:ascii="Marianne" w:hAnsi="Marianne"/>
          <w:sz w:val="18"/>
          <w:szCs w:val="18"/>
        </w:rPr>
        <w:t>l</w:t>
      </w:r>
      <w:r w:rsidR="00475B84">
        <w:rPr>
          <w:rFonts w:ascii="Marianne" w:hAnsi="Marianne"/>
          <w:sz w:val="18"/>
          <w:szCs w:val="18"/>
        </w:rPr>
        <w:t>’</w:t>
      </w:r>
      <w:r w:rsidR="00C9244B" w:rsidRPr="006E65D9">
        <w:rPr>
          <w:rFonts w:ascii="Marianne" w:hAnsi="Marianne"/>
          <w:sz w:val="18"/>
          <w:szCs w:val="18"/>
        </w:rPr>
        <w:t>annexe jointe à l'acte d'engagement</w:t>
      </w:r>
      <w:r w:rsidR="00475B84">
        <w:rPr>
          <w:rFonts w:ascii="Marianne" w:hAnsi="Marianne"/>
          <w:sz w:val="18"/>
          <w:szCs w:val="18"/>
        </w:rPr>
        <w:t xml:space="preserve"> (annexe n°3 – coût d’admission)</w:t>
      </w:r>
      <w:r w:rsidR="00C9244B" w:rsidRPr="006E65D9">
        <w:rPr>
          <w:rFonts w:ascii="Marianne" w:hAnsi="Marianne"/>
          <w:sz w:val="18"/>
          <w:szCs w:val="18"/>
        </w:rPr>
        <w:t xml:space="preserve"> pour arriver en synthèse à un droit d'admission global pour le restaurant et la cafétéria.</w:t>
      </w:r>
    </w:p>
    <w:p w14:paraId="6D9031E7" w14:textId="77777777" w:rsidR="00C9244B" w:rsidRPr="006E65D9" w:rsidRDefault="00C9244B" w:rsidP="00EE3DEE">
      <w:pPr>
        <w:pBdr>
          <w:top w:val="nil"/>
          <w:left w:val="nil"/>
          <w:bottom w:val="nil"/>
          <w:right w:val="nil"/>
          <w:between w:val="nil"/>
        </w:pBdr>
        <w:tabs>
          <w:tab w:val="left" w:pos="1260"/>
        </w:tabs>
        <w:jc w:val="both"/>
        <w:rPr>
          <w:rFonts w:ascii="Marianne" w:hAnsi="Marianne"/>
          <w:sz w:val="18"/>
          <w:szCs w:val="18"/>
        </w:rPr>
      </w:pPr>
    </w:p>
    <w:p w14:paraId="4FD76E1E" w14:textId="0D125547" w:rsidR="00C9244B" w:rsidRPr="006E65D9" w:rsidRDefault="00C9244B"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frais de fonctionnement donnent lieu à facturation selon une périodicité mensuelle.</w:t>
      </w:r>
    </w:p>
    <w:p w14:paraId="135E3232" w14:textId="012F243C" w:rsidR="00E17EC7" w:rsidRPr="006E65D9" w:rsidRDefault="00E17EC7" w:rsidP="00EE3DEE">
      <w:pPr>
        <w:pBdr>
          <w:top w:val="nil"/>
          <w:left w:val="nil"/>
          <w:bottom w:val="nil"/>
          <w:right w:val="nil"/>
          <w:between w:val="nil"/>
        </w:pBdr>
        <w:tabs>
          <w:tab w:val="left" w:pos="1260"/>
        </w:tabs>
        <w:jc w:val="both"/>
        <w:rPr>
          <w:rFonts w:ascii="Marianne" w:hAnsi="Marianne"/>
          <w:sz w:val="18"/>
          <w:szCs w:val="18"/>
        </w:rPr>
      </w:pPr>
    </w:p>
    <w:p w14:paraId="088DCF64" w14:textId="050E8B3D" w:rsidR="00C00A06" w:rsidRPr="006E65D9" w:rsidRDefault="00C00A06"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La tranche de référence sera communiquée au titulaire </w:t>
      </w:r>
      <w:r w:rsidR="00F7054F" w:rsidRPr="006E65D9">
        <w:rPr>
          <w:rFonts w:ascii="Marianne" w:hAnsi="Marianne"/>
          <w:sz w:val="18"/>
          <w:szCs w:val="18"/>
        </w:rPr>
        <w:t xml:space="preserve">dans les cinq (5) jours </w:t>
      </w:r>
      <w:r w:rsidRPr="006E65D9">
        <w:rPr>
          <w:rFonts w:ascii="Marianne" w:hAnsi="Marianne"/>
          <w:sz w:val="18"/>
          <w:szCs w:val="18"/>
        </w:rPr>
        <w:t xml:space="preserve">à compter de la notification </w:t>
      </w:r>
      <w:r w:rsidR="001B600B">
        <w:rPr>
          <w:rFonts w:ascii="Marianne" w:hAnsi="Marianne"/>
          <w:sz w:val="18"/>
          <w:szCs w:val="18"/>
        </w:rPr>
        <w:t>de l’ordre de service actant le démarrage des prestations</w:t>
      </w:r>
      <w:r w:rsidRPr="006E65D9">
        <w:rPr>
          <w:rFonts w:ascii="Marianne" w:hAnsi="Marianne"/>
          <w:sz w:val="18"/>
          <w:szCs w:val="18"/>
        </w:rPr>
        <w:t xml:space="preserve">. </w:t>
      </w:r>
    </w:p>
    <w:p w14:paraId="7AA8ACFC" w14:textId="77777777" w:rsidR="00C00A06" w:rsidRPr="006E65D9" w:rsidRDefault="00C00A06" w:rsidP="00EE3DEE">
      <w:pPr>
        <w:pBdr>
          <w:top w:val="nil"/>
          <w:left w:val="nil"/>
          <w:bottom w:val="nil"/>
          <w:right w:val="nil"/>
          <w:between w:val="nil"/>
        </w:pBdr>
        <w:tabs>
          <w:tab w:val="left" w:pos="1260"/>
        </w:tabs>
        <w:jc w:val="both"/>
        <w:rPr>
          <w:rFonts w:ascii="Marianne" w:hAnsi="Marianne"/>
          <w:sz w:val="18"/>
          <w:szCs w:val="18"/>
        </w:rPr>
      </w:pPr>
    </w:p>
    <w:p w14:paraId="579C33CF" w14:textId="4FF42D0A" w:rsidR="000210EB" w:rsidRPr="006E65D9" w:rsidRDefault="00C00A06"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Cette dernière,</w:t>
      </w:r>
      <w:r w:rsidR="00E17EC7" w:rsidRPr="006E65D9">
        <w:rPr>
          <w:rFonts w:ascii="Marianne" w:hAnsi="Marianne"/>
          <w:sz w:val="18"/>
          <w:szCs w:val="18"/>
        </w:rPr>
        <w:t xml:space="preserve"> appliquée </w:t>
      </w:r>
      <w:r w:rsidR="00F21756" w:rsidRPr="006E65D9">
        <w:rPr>
          <w:rFonts w:ascii="Marianne" w:hAnsi="Marianne"/>
          <w:sz w:val="18"/>
          <w:szCs w:val="18"/>
        </w:rPr>
        <w:t>a</w:t>
      </w:r>
      <w:r w:rsidR="00E17EC7" w:rsidRPr="006E65D9">
        <w:rPr>
          <w:rFonts w:ascii="Marianne" w:hAnsi="Marianne"/>
          <w:sz w:val="18"/>
          <w:szCs w:val="18"/>
        </w:rPr>
        <w:t>u démarrage de l’exécution du marché</w:t>
      </w:r>
      <w:r w:rsidR="00016D84">
        <w:rPr>
          <w:rFonts w:ascii="Marianne" w:hAnsi="Marianne"/>
          <w:sz w:val="18"/>
          <w:szCs w:val="18"/>
        </w:rPr>
        <w:t>,</w:t>
      </w:r>
      <w:r w:rsidR="00E17EC7" w:rsidRPr="006E65D9">
        <w:rPr>
          <w:rFonts w:ascii="Marianne" w:hAnsi="Marianne"/>
          <w:sz w:val="18"/>
          <w:szCs w:val="18"/>
        </w:rPr>
        <w:t xml:space="preserve"> pourra faire l’objet d’une </w:t>
      </w:r>
      <w:r w:rsidR="001B600B">
        <w:rPr>
          <w:rFonts w:ascii="Marianne" w:hAnsi="Marianne"/>
          <w:sz w:val="18"/>
          <w:szCs w:val="18"/>
        </w:rPr>
        <w:t>actualisation</w:t>
      </w:r>
      <w:r w:rsidR="001B600B" w:rsidRPr="006E65D9">
        <w:rPr>
          <w:rFonts w:ascii="Marianne" w:hAnsi="Marianne"/>
          <w:sz w:val="18"/>
          <w:szCs w:val="18"/>
        </w:rPr>
        <w:t xml:space="preserve"> </w:t>
      </w:r>
      <w:r w:rsidR="00E17EC7" w:rsidRPr="006E65D9">
        <w:rPr>
          <w:rFonts w:ascii="Marianne" w:hAnsi="Marianne"/>
          <w:sz w:val="18"/>
          <w:szCs w:val="18"/>
        </w:rPr>
        <w:t xml:space="preserve">au </w:t>
      </w:r>
      <w:r w:rsidRPr="006E65D9">
        <w:rPr>
          <w:rFonts w:ascii="Marianne" w:hAnsi="Marianne"/>
          <w:b/>
          <w:sz w:val="18"/>
          <w:szCs w:val="18"/>
        </w:rPr>
        <w:t>1</w:t>
      </w:r>
      <w:r w:rsidRPr="006E65D9">
        <w:rPr>
          <w:rFonts w:ascii="Marianne" w:hAnsi="Marianne"/>
          <w:b/>
          <w:sz w:val="18"/>
          <w:szCs w:val="18"/>
          <w:vertAlign w:val="superscript"/>
        </w:rPr>
        <w:t>er</w:t>
      </w:r>
      <w:r w:rsidRPr="006E65D9">
        <w:rPr>
          <w:rFonts w:ascii="Marianne" w:hAnsi="Marianne"/>
          <w:b/>
          <w:sz w:val="18"/>
          <w:szCs w:val="18"/>
        </w:rPr>
        <w:t xml:space="preserve"> </w:t>
      </w:r>
      <w:r w:rsidR="001B600B" w:rsidRPr="006E65D9">
        <w:rPr>
          <w:rFonts w:ascii="Marianne" w:hAnsi="Marianne"/>
          <w:b/>
          <w:sz w:val="18"/>
          <w:szCs w:val="18"/>
        </w:rPr>
        <w:t>j</w:t>
      </w:r>
      <w:r w:rsidR="001B600B">
        <w:rPr>
          <w:rFonts w:ascii="Marianne" w:hAnsi="Marianne"/>
          <w:b/>
          <w:sz w:val="18"/>
          <w:szCs w:val="18"/>
        </w:rPr>
        <w:t xml:space="preserve">uillet </w:t>
      </w:r>
      <w:r w:rsidRPr="006E65D9">
        <w:rPr>
          <w:rFonts w:ascii="Marianne" w:hAnsi="Marianne"/>
          <w:b/>
          <w:sz w:val="18"/>
          <w:szCs w:val="18"/>
        </w:rPr>
        <w:t>2026</w:t>
      </w:r>
      <w:r w:rsidR="00F7054F" w:rsidRPr="006E65D9">
        <w:rPr>
          <w:rFonts w:ascii="Marianne" w:hAnsi="Marianne"/>
          <w:b/>
          <w:sz w:val="18"/>
          <w:szCs w:val="18"/>
        </w:rPr>
        <w:t xml:space="preserve"> </w:t>
      </w:r>
      <w:r w:rsidR="000210EB" w:rsidRPr="006E65D9">
        <w:rPr>
          <w:rFonts w:ascii="Marianne" w:hAnsi="Marianne"/>
          <w:sz w:val="18"/>
          <w:szCs w:val="18"/>
        </w:rPr>
        <w:t>sur la base de la fréquentation</w:t>
      </w:r>
      <w:r w:rsidR="00397877" w:rsidRPr="006E65D9">
        <w:rPr>
          <w:rFonts w:ascii="Marianne" w:hAnsi="Marianne"/>
          <w:sz w:val="18"/>
          <w:szCs w:val="18"/>
        </w:rPr>
        <w:t xml:space="preserve"> constatée</w:t>
      </w:r>
      <w:r w:rsidR="00DF78EA" w:rsidRPr="006E65D9">
        <w:rPr>
          <w:rFonts w:ascii="Marianne" w:hAnsi="Marianne"/>
          <w:sz w:val="18"/>
          <w:szCs w:val="18"/>
        </w:rPr>
        <w:t xml:space="preserve"> </w:t>
      </w:r>
      <w:r w:rsidR="001B600B">
        <w:rPr>
          <w:rFonts w:ascii="Marianne" w:hAnsi="Marianne"/>
          <w:b/>
          <w:sz w:val="18"/>
          <w:szCs w:val="18"/>
        </w:rPr>
        <w:t>du début d’exécution des prestations de restauration jusqu’au 31 mai 2026</w:t>
      </w:r>
      <w:r w:rsidR="0004733A" w:rsidRPr="00D35943">
        <w:rPr>
          <w:rFonts w:ascii="Marianne" w:hAnsi="Marianne"/>
          <w:b/>
          <w:sz w:val="18"/>
          <w:szCs w:val="18"/>
        </w:rPr>
        <w:t xml:space="preserve"> </w:t>
      </w:r>
      <w:r w:rsidR="001B600B">
        <w:rPr>
          <w:rFonts w:ascii="Marianne" w:hAnsi="Marianne"/>
          <w:b/>
          <w:sz w:val="18"/>
          <w:szCs w:val="18"/>
        </w:rPr>
        <w:t>en excluant les périodes de vacances scolaires zone C</w:t>
      </w:r>
      <w:r w:rsidR="004F387F">
        <w:rPr>
          <w:rFonts w:ascii="Marianne" w:hAnsi="Marianne"/>
          <w:b/>
          <w:sz w:val="18"/>
          <w:szCs w:val="18"/>
        </w:rPr>
        <w:t xml:space="preserve"> </w:t>
      </w:r>
      <w:r w:rsidR="004F387F">
        <w:rPr>
          <w:rFonts w:ascii="Marianne" w:hAnsi="Marianne"/>
          <w:sz w:val="18"/>
          <w:szCs w:val="18"/>
        </w:rPr>
        <w:t>puis</w:t>
      </w:r>
      <w:r w:rsidR="000210EB" w:rsidRPr="006E65D9">
        <w:rPr>
          <w:rFonts w:ascii="Marianne" w:hAnsi="Marianne"/>
          <w:sz w:val="18"/>
          <w:szCs w:val="18"/>
        </w:rPr>
        <w:t xml:space="preserve"> </w:t>
      </w:r>
      <w:r w:rsidR="004F387F">
        <w:rPr>
          <w:rFonts w:ascii="Marianne" w:hAnsi="Marianne"/>
          <w:sz w:val="18"/>
          <w:szCs w:val="18"/>
        </w:rPr>
        <w:t>tous les six (6) mois afin de prendre en compte la fréquentation réellement constatée (exemple : tranche du 1</w:t>
      </w:r>
      <w:r w:rsidR="004F387F" w:rsidRPr="004F387F">
        <w:rPr>
          <w:rFonts w:ascii="Marianne" w:hAnsi="Marianne"/>
          <w:sz w:val="18"/>
          <w:szCs w:val="18"/>
          <w:vertAlign w:val="superscript"/>
        </w:rPr>
        <w:t>er</w:t>
      </w:r>
      <w:r w:rsidR="004F387F">
        <w:rPr>
          <w:rFonts w:ascii="Marianne" w:hAnsi="Marianne"/>
          <w:sz w:val="18"/>
          <w:szCs w:val="18"/>
        </w:rPr>
        <w:t xml:space="preserve"> janvier 2027 basée sur la fréquentation de juin à novembre 2026). </w:t>
      </w:r>
    </w:p>
    <w:p w14:paraId="32E684BD" w14:textId="77777777" w:rsidR="00C9244B" w:rsidRPr="006E65D9" w:rsidRDefault="00C9244B" w:rsidP="00EE3DEE">
      <w:pPr>
        <w:pBdr>
          <w:top w:val="nil"/>
          <w:left w:val="nil"/>
          <w:bottom w:val="nil"/>
          <w:right w:val="nil"/>
          <w:between w:val="nil"/>
        </w:pBdr>
        <w:tabs>
          <w:tab w:val="left" w:pos="1260"/>
        </w:tabs>
        <w:jc w:val="both"/>
        <w:rPr>
          <w:rFonts w:ascii="Marianne" w:hAnsi="Marianne"/>
          <w:sz w:val="18"/>
          <w:szCs w:val="18"/>
        </w:rPr>
      </w:pPr>
    </w:p>
    <w:p w14:paraId="61D27D35" w14:textId="1B5ADEE6" w:rsidR="00C9244B" w:rsidRPr="006E65D9" w:rsidRDefault="00C9244B"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Chaque modification de tranche de référence fera l’objet d’une notification au titulaire par ordre de service un mois (1) avant la date d’application de la nouvelle tranche rete</w:t>
      </w:r>
      <w:r w:rsidR="000210EB" w:rsidRPr="006E65D9">
        <w:rPr>
          <w:rFonts w:ascii="Marianne" w:hAnsi="Marianne"/>
          <w:sz w:val="18"/>
          <w:szCs w:val="18"/>
        </w:rPr>
        <w:t>nue par</w:t>
      </w:r>
      <w:r w:rsidR="00220061" w:rsidRPr="006E65D9">
        <w:rPr>
          <w:rFonts w:ascii="Marianne" w:hAnsi="Marianne"/>
          <w:sz w:val="18"/>
          <w:szCs w:val="18"/>
        </w:rPr>
        <w:t xml:space="preserve"> </w:t>
      </w:r>
      <w:r w:rsidR="00B46C47" w:rsidRPr="006E65D9">
        <w:rPr>
          <w:rFonts w:ascii="Marianne" w:hAnsi="Marianne"/>
          <w:sz w:val="18"/>
          <w:szCs w:val="18"/>
        </w:rPr>
        <w:t xml:space="preserve">le </w:t>
      </w:r>
      <w:r w:rsidR="00220061" w:rsidRPr="006E65D9">
        <w:rPr>
          <w:rFonts w:ascii="Marianne" w:hAnsi="Marianne"/>
          <w:sz w:val="18"/>
          <w:szCs w:val="18"/>
        </w:rPr>
        <w:t>représentant</w:t>
      </w:r>
      <w:r w:rsidR="000210EB" w:rsidRPr="006E65D9">
        <w:rPr>
          <w:rFonts w:ascii="Marianne" w:hAnsi="Marianne"/>
          <w:sz w:val="18"/>
          <w:szCs w:val="18"/>
        </w:rPr>
        <w:t xml:space="preserve"> </w:t>
      </w:r>
      <w:r w:rsidR="00220061" w:rsidRPr="006E65D9">
        <w:rPr>
          <w:rFonts w:ascii="Marianne" w:hAnsi="Marianne"/>
          <w:sz w:val="18"/>
          <w:szCs w:val="18"/>
        </w:rPr>
        <w:t xml:space="preserve">du </w:t>
      </w:r>
      <w:r w:rsidR="000210EB" w:rsidRPr="006E65D9">
        <w:rPr>
          <w:rFonts w:ascii="Marianne" w:hAnsi="Marianne"/>
          <w:sz w:val="18"/>
          <w:szCs w:val="18"/>
        </w:rPr>
        <w:t>pouvoir adjudicateur.</w:t>
      </w:r>
    </w:p>
    <w:p w14:paraId="1FD9B3BD" w14:textId="7DD12988" w:rsidR="008A101C" w:rsidRPr="006E65D9" w:rsidRDefault="008A101C" w:rsidP="00EE3DEE">
      <w:pPr>
        <w:pBdr>
          <w:top w:val="nil"/>
          <w:left w:val="nil"/>
          <w:bottom w:val="nil"/>
          <w:right w:val="nil"/>
          <w:between w:val="nil"/>
        </w:pBdr>
        <w:tabs>
          <w:tab w:val="left" w:pos="1260"/>
        </w:tabs>
        <w:jc w:val="both"/>
        <w:rPr>
          <w:rFonts w:ascii="Marianne" w:hAnsi="Marianne"/>
          <w:sz w:val="18"/>
          <w:szCs w:val="18"/>
        </w:rPr>
      </w:pPr>
    </w:p>
    <w:p w14:paraId="5C33385F" w14:textId="299C1E78" w:rsidR="008A101C" w:rsidRPr="006E65D9" w:rsidRDefault="008A101C" w:rsidP="00DF78EA">
      <w:pPr>
        <w:widowControl/>
        <w:suppressAutoHyphens w:val="0"/>
        <w:spacing w:after="160" w:line="259" w:lineRule="auto"/>
        <w:rPr>
          <w:rFonts w:ascii="Marianne" w:hAnsi="Marianne"/>
          <w:sz w:val="18"/>
          <w:szCs w:val="18"/>
        </w:rPr>
      </w:pPr>
      <w:r w:rsidRPr="006E65D9">
        <w:rPr>
          <w:rFonts w:ascii="Marianne" w:hAnsi="Marianne"/>
          <w:sz w:val="18"/>
          <w:szCs w:val="18"/>
        </w:rPr>
        <w:t xml:space="preserve">A titre indicatif, les changements de tranche de référence pourront s’effectuer comme suit :  </w:t>
      </w:r>
    </w:p>
    <w:p w14:paraId="20AB1983" w14:textId="77777777" w:rsidR="008A101C" w:rsidRPr="006E65D9" w:rsidRDefault="008A101C" w:rsidP="00C9244B">
      <w:pPr>
        <w:ind w:left="7" w:right="20"/>
        <w:jc w:val="both"/>
        <w:rPr>
          <w:rFonts w:ascii="Marianne" w:eastAsia="Arial" w:hAnsi="Marianne"/>
          <w:sz w:val="18"/>
          <w:szCs w:val="18"/>
        </w:rPr>
      </w:pPr>
    </w:p>
    <w:tbl>
      <w:tblPr>
        <w:tblW w:w="9835" w:type="dxa"/>
        <w:tblCellMar>
          <w:left w:w="70" w:type="dxa"/>
          <w:right w:w="70" w:type="dxa"/>
        </w:tblCellMar>
        <w:tblLook w:val="04A0" w:firstRow="1" w:lastRow="0" w:firstColumn="1" w:lastColumn="0" w:noHBand="0" w:noVBand="1"/>
      </w:tblPr>
      <w:tblGrid>
        <w:gridCol w:w="3707"/>
        <w:gridCol w:w="3064"/>
        <w:gridCol w:w="3064"/>
      </w:tblGrid>
      <w:tr w:rsidR="008A101C" w:rsidRPr="006E65D9" w14:paraId="450D82D1" w14:textId="77777777" w:rsidTr="007D45F4">
        <w:trPr>
          <w:trHeight w:val="557"/>
        </w:trPr>
        <w:tc>
          <w:tcPr>
            <w:tcW w:w="37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38A33" w14:textId="51F88D00" w:rsidR="008A101C" w:rsidRPr="006E65D9" w:rsidRDefault="008A101C" w:rsidP="00B40556">
            <w:pPr>
              <w:widowControl/>
              <w:suppressAutoHyphens w:val="0"/>
              <w:jc w:val="center"/>
              <w:rPr>
                <w:rFonts w:ascii="Marianne" w:eastAsia="Times New Roman" w:hAnsi="Marianne"/>
                <w:b/>
                <w:bCs/>
                <w:sz w:val="18"/>
                <w:szCs w:val="18"/>
                <w:lang w:eastAsia="fr-FR" w:bidi="ar-SA"/>
              </w:rPr>
            </w:pPr>
            <w:r w:rsidRPr="006E65D9">
              <w:rPr>
                <w:rFonts w:ascii="Marianne" w:eastAsia="Times New Roman" w:hAnsi="Marianne"/>
                <w:b/>
                <w:bCs/>
                <w:sz w:val="18"/>
                <w:szCs w:val="18"/>
                <w:lang w:eastAsia="fr-FR" w:bidi="ar-SA"/>
              </w:rPr>
              <w:t>Estimation basée sur la période</w:t>
            </w:r>
            <w:r w:rsidRPr="006E65D9">
              <w:rPr>
                <w:rFonts w:ascii="Marianne" w:eastAsia="Times New Roman" w:hAnsi="Marianne"/>
                <w:b/>
                <w:bCs/>
                <w:sz w:val="18"/>
                <w:szCs w:val="18"/>
                <w:lang w:eastAsia="fr-FR" w:bidi="ar-SA"/>
              </w:rPr>
              <w:br/>
              <w:t>(ou une partie de cette période,</w:t>
            </w:r>
          </w:p>
          <w:p w14:paraId="1D2984CC" w14:textId="77777777" w:rsidR="008A101C" w:rsidRPr="006E65D9" w:rsidRDefault="008A101C" w:rsidP="00B40556">
            <w:pPr>
              <w:widowControl/>
              <w:suppressAutoHyphens w:val="0"/>
              <w:jc w:val="center"/>
              <w:rPr>
                <w:rFonts w:ascii="Marianne" w:eastAsia="Times New Roman" w:hAnsi="Marianne"/>
                <w:b/>
                <w:bCs/>
                <w:sz w:val="18"/>
                <w:szCs w:val="18"/>
                <w:lang w:eastAsia="fr-FR" w:bidi="ar-SA"/>
              </w:rPr>
            </w:pPr>
            <w:proofErr w:type="gramStart"/>
            <w:r w:rsidRPr="006E65D9">
              <w:rPr>
                <w:rFonts w:ascii="Marianne" w:eastAsia="Times New Roman" w:hAnsi="Marianne"/>
                <w:b/>
                <w:bCs/>
                <w:sz w:val="18"/>
                <w:szCs w:val="18"/>
                <w:lang w:eastAsia="fr-FR" w:bidi="ar-SA"/>
              </w:rPr>
              <w:t>ou</w:t>
            </w:r>
            <w:proofErr w:type="gramEnd"/>
            <w:r w:rsidRPr="006E65D9">
              <w:rPr>
                <w:rFonts w:ascii="Marianne" w:eastAsia="Times New Roman" w:hAnsi="Marianne"/>
                <w:b/>
                <w:bCs/>
                <w:sz w:val="18"/>
                <w:szCs w:val="18"/>
                <w:lang w:eastAsia="fr-FR" w:bidi="ar-SA"/>
              </w:rPr>
              <w:t xml:space="preserve"> selon les informations connues)</w:t>
            </w:r>
          </w:p>
        </w:tc>
        <w:tc>
          <w:tcPr>
            <w:tcW w:w="3064" w:type="dxa"/>
            <w:tcBorders>
              <w:top w:val="single" w:sz="4" w:space="0" w:color="auto"/>
              <w:left w:val="nil"/>
              <w:bottom w:val="single" w:sz="4" w:space="0" w:color="auto"/>
              <w:right w:val="single" w:sz="4" w:space="0" w:color="auto"/>
            </w:tcBorders>
            <w:shd w:val="clear" w:color="auto" w:fill="auto"/>
            <w:vAlign w:val="center"/>
            <w:hideMark/>
          </w:tcPr>
          <w:p w14:paraId="5CD83769" w14:textId="47462905" w:rsidR="008A101C" w:rsidRPr="006E65D9" w:rsidRDefault="008A101C" w:rsidP="00B40556">
            <w:pPr>
              <w:widowControl/>
              <w:suppressAutoHyphens w:val="0"/>
              <w:jc w:val="center"/>
              <w:rPr>
                <w:rFonts w:ascii="Marianne" w:eastAsia="Times New Roman" w:hAnsi="Marianne"/>
                <w:b/>
                <w:bCs/>
                <w:sz w:val="18"/>
                <w:szCs w:val="18"/>
                <w:lang w:eastAsia="fr-FR" w:bidi="ar-SA"/>
              </w:rPr>
            </w:pPr>
            <w:r w:rsidRPr="006E65D9">
              <w:rPr>
                <w:rFonts w:ascii="Marianne" w:eastAsia="Times New Roman" w:hAnsi="Marianne"/>
                <w:b/>
                <w:bCs/>
                <w:sz w:val="18"/>
                <w:szCs w:val="18"/>
                <w:lang w:eastAsia="fr-FR" w:bidi="ar-SA"/>
              </w:rPr>
              <w:t>Ordre de service</w:t>
            </w:r>
            <w:r w:rsidRPr="006E65D9">
              <w:rPr>
                <w:rFonts w:ascii="Marianne" w:eastAsia="Times New Roman" w:hAnsi="Marianne"/>
                <w:b/>
                <w:bCs/>
                <w:sz w:val="18"/>
                <w:szCs w:val="18"/>
                <w:lang w:eastAsia="fr-FR" w:bidi="ar-SA"/>
              </w:rPr>
              <w:br/>
              <w:t>au plus tard le</w:t>
            </w:r>
          </w:p>
        </w:tc>
        <w:tc>
          <w:tcPr>
            <w:tcW w:w="3064" w:type="dxa"/>
            <w:tcBorders>
              <w:top w:val="single" w:sz="4" w:space="0" w:color="auto"/>
              <w:left w:val="nil"/>
              <w:bottom w:val="single" w:sz="4" w:space="0" w:color="auto"/>
              <w:right w:val="single" w:sz="4" w:space="0" w:color="auto"/>
            </w:tcBorders>
            <w:shd w:val="clear" w:color="auto" w:fill="auto"/>
            <w:vAlign w:val="center"/>
            <w:hideMark/>
          </w:tcPr>
          <w:p w14:paraId="6DD2A4E9" w14:textId="023CD2BC" w:rsidR="008A101C" w:rsidRPr="006E65D9" w:rsidRDefault="008A101C" w:rsidP="00B40556">
            <w:pPr>
              <w:widowControl/>
              <w:suppressAutoHyphens w:val="0"/>
              <w:jc w:val="center"/>
              <w:rPr>
                <w:rFonts w:ascii="Marianne" w:eastAsia="Times New Roman" w:hAnsi="Marianne"/>
                <w:b/>
                <w:bCs/>
                <w:sz w:val="18"/>
                <w:szCs w:val="18"/>
                <w:lang w:eastAsia="fr-FR" w:bidi="ar-SA"/>
              </w:rPr>
            </w:pPr>
            <w:r w:rsidRPr="006E65D9">
              <w:rPr>
                <w:rFonts w:ascii="Marianne" w:eastAsia="Times New Roman" w:hAnsi="Marianne"/>
                <w:b/>
                <w:bCs/>
                <w:sz w:val="18"/>
                <w:szCs w:val="18"/>
                <w:lang w:eastAsia="fr-FR" w:bidi="ar-SA"/>
              </w:rPr>
              <w:t>Application de la</w:t>
            </w:r>
            <w:r w:rsidRPr="006E65D9">
              <w:rPr>
                <w:rFonts w:ascii="Marianne" w:eastAsia="Times New Roman" w:hAnsi="Marianne"/>
                <w:b/>
                <w:bCs/>
                <w:sz w:val="18"/>
                <w:szCs w:val="18"/>
                <w:lang w:eastAsia="fr-FR" w:bidi="ar-SA"/>
              </w:rPr>
              <w:br/>
              <w:t>nouvelle tranche au</w:t>
            </w:r>
          </w:p>
        </w:tc>
      </w:tr>
      <w:tr w:rsidR="00A8073B" w:rsidRPr="006E65D9" w14:paraId="60A10DB2" w14:textId="77777777" w:rsidTr="00F537DD">
        <w:trPr>
          <w:trHeight w:val="300"/>
        </w:trPr>
        <w:tc>
          <w:tcPr>
            <w:tcW w:w="3707" w:type="dxa"/>
            <w:tcBorders>
              <w:top w:val="nil"/>
              <w:left w:val="single" w:sz="4" w:space="0" w:color="auto"/>
              <w:bottom w:val="single" w:sz="4" w:space="0" w:color="auto"/>
              <w:right w:val="single" w:sz="4" w:space="0" w:color="auto"/>
            </w:tcBorders>
            <w:shd w:val="clear" w:color="auto" w:fill="auto"/>
            <w:vAlign w:val="center"/>
          </w:tcPr>
          <w:p w14:paraId="08EB1F10" w14:textId="3A0F3EF6" w:rsidR="00A8073B" w:rsidRPr="006E65D9" w:rsidRDefault="006635B6"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26</w:t>
            </w:r>
            <w:r w:rsidR="0051592E">
              <w:rPr>
                <w:rFonts w:ascii="Marianne" w:eastAsia="Times New Roman" w:hAnsi="Marianne"/>
                <w:sz w:val="18"/>
                <w:szCs w:val="18"/>
                <w:lang w:eastAsia="fr-FR" w:bidi="ar-SA"/>
              </w:rPr>
              <w:t xml:space="preserve"> janvier 2026 au 31 mai 2026</w:t>
            </w:r>
          </w:p>
        </w:tc>
        <w:tc>
          <w:tcPr>
            <w:tcW w:w="3064" w:type="dxa"/>
            <w:tcBorders>
              <w:top w:val="nil"/>
              <w:left w:val="nil"/>
              <w:bottom w:val="single" w:sz="4" w:space="0" w:color="auto"/>
              <w:right w:val="single" w:sz="4" w:space="0" w:color="auto"/>
            </w:tcBorders>
            <w:shd w:val="clear" w:color="auto" w:fill="auto"/>
            <w:vAlign w:val="center"/>
          </w:tcPr>
          <w:p w14:paraId="3F135E89" w14:textId="22D4FC7A" w:rsidR="00A8073B" w:rsidRPr="006E65D9" w:rsidRDefault="00455849" w:rsidP="00455849">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Mercredi 3 juin 2026</w:t>
            </w:r>
          </w:p>
        </w:tc>
        <w:tc>
          <w:tcPr>
            <w:tcW w:w="3064" w:type="dxa"/>
            <w:tcBorders>
              <w:top w:val="nil"/>
              <w:left w:val="nil"/>
              <w:bottom w:val="single" w:sz="4" w:space="0" w:color="auto"/>
              <w:right w:val="single" w:sz="4" w:space="0" w:color="auto"/>
            </w:tcBorders>
            <w:shd w:val="clear" w:color="auto" w:fill="auto"/>
            <w:vAlign w:val="center"/>
          </w:tcPr>
          <w:p w14:paraId="651E90AC" w14:textId="77AF990B" w:rsidR="00A8073B" w:rsidRPr="006E65D9" w:rsidRDefault="0051592E"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Mercredi 1er</w:t>
            </w:r>
            <w:r w:rsidR="00455849" w:rsidRPr="006E65D9">
              <w:rPr>
                <w:rFonts w:ascii="Marianne" w:eastAsia="Times New Roman" w:hAnsi="Marianne"/>
                <w:sz w:val="18"/>
                <w:szCs w:val="18"/>
                <w:lang w:eastAsia="fr-FR" w:bidi="ar-SA"/>
              </w:rPr>
              <w:t xml:space="preserve"> juillet 2026</w:t>
            </w:r>
          </w:p>
        </w:tc>
      </w:tr>
      <w:tr w:rsidR="00A8073B" w:rsidRPr="006E65D9" w14:paraId="7678D0C8" w14:textId="77777777" w:rsidTr="00F537DD">
        <w:trPr>
          <w:trHeight w:val="300"/>
        </w:trPr>
        <w:tc>
          <w:tcPr>
            <w:tcW w:w="3707" w:type="dxa"/>
            <w:tcBorders>
              <w:top w:val="nil"/>
              <w:left w:val="single" w:sz="4" w:space="0" w:color="auto"/>
              <w:bottom w:val="single" w:sz="4" w:space="0" w:color="auto"/>
              <w:right w:val="single" w:sz="4" w:space="0" w:color="auto"/>
            </w:tcBorders>
            <w:shd w:val="clear" w:color="auto" w:fill="auto"/>
            <w:vAlign w:val="center"/>
          </w:tcPr>
          <w:p w14:paraId="28BED7C8" w14:textId="115B8239" w:rsidR="00A8073B" w:rsidRPr="006E65D9" w:rsidRDefault="007D45F4"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Juin à novembre 2026</w:t>
            </w:r>
          </w:p>
        </w:tc>
        <w:tc>
          <w:tcPr>
            <w:tcW w:w="3064" w:type="dxa"/>
            <w:tcBorders>
              <w:top w:val="nil"/>
              <w:left w:val="nil"/>
              <w:bottom w:val="single" w:sz="4" w:space="0" w:color="auto"/>
              <w:right w:val="single" w:sz="4" w:space="0" w:color="auto"/>
            </w:tcBorders>
            <w:shd w:val="clear" w:color="auto" w:fill="auto"/>
            <w:vAlign w:val="center"/>
          </w:tcPr>
          <w:p w14:paraId="3C68DE49" w14:textId="79FB1308" w:rsidR="00A8073B" w:rsidRPr="006E65D9" w:rsidRDefault="0014590A"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Jeudi 3 décembre 2026</w:t>
            </w:r>
          </w:p>
        </w:tc>
        <w:tc>
          <w:tcPr>
            <w:tcW w:w="3064" w:type="dxa"/>
            <w:tcBorders>
              <w:top w:val="nil"/>
              <w:left w:val="nil"/>
              <w:bottom w:val="single" w:sz="4" w:space="0" w:color="auto"/>
              <w:right w:val="single" w:sz="4" w:space="0" w:color="auto"/>
            </w:tcBorders>
            <w:shd w:val="clear" w:color="auto" w:fill="auto"/>
            <w:vAlign w:val="center"/>
          </w:tcPr>
          <w:p w14:paraId="1E246D10" w14:textId="2AB4A9DE" w:rsidR="00A8073B" w:rsidRPr="006E65D9" w:rsidRDefault="0014590A"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Lundi 4 janvier 2027</w:t>
            </w:r>
          </w:p>
        </w:tc>
      </w:tr>
      <w:tr w:rsidR="00A8073B" w:rsidRPr="006E65D9" w14:paraId="429AFB2B" w14:textId="77777777" w:rsidTr="00F537DD">
        <w:trPr>
          <w:trHeight w:val="300"/>
        </w:trPr>
        <w:tc>
          <w:tcPr>
            <w:tcW w:w="3707" w:type="dxa"/>
            <w:tcBorders>
              <w:top w:val="nil"/>
              <w:left w:val="single" w:sz="4" w:space="0" w:color="auto"/>
              <w:bottom w:val="single" w:sz="4" w:space="0" w:color="auto"/>
              <w:right w:val="single" w:sz="4" w:space="0" w:color="auto"/>
            </w:tcBorders>
            <w:shd w:val="clear" w:color="auto" w:fill="auto"/>
            <w:vAlign w:val="center"/>
          </w:tcPr>
          <w:p w14:paraId="72DC3AE9" w14:textId="1016D080" w:rsidR="00A8073B" w:rsidRPr="006E65D9" w:rsidRDefault="007D45F4" w:rsidP="007D45F4">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Décembre 2026 à mai 2027</w:t>
            </w:r>
          </w:p>
        </w:tc>
        <w:tc>
          <w:tcPr>
            <w:tcW w:w="3064" w:type="dxa"/>
            <w:tcBorders>
              <w:top w:val="nil"/>
              <w:left w:val="nil"/>
              <w:bottom w:val="single" w:sz="4" w:space="0" w:color="auto"/>
              <w:right w:val="single" w:sz="4" w:space="0" w:color="auto"/>
            </w:tcBorders>
            <w:shd w:val="clear" w:color="auto" w:fill="auto"/>
            <w:vAlign w:val="center"/>
          </w:tcPr>
          <w:p w14:paraId="05CD0445" w14:textId="60EA34FD" w:rsidR="00A8073B" w:rsidRPr="006E65D9" w:rsidRDefault="0014590A"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Jeudi 3 juin 2027</w:t>
            </w:r>
          </w:p>
        </w:tc>
        <w:tc>
          <w:tcPr>
            <w:tcW w:w="3064" w:type="dxa"/>
            <w:tcBorders>
              <w:top w:val="nil"/>
              <w:left w:val="nil"/>
              <w:bottom w:val="single" w:sz="4" w:space="0" w:color="auto"/>
              <w:right w:val="single" w:sz="4" w:space="0" w:color="auto"/>
            </w:tcBorders>
            <w:shd w:val="clear" w:color="auto" w:fill="auto"/>
            <w:vAlign w:val="center"/>
          </w:tcPr>
          <w:p w14:paraId="252975DA" w14:textId="268F2087" w:rsidR="00A8073B" w:rsidRPr="006E65D9" w:rsidRDefault="002766A3"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Jeudi 1er</w:t>
            </w:r>
            <w:r w:rsidR="0014590A" w:rsidRPr="006E65D9">
              <w:rPr>
                <w:rFonts w:ascii="Marianne" w:eastAsia="Times New Roman" w:hAnsi="Marianne"/>
                <w:sz w:val="18"/>
                <w:szCs w:val="18"/>
                <w:lang w:eastAsia="fr-FR" w:bidi="ar-SA"/>
              </w:rPr>
              <w:t xml:space="preserve"> juillet 2027</w:t>
            </w:r>
          </w:p>
        </w:tc>
      </w:tr>
      <w:tr w:rsidR="00A8073B" w:rsidRPr="006E65D9" w14:paraId="6A423C14" w14:textId="77777777" w:rsidTr="00F537DD">
        <w:trPr>
          <w:trHeight w:val="300"/>
        </w:trPr>
        <w:tc>
          <w:tcPr>
            <w:tcW w:w="3707" w:type="dxa"/>
            <w:tcBorders>
              <w:top w:val="nil"/>
              <w:left w:val="single" w:sz="4" w:space="0" w:color="auto"/>
              <w:bottom w:val="single" w:sz="4" w:space="0" w:color="auto"/>
              <w:right w:val="single" w:sz="4" w:space="0" w:color="auto"/>
            </w:tcBorders>
            <w:shd w:val="clear" w:color="auto" w:fill="auto"/>
            <w:vAlign w:val="center"/>
          </w:tcPr>
          <w:p w14:paraId="6E475DE2" w14:textId="4CC750C7" w:rsidR="00A8073B" w:rsidRPr="006E65D9" w:rsidRDefault="007D45F4"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Juin à novembre 2027</w:t>
            </w:r>
          </w:p>
        </w:tc>
        <w:tc>
          <w:tcPr>
            <w:tcW w:w="3064" w:type="dxa"/>
            <w:tcBorders>
              <w:top w:val="nil"/>
              <w:left w:val="nil"/>
              <w:bottom w:val="single" w:sz="4" w:space="0" w:color="auto"/>
              <w:right w:val="single" w:sz="4" w:space="0" w:color="auto"/>
            </w:tcBorders>
            <w:shd w:val="clear" w:color="auto" w:fill="auto"/>
            <w:vAlign w:val="center"/>
          </w:tcPr>
          <w:p w14:paraId="42E9A68E" w14:textId="2F965BF4" w:rsidR="00A8073B" w:rsidRPr="006E65D9" w:rsidRDefault="0014590A"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Vendredi 3 décembre 2027</w:t>
            </w:r>
          </w:p>
        </w:tc>
        <w:tc>
          <w:tcPr>
            <w:tcW w:w="3064" w:type="dxa"/>
            <w:tcBorders>
              <w:top w:val="nil"/>
              <w:left w:val="nil"/>
              <w:bottom w:val="single" w:sz="4" w:space="0" w:color="auto"/>
              <w:right w:val="single" w:sz="4" w:space="0" w:color="auto"/>
            </w:tcBorders>
            <w:shd w:val="clear" w:color="auto" w:fill="auto"/>
            <w:vAlign w:val="center"/>
          </w:tcPr>
          <w:p w14:paraId="18A76E61" w14:textId="32FE21CB" w:rsidR="00A8073B" w:rsidRPr="006E65D9" w:rsidRDefault="0014590A"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Lundi 3 janvier 2028</w:t>
            </w:r>
          </w:p>
        </w:tc>
      </w:tr>
      <w:tr w:rsidR="00A8073B" w:rsidRPr="006E65D9" w14:paraId="36714B39" w14:textId="77777777" w:rsidTr="00F537DD">
        <w:trPr>
          <w:trHeight w:val="300"/>
        </w:trPr>
        <w:tc>
          <w:tcPr>
            <w:tcW w:w="3707" w:type="dxa"/>
            <w:tcBorders>
              <w:top w:val="nil"/>
              <w:left w:val="single" w:sz="4" w:space="0" w:color="auto"/>
              <w:bottom w:val="single" w:sz="4" w:space="0" w:color="auto"/>
              <w:right w:val="single" w:sz="4" w:space="0" w:color="auto"/>
            </w:tcBorders>
            <w:shd w:val="clear" w:color="auto" w:fill="auto"/>
            <w:vAlign w:val="center"/>
          </w:tcPr>
          <w:p w14:paraId="01770F09" w14:textId="4AFD5541" w:rsidR="00A8073B" w:rsidRPr="006E65D9" w:rsidRDefault="007D45F4" w:rsidP="007D45F4">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Décembre 2027 à mai 2028</w:t>
            </w:r>
          </w:p>
        </w:tc>
        <w:tc>
          <w:tcPr>
            <w:tcW w:w="3064" w:type="dxa"/>
            <w:tcBorders>
              <w:top w:val="nil"/>
              <w:left w:val="nil"/>
              <w:bottom w:val="single" w:sz="4" w:space="0" w:color="auto"/>
              <w:right w:val="single" w:sz="4" w:space="0" w:color="auto"/>
            </w:tcBorders>
            <w:shd w:val="clear" w:color="auto" w:fill="auto"/>
            <w:vAlign w:val="center"/>
          </w:tcPr>
          <w:p w14:paraId="4F887C5F" w14:textId="35644CBB" w:rsidR="00A8073B" w:rsidRPr="006E65D9" w:rsidRDefault="0014590A"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Vendredi 2 juin 2028</w:t>
            </w:r>
          </w:p>
        </w:tc>
        <w:tc>
          <w:tcPr>
            <w:tcW w:w="3064" w:type="dxa"/>
            <w:tcBorders>
              <w:top w:val="nil"/>
              <w:left w:val="nil"/>
              <w:bottom w:val="single" w:sz="4" w:space="0" w:color="auto"/>
              <w:right w:val="single" w:sz="4" w:space="0" w:color="auto"/>
            </w:tcBorders>
            <w:shd w:val="clear" w:color="auto" w:fill="auto"/>
            <w:vAlign w:val="center"/>
          </w:tcPr>
          <w:p w14:paraId="421839E1" w14:textId="1B08011B" w:rsidR="00A8073B" w:rsidRPr="006E65D9" w:rsidRDefault="0014590A" w:rsidP="00B40556">
            <w:pPr>
              <w:widowControl/>
              <w:suppressAutoHyphens w:val="0"/>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Lundi 3 juillet 2028</w:t>
            </w:r>
          </w:p>
        </w:tc>
      </w:tr>
      <w:tr w:rsidR="002766A3" w:rsidRPr="006E65D9" w14:paraId="22EA227D" w14:textId="77777777" w:rsidTr="00F537DD">
        <w:trPr>
          <w:trHeight w:val="300"/>
        </w:trPr>
        <w:tc>
          <w:tcPr>
            <w:tcW w:w="3707" w:type="dxa"/>
            <w:tcBorders>
              <w:top w:val="nil"/>
              <w:left w:val="single" w:sz="4" w:space="0" w:color="auto"/>
              <w:bottom w:val="single" w:sz="4" w:space="0" w:color="auto"/>
              <w:right w:val="single" w:sz="4" w:space="0" w:color="auto"/>
            </w:tcBorders>
            <w:shd w:val="clear" w:color="auto" w:fill="auto"/>
            <w:vAlign w:val="center"/>
          </w:tcPr>
          <w:p w14:paraId="2B078554" w14:textId="2A7E6DA6" w:rsidR="002766A3" w:rsidRPr="006E65D9" w:rsidRDefault="00EC4E01"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Juin à novembre 2028</w:t>
            </w:r>
          </w:p>
        </w:tc>
        <w:tc>
          <w:tcPr>
            <w:tcW w:w="3064" w:type="dxa"/>
            <w:tcBorders>
              <w:top w:val="nil"/>
              <w:left w:val="nil"/>
              <w:bottom w:val="single" w:sz="4" w:space="0" w:color="auto"/>
              <w:right w:val="single" w:sz="4" w:space="0" w:color="auto"/>
            </w:tcBorders>
            <w:shd w:val="clear" w:color="auto" w:fill="auto"/>
            <w:vAlign w:val="center"/>
          </w:tcPr>
          <w:p w14:paraId="5A92B0CB" w14:textId="23CABA0A" w:rsidR="002766A3" w:rsidRPr="006E65D9" w:rsidRDefault="00EC4E01"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Lundi 4 décembre 2028</w:t>
            </w:r>
          </w:p>
        </w:tc>
        <w:tc>
          <w:tcPr>
            <w:tcW w:w="3064" w:type="dxa"/>
            <w:tcBorders>
              <w:top w:val="nil"/>
              <w:left w:val="nil"/>
              <w:bottom w:val="single" w:sz="4" w:space="0" w:color="auto"/>
              <w:right w:val="single" w:sz="4" w:space="0" w:color="auto"/>
            </w:tcBorders>
            <w:shd w:val="clear" w:color="auto" w:fill="auto"/>
            <w:vAlign w:val="center"/>
          </w:tcPr>
          <w:p w14:paraId="48954E50" w14:textId="235B8461" w:rsidR="002766A3" w:rsidRPr="006E65D9" w:rsidRDefault="00EC4E01"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Mardi 2 janvier 2029</w:t>
            </w:r>
          </w:p>
        </w:tc>
      </w:tr>
      <w:tr w:rsidR="002766A3" w:rsidRPr="006E65D9" w14:paraId="0E24E52E" w14:textId="77777777" w:rsidTr="00F537DD">
        <w:trPr>
          <w:trHeight w:val="300"/>
        </w:trPr>
        <w:tc>
          <w:tcPr>
            <w:tcW w:w="3707" w:type="dxa"/>
            <w:tcBorders>
              <w:top w:val="nil"/>
              <w:left w:val="single" w:sz="4" w:space="0" w:color="auto"/>
              <w:bottom w:val="single" w:sz="4" w:space="0" w:color="auto"/>
              <w:right w:val="single" w:sz="4" w:space="0" w:color="auto"/>
            </w:tcBorders>
            <w:shd w:val="clear" w:color="auto" w:fill="auto"/>
            <w:vAlign w:val="center"/>
          </w:tcPr>
          <w:p w14:paraId="38157718" w14:textId="438A1B93" w:rsidR="002766A3" w:rsidRPr="006E65D9" w:rsidRDefault="00EC4E01"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Décembre 2028 à mai 2029</w:t>
            </w:r>
          </w:p>
        </w:tc>
        <w:tc>
          <w:tcPr>
            <w:tcW w:w="3064" w:type="dxa"/>
            <w:tcBorders>
              <w:top w:val="nil"/>
              <w:left w:val="nil"/>
              <w:bottom w:val="single" w:sz="4" w:space="0" w:color="auto"/>
              <w:right w:val="single" w:sz="4" w:space="0" w:color="auto"/>
            </w:tcBorders>
            <w:shd w:val="clear" w:color="auto" w:fill="auto"/>
            <w:vAlign w:val="center"/>
          </w:tcPr>
          <w:p w14:paraId="2A86A551" w14:textId="38E129EE" w:rsidR="00EC4E01" w:rsidRPr="006E65D9" w:rsidRDefault="00EC4E01" w:rsidP="00EC4E01">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Lundi 4 juin 2029</w:t>
            </w:r>
          </w:p>
        </w:tc>
        <w:tc>
          <w:tcPr>
            <w:tcW w:w="3064" w:type="dxa"/>
            <w:tcBorders>
              <w:top w:val="nil"/>
              <w:left w:val="nil"/>
              <w:bottom w:val="single" w:sz="4" w:space="0" w:color="auto"/>
              <w:right w:val="single" w:sz="4" w:space="0" w:color="auto"/>
            </w:tcBorders>
            <w:shd w:val="clear" w:color="auto" w:fill="auto"/>
            <w:vAlign w:val="center"/>
          </w:tcPr>
          <w:p w14:paraId="0A80E6DA" w14:textId="0B7DC355" w:rsidR="002766A3" w:rsidRPr="006E65D9" w:rsidRDefault="00EC4E01" w:rsidP="00B40556">
            <w:pPr>
              <w:widowControl/>
              <w:suppressAutoHyphens w:val="0"/>
              <w:rPr>
                <w:rFonts w:ascii="Marianne" w:eastAsia="Times New Roman" w:hAnsi="Marianne"/>
                <w:sz w:val="18"/>
                <w:szCs w:val="18"/>
                <w:lang w:eastAsia="fr-FR" w:bidi="ar-SA"/>
              </w:rPr>
            </w:pPr>
            <w:r>
              <w:rPr>
                <w:rFonts w:ascii="Marianne" w:eastAsia="Times New Roman" w:hAnsi="Marianne"/>
                <w:sz w:val="18"/>
                <w:szCs w:val="18"/>
                <w:lang w:eastAsia="fr-FR" w:bidi="ar-SA"/>
              </w:rPr>
              <w:t>Lundi 2 juillet 2029</w:t>
            </w:r>
          </w:p>
        </w:tc>
      </w:tr>
    </w:tbl>
    <w:p w14:paraId="41F01184" w14:textId="41C15739" w:rsidR="00ED4070" w:rsidRPr="006E65D9" w:rsidRDefault="00ED4070" w:rsidP="00AA4B4E">
      <w:pPr>
        <w:pStyle w:val="Titre3"/>
        <w:rPr>
          <w:rFonts w:ascii="Marianne" w:eastAsia="Times New Roman" w:hAnsi="Marianne" w:cs="Arial"/>
          <w:color w:val="auto"/>
          <w:sz w:val="18"/>
        </w:rPr>
      </w:pPr>
      <w:bookmarkStart w:id="54" w:name="_Toc204262484"/>
      <w:r w:rsidRPr="006E65D9">
        <w:rPr>
          <w:rFonts w:ascii="Marianne" w:eastAsia="Arial" w:hAnsi="Marianne" w:cs="Arial"/>
          <w:color w:val="auto"/>
          <w:sz w:val="18"/>
        </w:rPr>
        <w:t xml:space="preserve">13.1.2 – Mandat </w:t>
      </w:r>
      <w:r w:rsidR="005C1DB6" w:rsidRPr="006E65D9">
        <w:rPr>
          <w:rFonts w:ascii="Marianne" w:eastAsia="Arial" w:hAnsi="Marianne" w:cs="Arial"/>
          <w:color w:val="auto"/>
          <w:sz w:val="18"/>
        </w:rPr>
        <w:t xml:space="preserve">et convention </w:t>
      </w:r>
      <w:r w:rsidRPr="006E65D9">
        <w:rPr>
          <w:rFonts w:ascii="Marianne" w:eastAsia="Arial" w:hAnsi="Marianne" w:cs="Arial"/>
          <w:color w:val="auto"/>
          <w:sz w:val="18"/>
        </w:rPr>
        <w:t>d’encaissement</w:t>
      </w:r>
      <w:bookmarkEnd w:id="54"/>
    </w:p>
    <w:p w14:paraId="3D9FDC0E" w14:textId="77777777" w:rsidR="00C843C9" w:rsidRPr="006E65D9" w:rsidRDefault="00C843C9" w:rsidP="00486440">
      <w:pPr>
        <w:ind w:right="-143"/>
        <w:jc w:val="both"/>
        <w:rPr>
          <w:rFonts w:ascii="Marianne" w:hAnsi="Marianne"/>
          <w:kern w:val="2"/>
          <w:sz w:val="18"/>
          <w:szCs w:val="18"/>
        </w:rPr>
      </w:pPr>
    </w:p>
    <w:p w14:paraId="38C9E273" w14:textId="3C924266"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La personne publique</w:t>
      </w:r>
      <w:r w:rsidR="00BF5488">
        <w:rPr>
          <w:rFonts w:ascii="Marianne" w:hAnsi="Marianne"/>
          <w:sz w:val="18"/>
          <w:szCs w:val="18"/>
        </w:rPr>
        <w:t xml:space="preserve"> </w:t>
      </w:r>
      <w:r w:rsidRPr="006E65D9">
        <w:rPr>
          <w:rFonts w:ascii="Marianne" w:hAnsi="Marianne"/>
          <w:sz w:val="18"/>
          <w:szCs w:val="18"/>
        </w:rPr>
        <w:t>confie</w:t>
      </w:r>
      <w:r w:rsidR="00BF5488">
        <w:rPr>
          <w:rFonts w:ascii="Marianne" w:hAnsi="Marianne"/>
          <w:sz w:val="18"/>
          <w:szCs w:val="18"/>
        </w:rPr>
        <w:t>, par mandat</w:t>
      </w:r>
      <w:r w:rsidRPr="006E65D9">
        <w:rPr>
          <w:rFonts w:ascii="Marianne" w:hAnsi="Marianne"/>
          <w:sz w:val="18"/>
          <w:szCs w:val="18"/>
        </w:rPr>
        <w:t xml:space="preserve"> au titulaire du marché et mandataire l’encaissement des recettes payées par les convives correspondant au coût global d'un repas (frais d'admission et prix des plats) déduit, le cas échéant, des subventions consenties à ces derniers. </w:t>
      </w:r>
    </w:p>
    <w:p w14:paraId="340115B1" w14:textId="77777777"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p>
    <w:p w14:paraId="28A9FED2" w14:textId="3388F2DC"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stipulations du présent article valent convention de mandat d’encaissement de recettes conformément au décret n°2017-380 du 22 mars 2017 pris en application du III de l’article 40 de la loi n°2014-1545 du 20 décembre 2014 relative à la simplification de la vie des entreprises. La convention de mandat est indissociable des prestations confiées au titulaire dans le cadre du présent marché dont l’objet est plus large que la simple ex</w:t>
      </w:r>
      <w:r w:rsidR="00BF1801" w:rsidRPr="006E65D9">
        <w:rPr>
          <w:rFonts w:ascii="Marianne" w:hAnsi="Marianne"/>
          <w:sz w:val="18"/>
          <w:szCs w:val="18"/>
        </w:rPr>
        <w:t>écution de recettes publiques.</w:t>
      </w:r>
    </w:p>
    <w:p w14:paraId="5414A04A" w14:textId="77777777" w:rsidR="00EE3DEE" w:rsidRPr="006E65D9" w:rsidRDefault="00EE3DEE" w:rsidP="00EE3DEE">
      <w:pPr>
        <w:pBdr>
          <w:top w:val="nil"/>
          <w:left w:val="nil"/>
          <w:bottom w:val="nil"/>
          <w:right w:val="nil"/>
          <w:between w:val="nil"/>
        </w:pBdr>
        <w:tabs>
          <w:tab w:val="left" w:pos="1260"/>
        </w:tabs>
        <w:jc w:val="both"/>
        <w:rPr>
          <w:rFonts w:ascii="Marianne" w:hAnsi="Marianne"/>
          <w:sz w:val="18"/>
          <w:szCs w:val="18"/>
        </w:rPr>
      </w:pPr>
    </w:p>
    <w:p w14:paraId="1CA177C3" w14:textId="7D9FE8D9"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mandat d’encaissement doit faciliter l’exécution financière efficiente du présent marché dans le respect des dispositions législatives et réglem</w:t>
      </w:r>
      <w:r w:rsidR="00BF1801" w:rsidRPr="006E65D9">
        <w:rPr>
          <w:rFonts w:ascii="Marianne" w:hAnsi="Marianne"/>
          <w:sz w:val="18"/>
          <w:szCs w:val="18"/>
        </w:rPr>
        <w:t>entaires mentionnées ci-dessus.</w:t>
      </w:r>
    </w:p>
    <w:p w14:paraId="797C3387" w14:textId="77777777"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p>
    <w:p w14:paraId="2CD1AB05" w14:textId="4B45F546"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mandat est conclu pour une durée maximale de trois</w:t>
      </w:r>
      <w:r w:rsidR="00F537DD" w:rsidRPr="006E65D9">
        <w:rPr>
          <w:rFonts w:ascii="Marianne" w:hAnsi="Marianne"/>
          <w:sz w:val="18"/>
          <w:szCs w:val="18"/>
        </w:rPr>
        <w:t xml:space="preserve"> (3)</w:t>
      </w:r>
      <w:r w:rsidRPr="006E65D9">
        <w:rPr>
          <w:rFonts w:ascii="Marianne" w:hAnsi="Marianne"/>
          <w:sz w:val="18"/>
          <w:szCs w:val="18"/>
        </w:rPr>
        <w:t xml:space="preserve"> ans </w:t>
      </w:r>
      <w:r w:rsidR="00F83A08" w:rsidRPr="006E65D9">
        <w:rPr>
          <w:rFonts w:ascii="Marianne" w:hAnsi="Marianne"/>
          <w:sz w:val="18"/>
          <w:szCs w:val="18"/>
        </w:rPr>
        <w:t>ferme</w:t>
      </w:r>
      <w:r w:rsidRPr="006E65D9">
        <w:rPr>
          <w:rFonts w:ascii="Marianne" w:hAnsi="Marianne"/>
          <w:sz w:val="18"/>
          <w:szCs w:val="18"/>
        </w:rPr>
        <w:t xml:space="preserve">. En cas de reconduction du marché, une nouvelle convention de mandat pourra être conclue. </w:t>
      </w:r>
    </w:p>
    <w:p w14:paraId="029AA4BB" w14:textId="77777777"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p>
    <w:p w14:paraId="01AE391C" w14:textId="02332AD9"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La convention de mandat prend fin en même temps que </w:t>
      </w:r>
      <w:r w:rsidR="00605538">
        <w:rPr>
          <w:rFonts w:ascii="Marianne" w:hAnsi="Marianne"/>
          <w:sz w:val="18"/>
          <w:szCs w:val="18"/>
        </w:rPr>
        <w:t>la période initiale du présent</w:t>
      </w:r>
      <w:r w:rsidRPr="006E65D9">
        <w:rPr>
          <w:rFonts w:ascii="Marianne" w:hAnsi="Marianne"/>
          <w:sz w:val="18"/>
          <w:szCs w:val="18"/>
        </w:rPr>
        <w:t xml:space="preserve"> marché de prestations de restauration collec</w:t>
      </w:r>
      <w:r w:rsidR="00BF1801" w:rsidRPr="006E65D9">
        <w:rPr>
          <w:rFonts w:ascii="Marianne" w:hAnsi="Marianne"/>
          <w:sz w:val="18"/>
          <w:szCs w:val="18"/>
        </w:rPr>
        <w:t>tive auquel elle est intégrée.</w:t>
      </w:r>
      <w:r w:rsidR="00605538">
        <w:rPr>
          <w:rFonts w:ascii="Marianne" w:hAnsi="Marianne"/>
          <w:sz w:val="18"/>
          <w:szCs w:val="18"/>
        </w:rPr>
        <w:t xml:space="preserve"> Si le marché est reconduit, un mandat d’une année </w:t>
      </w:r>
      <w:r w:rsidR="00605538">
        <w:rPr>
          <w:rFonts w:ascii="Marianne" w:hAnsi="Marianne"/>
          <w:sz w:val="18"/>
          <w:szCs w:val="18"/>
        </w:rPr>
        <w:lastRenderedPageBreak/>
        <w:t>supplémentaire sera réalisé.</w:t>
      </w:r>
    </w:p>
    <w:p w14:paraId="13D189DE" w14:textId="77777777"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 </w:t>
      </w:r>
    </w:p>
    <w:p w14:paraId="68A2D7F1" w14:textId="776D951E"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mandataire n’est pas rémunéré au titre de la</w:t>
      </w:r>
      <w:r w:rsidR="00BF1801" w:rsidRPr="006E65D9">
        <w:rPr>
          <w:rFonts w:ascii="Marianne" w:hAnsi="Marianne"/>
          <w:sz w:val="18"/>
          <w:szCs w:val="18"/>
        </w:rPr>
        <w:t xml:space="preserve"> présente convention de mandat.</w:t>
      </w:r>
    </w:p>
    <w:p w14:paraId="4A432A03" w14:textId="77777777"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p>
    <w:p w14:paraId="0DAF8737" w14:textId="6AAA945B" w:rsidR="00C843C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Dans le cadre de la convention de mandat, le mandataire a l’obligation de :</w:t>
      </w:r>
    </w:p>
    <w:p w14:paraId="2D0A5461" w14:textId="77777777" w:rsidR="00EF456F" w:rsidRPr="006E65D9" w:rsidRDefault="00EF456F" w:rsidP="00EE3DEE">
      <w:pPr>
        <w:pBdr>
          <w:top w:val="nil"/>
          <w:left w:val="nil"/>
          <w:bottom w:val="nil"/>
          <w:right w:val="nil"/>
          <w:between w:val="nil"/>
        </w:pBdr>
        <w:tabs>
          <w:tab w:val="left" w:pos="1260"/>
        </w:tabs>
        <w:jc w:val="both"/>
        <w:rPr>
          <w:rFonts w:ascii="Marianne" w:hAnsi="Marianne"/>
          <w:sz w:val="18"/>
          <w:szCs w:val="18"/>
        </w:rPr>
      </w:pPr>
    </w:p>
    <w:p w14:paraId="21E2FF75" w14:textId="290996AA" w:rsidR="00C843C9" w:rsidRPr="006E65D9" w:rsidRDefault="00C843C9" w:rsidP="00EB76E1">
      <w:pPr>
        <w:widowControl/>
        <w:numPr>
          <w:ilvl w:val="0"/>
          <w:numId w:val="12"/>
        </w:numPr>
        <w:suppressAutoHyphens w:val="0"/>
        <w:ind w:right="-143"/>
        <w:jc w:val="both"/>
        <w:rPr>
          <w:rFonts w:ascii="Marianne" w:hAnsi="Marianne"/>
          <w:kern w:val="2"/>
          <w:sz w:val="18"/>
          <w:szCs w:val="18"/>
        </w:rPr>
      </w:pPr>
      <w:r w:rsidRPr="006E65D9">
        <w:rPr>
          <w:rFonts w:ascii="Marianne" w:hAnsi="Marianne"/>
          <w:kern w:val="2"/>
          <w:sz w:val="18"/>
          <w:szCs w:val="18"/>
        </w:rPr>
        <w:t>Procéder à la reddition des comptes au moins une fois par an et en tout état de cause à la date anniversaire de l’entrée en vigueur du présent contrat. Les documents retraçant la totalité des opérations de recettes seront remis au comptable avant le 30 novembre de chaque année. En particulier devront être produits par le mandataire, les documents relatifs aux encaissements</w:t>
      </w:r>
      <w:r w:rsidR="00450EA1" w:rsidRPr="006E65D9">
        <w:rPr>
          <w:rFonts w:ascii="Marianne" w:hAnsi="Marianne"/>
          <w:kern w:val="2"/>
          <w:sz w:val="18"/>
          <w:szCs w:val="18"/>
        </w:rPr>
        <w:t>,</w:t>
      </w:r>
      <w:r w:rsidRPr="006E65D9">
        <w:rPr>
          <w:rFonts w:ascii="Marianne" w:hAnsi="Marianne"/>
          <w:kern w:val="2"/>
          <w:sz w:val="18"/>
          <w:szCs w:val="18"/>
        </w:rPr>
        <w:t xml:space="preserve"> </w:t>
      </w:r>
      <w:r w:rsidR="00450EA1" w:rsidRPr="006E65D9">
        <w:rPr>
          <w:rFonts w:ascii="Marianne" w:hAnsi="Marianne"/>
          <w:kern w:val="2"/>
          <w:sz w:val="18"/>
          <w:szCs w:val="18"/>
        </w:rPr>
        <w:t>dont un état certifié des encaissements présenté par tranche tarifaire, par nature de recette, par jour et par mois</w:t>
      </w:r>
      <w:r w:rsidR="00754378" w:rsidRPr="006E65D9">
        <w:rPr>
          <w:rFonts w:ascii="Marianne" w:hAnsi="Marianne"/>
          <w:kern w:val="2"/>
          <w:sz w:val="18"/>
          <w:szCs w:val="18"/>
        </w:rPr>
        <w:t> ;</w:t>
      </w:r>
    </w:p>
    <w:p w14:paraId="1C6EE101" w14:textId="77777777" w:rsidR="00C843C9" w:rsidRPr="006E65D9" w:rsidRDefault="00C843C9" w:rsidP="00EB76E1">
      <w:pPr>
        <w:widowControl/>
        <w:numPr>
          <w:ilvl w:val="0"/>
          <w:numId w:val="12"/>
        </w:numPr>
        <w:suppressAutoHyphens w:val="0"/>
        <w:ind w:right="-143"/>
        <w:jc w:val="both"/>
        <w:rPr>
          <w:rFonts w:ascii="Marianne" w:hAnsi="Marianne"/>
          <w:kern w:val="2"/>
          <w:sz w:val="18"/>
          <w:szCs w:val="18"/>
        </w:rPr>
      </w:pPr>
      <w:r w:rsidRPr="006E65D9">
        <w:rPr>
          <w:rFonts w:ascii="Marianne" w:hAnsi="Marianne"/>
          <w:kern w:val="2"/>
          <w:sz w:val="18"/>
          <w:szCs w:val="18"/>
        </w:rPr>
        <w:t>Donner suite aux demandes de pièces justificatives présentées par le comptable du mandant dans le cadre des contrôles que ce dernier est amené à effectuer ;</w:t>
      </w:r>
    </w:p>
    <w:p w14:paraId="64BAB15D" w14:textId="77777777" w:rsidR="00C843C9" w:rsidRPr="006E65D9" w:rsidRDefault="00C843C9" w:rsidP="00EB76E1">
      <w:pPr>
        <w:widowControl/>
        <w:numPr>
          <w:ilvl w:val="0"/>
          <w:numId w:val="12"/>
        </w:numPr>
        <w:suppressAutoHyphens w:val="0"/>
        <w:ind w:right="-143"/>
        <w:jc w:val="both"/>
        <w:rPr>
          <w:rFonts w:ascii="Marianne" w:hAnsi="Marianne"/>
          <w:kern w:val="2"/>
          <w:sz w:val="18"/>
          <w:szCs w:val="18"/>
        </w:rPr>
      </w:pPr>
      <w:r w:rsidRPr="006E65D9">
        <w:rPr>
          <w:rFonts w:ascii="Marianne" w:hAnsi="Marianne"/>
          <w:kern w:val="2"/>
          <w:sz w:val="18"/>
          <w:szCs w:val="18"/>
        </w:rPr>
        <w:t xml:space="preserve">Produire également les documents précités à l’ordonnateur afin de lui permettre d’avoir une vision budgétaire de l’exécution du mandat ;   </w:t>
      </w:r>
    </w:p>
    <w:p w14:paraId="693319FE" w14:textId="6B7F1F4E" w:rsidR="00C843C9" w:rsidRPr="006E65D9" w:rsidRDefault="00C843C9" w:rsidP="00EB76E1">
      <w:pPr>
        <w:widowControl/>
        <w:numPr>
          <w:ilvl w:val="0"/>
          <w:numId w:val="12"/>
        </w:numPr>
        <w:suppressAutoHyphens w:val="0"/>
        <w:ind w:right="-143"/>
        <w:jc w:val="both"/>
        <w:rPr>
          <w:rFonts w:ascii="Marianne" w:hAnsi="Marianne"/>
          <w:kern w:val="2"/>
          <w:sz w:val="18"/>
          <w:szCs w:val="18"/>
        </w:rPr>
      </w:pPr>
      <w:r w:rsidRPr="006E65D9">
        <w:rPr>
          <w:rFonts w:ascii="Marianne" w:hAnsi="Marianne"/>
          <w:kern w:val="2"/>
          <w:sz w:val="18"/>
          <w:szCs w:val="18"/>
        </w:rPr>
        <w:t xml:space="preserve">Mettre en place un contrôle interne permettant à tout moment de pouvoir vérifier que le montant des recettes encaissées </w:t>
      </w:r>
      <w:r w:rsidR="00832661">
        <w:rPr>
          <w:rFonts w:ascii="Marianne" w:hAnsi="Marianne"/>
          <w:kern w:val="2"/>
          <w:sz w:val="18"/>
          <w:szCs w:val="18"/>
        </w:rPr>
        <w:t>soit</w:t>
      </w:r>
      <w:r w:rsidR="00832661" w:rsidRPr="006E65D9">
        <w:rPr>
          <w:rFonts w:ascii="Marianne" w:hAnsi="Marianne"/>
          <w:kern w:val="2"/>
          <w:sz w:val="18"/>
          <w:szCs w:val="18"/>
        </w:rPr>
        <w:t xml:space="preserve"> </w:t>
      </w:r>
      <w:r w:rsidRPr="006E65D9">
        <w:rPr>
          <w:rFonts w:ascii="Marianne" w:hAnsi="Marianne"/>
          <w:kern w:val="2"/>
          <w:sz w:val="18"/>
          <w:szCs w:val="18"/>
        </w:rPr>
        <w:t>bien conforme aux stipulations du marché.</w:t>
      </w:r>
    </w:p>
    <w:p w14:paraId="687923FA" w14:textId="77777777" w:rsidR="00C843C9" w:rsidRPr="006E65D9" w:rsidRDefault="00C843C9" w:rsidP="00486440">
      <w:pPr>
        <w:ind w:right="-143"/>
        <w:jc w:val="both"/>
        <w:rPr>
          <w:rFonts w:ascii="Marianne" w:hAnsi="Marianne"/>
          <w:kern w:val="2"/>
          <w:sz w:val="18"/>
          <w:szCs w:val="18"/>
        </w:rPr>
      </w:pPr>
    </w:p>
    <w:p w14:paraId="0823C5DA" w14:textId="28A39C86" w:rsidR="00C843C9" w:rsidRPr="006E65D9" w:rsidRDefault="00C843C9" w:rsidP="004E257A">
      <w:pPr>
        <w:pBdr>
          <w:top w:val="nil"/>
          <w:left w:val="nil"/>
          <w:bottom w:val="nil"/>
          <w:right w:val="nil"/>
          <w:between w:val="nil"/>
        </w:pBdr>
        <w:tabs>
          <w:tab w:val="left" w:pos="1260"/>
        </w:tabs>
        <w:jc w:val="both"/>
        <w:rPr>
          <w:rFonts w:ascii="Marianne" w:hAnsi="Marianne"/>
          <w:kern w:val="2"/>
          <w:sz w:val="18"/>
          <w:szCs w:val="18"/>
        </w:rPr>
      </w:pPr>
      <w:r w:rsidRPr="006E65D9">
        <w:rPr>
          <w:rFonts w:ascii="Marianne" w:hAnsi="Marianne"/>
          <w:sz w:val="18"/>
          <w:szCs w:val="18"/>
        </w:rPr>
        <w:t xml:space="preserve">En cas d’inobservation des clauses du mandat par le mandataire, des pénalités de retard </w:t>
      </w:r>
      <w:r w:rsidR="004E257A" w:rsidRPr="006E65D9">
        <w:rPr>
          <w:rFonts w:ascii="Marianne" w:hAnsi="Marianne"/>
          <w:sz w:val="18"/>
          <w:szCs w:val="18"/>
        </w:rPr>
        <w:t>seront appliquées conformément à l’annexe 2 « pénalités » du présent CCAP.</w:t>
      </w:r>
    </w:p>
    <w:p w14:paraId="5F6A02ED" w14:textId="77777777" w:rsidR="00C843C9" w:rsidRPr="006E65D9" w:rsidRDefault="00C843C9" w:rsidP="00486440">
      <w:pPr>
        <w:ind w:right="-143"/>
        <w:jc w:val="both"/>
        <w:rPr>
          <w:rFonts w:ascii="Marianne" w:hAnsi="Marianne"/>
          <w:kern w:val="2"/>
          <w:sz w:val="18"/>
          <w:szCs w:val="18"/>
        </w:rPr>
      </w:pPr>
    </w:p>
    <w:p w14:paraId="00FF29EC" w14:textId="77777777"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mandataire est chargé du recouvrement contentieux des recettes ou des dépenses payées à tort dans les conditions prévues à l’article 4 du décret du 22 mars 2017. Il peut en particulier accorder des délais de paiement aux débiteurs et soumettre au mandant des demandes de remise gracieuse des créances qui lui ont été présentées. </w:t>
      </w:r>
    </w:p>
    <w:p w14:paraId="5FA22008" w14:textId="77777777" w:rsidR="00DA3458" w:rsidRPr="006E65D9" w:rsidRDefault="00DA3458" w:rsidP="00EE3DEE">
      <w:pPr>
        <w:pBdr>
          <w:top w:val="nil"/>
          <w:left w:val="nil"/>
          <w:bottom w:val="nil"/>
          <w:right w:val="nil"/>
          <w:between w:val="nil"/>
        </w:pBdr>
        <w:tabs>
          <w:tab w:val="left" w:pos="1260"/>
        </w:tabs>
        <w:jc w:val="both"/>
        <w:rPr>
          <w:rFonts w:ascii="Marianne" w:hAnsi="Marianne"/>
          <w:sz w:val="18"/>
          <w:szCs w:val="18"/>
        </w:rPr>
      </w:pPr>
    </w:p>
    <w:p w14:paraId="38376F6B" w14:textId="16F567F7" w:rsidR="00C843C9" w:rsidRPr="006E65D9" w:rsidRDefault="00C843C9"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En application de l’article 40 de la loi du 20 décembre 2014 et de l’article 6 du décret du 22 mars 2017, le présent document organisant la convention de mandat est soumis à l’avis conforme du contrôleur budgétaire et comptable ministériel auprès des services du Premier ministre.</w:t>
      </w:r>
    </w:p>
    <w:p w14:paraId="6097182E" w14:textId="77777777" w:rsidR="00ED4070" w:rsidRPr="006E65D9" w:rsidRDefault="00ED4070" w:rsidP="00486440">
      <w:pPr>
        <w:spacing w:line="200" w:lineRule="exact"/>
        <w:jc w:val="both"/>
        <w:rPr>
          <w:rFonts w:ascii="Marianne" w:eastAsia="Times New Roman" w:hAnsi="Marianne"/>
          <w:sz w:val="18"/>
          <w:szCs w:val="18"/>
        </w:rPr>
      </w:pPr>
    </w:p>
    <w:p w14:paraId="1F878277" w14:textId="1E2ACB94" w:rsidR="00ED4070" w:rsidRPr="006E65D9" w:rsidRDefault="00ED4070" w:rsidP="00486440">
      <w:pPr>
        <w:pStyle w:val="Titre3"/>
        <w:spacing w:before="0"/>
        <w:jc w:val="both"/>
        <w:rPr>
          <w:rFonts w:ascii="Marianne" w:eastAsia="Times New Roman" w:hAnsi="Marianne" w:cs="Arial"/>
          <w:color w:val="auto"/>
          <w:sz w:val="18"/>
        </w:rPr>
      </w:pPr>
      <w:bookmarkStart w:id="55" w:name="_Toc204262485"/>
      <w:r w:rsidRPr="006E65D9">
        <w:rPr>
          <w:rFonts w:ascii="Marianne" w:eastAsia="Arial" w:hAnsi="Marianne" w:cs="Arial"/>
          <w:color w:val="auto"/>
          <w:sz w:val="18"/>
        </w:rPr>
        <w:t xml:space="preserve">13.1.3 – </w:t>
      </w:r>
      <w:r w:rsidR="00BF5488">
        <w:rPr>
          <w:rFonts w:ascii="Marianne" w:eastAsia="Arial" w:hAnsi="Marianne" w:cs="Arial"/>
          <w:color w:val="auto"/>
          <w:sz w:val="18"/>
        </w:rPr>
        <w:t>Repas au self</w:t>
      </w:r>
      <w:bookmarkEnd w:id="55"/>
    </w:p>
    <w:p w14:paraId="2CA4DC55" w14:textId="77777777" w:rsidR="00ED4070" w:rsidRPr="006E65D9" w:rsidRDefault="00ED4070" w:rsidP="00486440">
      <w:pPr>
        <w:jc w:val="both"/>
        <w:rPr>
          <w:rFonts w:ascii="Marianne" w:eastAsia="Times New Roman" w:hAnsi="Marianne"/>
          <w:sz w:val="18"/>
          <w:szCs w:val="18"/>
        </w:rPr>
      </w:pPr>
    </w:p>
    <w:p w14:paraId="4BA57F32" w14:textId="4627C1AD" w:rsidR="00ED4070" w:rsidRDefault="00ED4070"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prix TTC </w:t>
      </w:r>
      <w:r w:rsidR="002B221A">
        <w:rPr>
          <w:rFonts w:ascii="Marianne" w:hAnsi="Marianne"/>
          <w:sz w:val="18"/>
          <w:szCs w:val="18"/>
        </w:rPr>
        <w:t>de la formule est composé de :</w:t>
      </w:r>
    </w:p>
    <w:p w14:paraId="151AA5F4" w14:textId="77777777" w:rsidR="002B221A" w:rsidRDefault="002B221A" w:rsidP="00EE3DEE">
      <w:pPr>
        <w:pBdr>
          <w:top w:val="nil"/>
          <w:left w:val="nil"/>
          <w:bottom w:val="nil"/>
          <w:right w:val="nil"/>
          <w:between w:val="nil"/>
        </w:pBdr>
        <w:tabs>
          <w:tab w:val="left" w:pos="1260"/>
        </w:tabs>
        <w:jc w:val="both"/>
        <w:rPr>
          <w:rFonts w:ascii="Marianne" w:hAnsi="Marianne"/>
          <w:sz w:val="18"/>
          <w:szCs w:val="18"/>
        </w:rPr>
      </w:pPr>
    </w:p>
    <w:p w14:paraId="2627136A" w14:textId="54893CA4" w:rsidR="002B221A" w:rsidRPr="001E2DC8" w:rsidRDefault="002B221A" w:rsidP="002B221A">
      <w:pPr>
        <w:pStyle w:val="Paragraphedeliste"/>
        <w:numPr>
          <w:ilvl w:val="0"/>
          <w:numId w:val="47"/>
        </w:numPr>
        <w:pBdr>
          <w:top w:val="nil"/>
          <w:left w:val="nil"/>
          <w:bottom w:val="nil"/>
          <w:right w:val="nil"/>
          <w:between w:val="nil"/>
        </w:pBdr>
        <w:tabs>
          <w:tab w:val="left" w:pos="1260"/>
        </w:tabs>
        <w:jc w:val="both"/>
        <w:rPr>
          <w:rFonts w:ascii="Marianne" w:hAnsi="Marianne"/>
          <w:sz w:val="18"/>
          <w:szCs w:val="18"/>
          <w:lang w:val="fr-FR"/>
        </w:rPr>
      </w:pPr>
      <w:r w:rsidRPr="001E2DC8">
        <w:rPr>
          <w:rFonts w:ascii="Marianne" w:hAnsi="Marianne"/>
          <w:sz w:val="18"/>
          <w:szCs w:val="18"/>
          <w:lang w:val="fr-FR"/>
        </w:rPr>
        <w:t>La part alimentaire : indiquée au bordereau de prix unitaires ;</w:t>
      </w:r>
    </w:p>
    <w:p w14:paraId="6A904652" w14:textId="4DDC0A65" w:rsidR="002B221A" w:rsidRPr="001E2DC8" w:rsidRDefault="002B221A" w:rsidP="002B221A">
      <w:pPr>
        <w:pStyle w:val="Paragraphedeliste"/>
        <w:numPr>
          <w:ilvl w:val="0"/>
          <w:numId w:val="47"/>
        </w:numPr>
        <w:pBdr>
          <w:top w:val="nil"/>
          <w:left w:val="nil"/>
          <w:bottom w:val="nil"/>
          <w:right w:val="nil"/>
          <w:between w:val="nil"/>
        </w:pBdr>
        <w:tabs>
          <w:tab w:val="left" w:pos="1260"/>
        </w:tabs>
        <w:jc w:val="both"/>
        <w:rPr>
          <w:rFonts w:ascii="Marianne" w:hAnsi="Marianne"/>
          <w:sz w:val="18"/>
          <w:szCs w:val="18"/>
          <w:lang w:val="fr-FR"/>
        </w:rPr>
      </w:pPr>
      <w:r w:rsidRPr="001E2DC8">
        <w:rPr>
          <w:rFonts w:ascii="Marianne" w:hAnsi="Marianne"/>
          <w:sz w:val="18"/>
          <w:szCs w:val="18"/>
          <w:lang w:val="fr-FR"/>
        </w:rPr>
        <w:t xml:space="preserve">La part admission : indiquée dans l’annexe coût d’admission. </w:t>
      </w:r>
    </w:p>
    <w:p w14:paraId="38CE0082" w14:textId="77777777" w:rsidR="002B221A" w:rsidRDefault="002B221A" w:rsidP="002B221A">
      <w:pPr>
        <w:pBdr>
          <w:top w:val="nil"/>
          <w:left w:val="nil"/>
          <w:bottom w:val="nil"/>
          <w:right w:val="nil"/>
          <w:between w:val="nil"/>
        </w:pBdr>
        <w:tabs>
          <w:tab w:val="left" w:pos="1260"/>
        </w:tabs>
        <w:jc w:val="both"/>
        <w:rPr>
          <w:rFonts w:ascii="Marianne" w:hAnsi="Marianne"/>
          <w:sz w:val="18"/>
          <w:szCs w:val="18"/>
        </w:rPr>
      </w:pPr>
    </w:p>
    <w:p w14:paraId="023096F1" w14:textId="5D4510F2" w:rsidR="002B221A" w:rsidRDefault="002B221A" w:rsidP="002B221A">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t xml:space="preserve">La formule self fait l’objet d’une partie en paiement direct par le convive et d’une partie relevant de la participation de l’employeur en fin de mois. </w:t>
      </w:r>
    </w:p>
    <w:p w14:paraId="75006952" w14:textId="270474F3" w:rsidR="002B221A" w:rsidRDefault="002B221A" w:rsidP="002B221A">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t xml:space="preserve">Cette répartition (part employeur et part convive) fait l’objet d’une grille de paramétrage par groupe tarifaire élaborée par l’administration permettant au titulaire de paramétrer ses caisses. </w:t>
      </w:r>
    </w:p>
    <w:p w14:paraId="5535AFD0" w14:textId="77777777" w:rsidR="00EE3DEE" w:rsidRPr="006E65D9" w:rsidRDefault="00EE3DEE" w:rsidP="00EE3DEE">
      <w:pPr>
        <w:pBdr>
          <w:top w:val="nil"/>
          <w:left w:val="nil"/>
          <w:bottom w:val="nil"/>
          <w:right w:val="nil"/>
          <w:between w:val="nil"/>
        </w:pBdr>
        <w:tabs>
          <w:tab w:val="left" w:pos="1260"/>
        </w:tabs>
        <w:jc w:val="both"/>
        <w:rPr>
          <w:rFonts w:ascii="Marianne" w:hAnsi="Marianne"/>
          <w:sz w:val="18"/>
          <w:szCs w:val="18"/>
        </w:rPr>
      </w:pPr>
    </w:p>
    <w:p w14:paraId="220F17E7" w14:textId="77777777" w:rsidR="00EC1F6A" w:rsidRPr="006E65D9" w:rsidRDefault="004268B3"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Pour certaines entités résidentes du site de Ségur-Fontenoy, la participation de l’administration pour les repas servis au SELF – part employeur - peut être différente. Dans ce cas, une convention est conclue entre l’entité concernée et le titulaire. Ce dernier s’assure de prendre en compte ces modifications dans le paramétrage des caisses.</w:t>
      </w:r>
    </w:p>
    <w:p w14:paraId="33ED3C6B" w14:textId="77777777" w:rsidR="00EC1F6A" w:rsidRPr="006E65D9" w:rsidRDefault="00EC1F6A" w:rsidP="00EE3DEE">
      <w:pPr>
        <w:pBdr>
          <w:top w:val="nil"/>
          <w:left w:val="nil"/>
          <w:bottom w:val="nil"/>
          <w:right w:val="nil"/>
          <w:between w:val="nil"/>
        </w:pBdr>
        <w:tabs>
          <w:tab w:val="left" w:pos="1260"/>
        </w:tabs>
        <w:jc w:val="both"/>
        <w:rPr>
          <w:rFonts w:ascii="Marianne" w:hAnsi="Marianne"/>
          <w:sz w:val="18"/>
          <w:szCs w:val="18"/>
        </w:rPr>
      </w:pPr>
    </w:p>
    <w:p w14:paraId="32E1CBAF" w14:textId="4ACD9079" w:rsidR="00DF78EA" w:rsidRDefault="00186D15" w:rsidP="00562E4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participations de l’administration sont facturées par le titulaire directement au</w:t>
      </w:r>
      <w:r w:rsidR="000C00E9">
        <w:rPr>
          <w:rFonts w:ascii="Marianne" w:hAnsi="Marianne"/>
          <w:sz w:val="18"/>
          <w:szCs w:val="18"/>
        </w:rPr>
        <w:t>x</w:t>
      </w:r>
      <w:r w:rsidRPr="006E65D9">
        <w:rPr>
          <w:rFonts w:ascii="Marianne" w:hAnsi="Marianne"/>
          <w:sz w:val="18"/>
          <w:szCs w:val="18"/>
        </w:rPr>
        <w:t xml:space="preserve"> </w:t>
      </w:r>
      <w:r w:rsidR="00220061" w:rsidRPr="006E65D9">
        <w:rPr>
          <w:rFonts w:ascii="Marianne" w:hAnsi="Marianne"/>
          <w:sz w:val="18"/>
          <w:szCs w:val="18"/>
        </w:rPr>
        <w:t>représentant</w:t>
      </w:r>
      <w:r w:rsidR="000C00E9">
        <w:rPr>
          <w:rFonts w:ascii="Marianne" w:hAnsi="Marianne"/>
          <w:sz w:val="18"/>
          <w:szCs w:val="18"/>
        </w:rPr>
        <w:t>s</w:t>
      </w:r>
      <w:r w:rsidR="00220061" w:rsidRPr="006E65D9">
        <w:rPr>
          <w:rFonts w:ascii="Marianne" w:hAnsi="Marianne"/>
          <w:sz w:val="18"/>
          <w:szCs w:val="18"/>
        </w:rPr>
        <w:t xml:space="preserve"> du </w:t>
      </w:r>
      <w:r w:rsidRPr="006E65D9">
        <w:rPr>
          <w:rFonts w:ascii="Marianne" w:hAnsi="Marianne"/>
          <w:sz w:val="18"/>
          <w:szCs w:val="18"/>
        </w:rPr>
        <w:t>pouvoir adjudicateur qui, à partir de la date de réception d’une facture et de justificatifs concordants, effectue le paiement de la facture présentée sous un d</w:t>
      </w:r>
      <w:r w:rsidR="009A0C7B" w:rsidRPr="006E65D9">
        <w:rPr>
          <w:rFonts w:ascii="Marianne" w:hAnsi="Marianne"/>
          <w:sz w:val="18"/>
          <w:szCs w:val="18"/>
        </w:rPr>
        <w:t>élai de 30 jours, par virement.</w:t>
      </w:r>
    </w:p>
    <w:p w14:paraId="631A5F18" w14:textId="77777777" w:rsidR="000C00E9" w:rsidRDefault="000C00E9" w:rsidP="00562E49">
      <w:pPr>
        <w:pBdr>
          <w:top w:val="nil"/>
          <w:left w:val="nil"/>
          <w:bottom w:val="nil"/>
          <w:right w:val="nil"/>
          <w:between w:val="nil"/>
        </w:pBdr>
        <w:tabs>
          <w:tab w:val="left" w:pos="1260"/>
        </w:tabs>
        <w:jc w:val="both"/>
        <w:rPr>
          <w:rFonts w:ascii="Marianne" w:hAnsi="Marianne"/>
          <w:sz w:val="18"/>
          <w:szCs w:val="18"/>
        </w:rPr>
      </w:pPr>
    </w:p>
    <w:p w14:paraId="7905F93F" w14:textId="0302C7FA" w:rsidR="000C00E9" w:rsidRDefault="000C00E9" w:rsidP="00562E49">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t>Les ajouts sur les formules self (2</w:t>
      </w:r>
      <w:r w:rsidRPr="000C00E9">
        <w:rPr>
          <w:rFonts w:ascii="Marianne" w:hAnsi="Marianne"/>
          <w:sz w:val="18"/>
          <w:szCs w:val="18"/>
          <w:vertAlign w:val="superscript"/>
        </w:rPr>
        <w:t>ème</w:t>
      </w:r>
      <w:r>
        <w:rPr>
          <w:rFonts w:ascii="Marianne" w:hAnsi="Marianne"/>
          <w:sz w:val="18"/>
          <w:szCs w:val="18"/>
        </w:rPr>
        <w:t xml:space="preserve"> périphérique, boisson…) n’ouvrent pas droit à une part employeur et sont payés en totalité par le convive. </w:t>
      </w:r>
    </w:p>
    <w:p w14:paraId="732CD9B8" w14:textId="77777777" w:rsidR="009875F5" w:rsidRDefault="009875F5" w:rsidP="00562E49">
      <w:pPr>
        <w:pBdr>
          <w:top w:val="nil"/>
          <w:left w:val="nil"/>
          <w:bottom w:val="nil"/>
          <w:right w:val="nil"/>
          <w:between w:val="nil"/>
        </w:pBdr>
        <w:tabs>
          <w:tab w:val="left" w:pos="1260"/>
        </w:tabs>
        <w:jc w:val="both"/>
        <w:rPr>
          <w:rFonts w:ascii="Marianne" w:hAnsi="Marianne"/>
          <w:sz w:val="18"/>
          <w:szCs w:val="18"/>
        </w:rPr>
      </w:pPr>
    </w:p>
    <w:p w14:paraId="57B6C2C0" w14:textId="1961D50D" w:rsidR="009875F5" w:rsidRPr="007A0928" w:rsidRDefault="009875F5" w:rsidP="007A0928">
      <w:pPr>
        <w:autoSpaceDE w:val="0"/>
        <w:autoSpaceDN w:val="0"/>
        <w:adjustRightInd w:val="0"/>
        <w:jc w:val="both"/>
        <w:rPr>
          <w:rFonts w:ascii="Marianne" w:hAnsi="Marianne"/>
          <w:b/>
          <w:sz w:val="18"/>
          <w:szCs w:val="18"/>
          <w:u w:val="single"/>
        </w:rPr>
      </w:pPr>
      <w:r w:rsidRPr="007A0928">
        <w:rPr>
          <w:rFonts w:ascii="Marianne" w:hAnsi="Marianne"/>
          <w:b/>
          <w:sz w:val="18"/>
          <w:szCs w:val="18"/>
          <w:u w:val="single"/>
        </w:rPr>
        <w:t>Contremarques</w:t>
      </w:r>
      <w:r w:rsidR="00A0733D" w:rsidRPr="007A0928">
        <w:rPr>
          <w:rFonts w:ascii="Marianne" w:hAnsi="Marianne"/>
          <w:b/>
          <w:sz w:val="18"/>
          <w:szCs w:val="18"/>
          <w:u w:val="single"/>
        </w:rPr>
        <w:t xml:space="preserve"> </w:t>
      </w:r>
      <w:r w:rsidR="00FC49B4" w:rsidRPr="007A0928">
        <w:rPr>
          <w:rFonts w:ascii="Marianne" w:hAnsi="Marianne"/>
          <w:b/>
          <w:sz w:val="18"/>
          <w:szCs w:val="18"/>
          <w:u w:val="single"/>
        </w:rPr>
        <w:t xml:space="preserve">invités </w:t>
      </w:r>
      <w:r w:rsidR="00A0733D" w:rsidRPr="007A0928">
        <w:rPr>
          <w:rFonts w:ascii="Marianne" w:hAnsi="Marianne"/>
          <w:b/>
          <w:sz w:val="18"/>
          <w:szCs w:val="18"/>
          <w:u w:val="single"/>
        </w:rPr>
        <w:t>self</w:t>
      </w:r>
      <w:r w:rsidRPr="007A0928">
        <w:rPr>
          <w:rFonts w:ascii="Marianne" w:hAnsi="Marianne"/>
          <w:b/>
          <w:sz w:val="18"/>
          <w:szCs w:val="18"/>
          <w:u w:val="single"/>
        </w:rPr>
        <w:t> :</w:t>
      </w:r>
    </w:p>
    <w:p w14:paraId="195A1EE9" w14:textId="77777777" w:rsidR="009875F5" w:rsidRDefault="009875F5" w:rsidP="009875F5">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lastRenderedPageBreak/>
        <w:t>La personne publique peut à sa seule initiative autoriser certains visiteurs à accéder aux prestations servies au self. A cet effet, le titulaire doit être en capacité d’encaisser les prestations pour les entités résidentes et les entités non résidentes, selon les conditions prévues au CCTP.</w:t>
      </w:r>
    </w:p>
    <w:p w14:paraId="59C22F06" w14:textId="77777777" w:rsidR="0053430F" w:rsidRDefault="0053430F" w:rsidP="009875F5">
      <w:pPr>
        <w:autoSpaceDE w:val="0"/>
        <w:autoSpaceDN w:val="0"/>
        <w:adjustRightInd w:val="0"/>
        <w:jc w:val="both"/>
        <w:rPr>
          <w:rFonts w:ascii="Marianne" w:hAnsi="Marianne"/>
          <w:sz w:val="18"/>
          <w:szCs w:val="18"/>
        </w:rPr>
      </w:pPr>
    </w:p>
    <w:p w14:paraId="3D068C58" w14:textId="6115305B" w:rsidR="00A0733D" w:rsidRPr="006538A8" w:rsidRDefault="00A0733D" w:rsidP="009875F5">
      <w:pPr>
        <w:autoSpaceDE w:val="0"/>
        <w:autoSpaceDN w:val="0"/>
        <w:adjustRightInd w:val="0"/>
        <w:jc w:val="both"/>
        <w:rPr>
          <w:rFonts w:ascii="Marianne" w:hAnsi="Marianne"/>
          <w:b/>
          <w:bCs/>
          <w:sz w:val="18"/>
          <w:szCs w:val="18"/>
          <w:u w:val="single"/>
        </w:rPr>
      </w:pPr>
      <w:r w:rsidRPr="006538A8">
        <w:rPr>
          <w:rFonts w:ascii="Marianne" w:hAnsi="Marianne"/>
          <w:b/>
          <w:bCs/>
          <w:sz w:val="18"/>
          <w:szCs w:val="18"/>
          <w:u w:val="single"/>
        </w:rPr>
        <w:t>Tickets repas self</w:t>
      </w:r>
      <w:r w:rsidR="00FC49B4" w:rsidRPr="006538A8">
        <w:rPr>
          <w:rFonts w:ascii="Marianne" w:hAnsi="Marianne"/>
          <w:b/>
          <w:bCs/>
          <w:sz w:val="18"/>
          <w:szCs w:val="18"/>
          <w:u w:val="single"/>
        </w:rPr>
        <w:t xml:space="preserve"> extérieurs</w:t>
      </w:r>
      <w:r w:rsidRPr="006538A8">
        <w:rPr>
          <w:rFonts w:ascii="Marianne" w:hAnsi="Marianne"/>
          <w:b/>
          <w:bCs/>
          <w:sz w:val="18"/>
          <w:szCs w:val="18"/>
          <w:u w:val="single"/>
        </w:rPr>
        <w:t xml:space="preserve"> vendus à la cafeteria :</w:t>
      </w:r>
    </w:p>
    <w:p w14:paraId="164D4C1A" w14:textId="5088D7BE" w:rsidR="00A0733D" w:rsidRDefault="00A0733D" w:rsidP="009875F5">
      <w:pPr>
        <w:autoSpaceDE w:val="0"/>
        <w:autoSpaceDN w:val="0"/>
        <w:adjustRightInd w:val="0"/>
        <w:jc w:val="both"/>
        <w:rPr>
          <w:rFonts w:ascii="Marianne" w:hAnsi="Marianne"/>
          <w:sz w:val="18"/>
          <w:szCs w:val="18"/>
        </w:rPr>
      </w:pPr>
      <w:r>
        <w:rPr>
          <w:rFonts w:ascii="Marianne" w:hAnsi="Marianne"/>
          <w:sz w:val="18"/>
          <w:szCs w:val="18"/>
        </w:rPr>
        <w:t>Les visiteurs non</w:t>
      </w:r>
      <w:r w:rsidR="00FC5BEC">
        <w:rPr>
          <w:rFonts w:ascii="Marianne" w:hAnsi="Marianne"/>
          <w:sz w:val="18"/>
          <w:szCs w:val="18"/>
        </w:rPr>
        <w:t>-</w:t>
      </w:r>
      <w:r>
        <w:rPr>
          <w:rFonts w:ascii="Marianne" w:hAnsi="Marianne"/>
          <w:sz w:val="18"/>
          <w:szCs w:val="18"/>
        </w:rPr>
        <w:t>résidents (extérieurs au site) peuvent acheter un ticket repas à la cafeteria leur permettant l’accès au self</w:t>
      </w:r>
      <w:r w:rsidR="00FC5BEC">
        <w:rPr>
          <w:rFonts w:ascii="Marianne" w:hAnsi="Marianne"/>
          <w:sz w:val="18"/>
          <w:szCs w:val="18"/>
        </w:rPr>
        <w:t xml:space="preserve">. Ces tickets sont payés directement par les convives sur leurs fonds personnels. </w:t>
      </w:r>
    </w:p>
    <w:p w14:paraId="6D632D44" w14:textId="77777777" w:rsidR="00562E49" w:rsidRPr="006E65D9" w:rsidRDefault="00562E49" w:rsidP="00562E49">
      <w:pPr>
        <w:pBdr>
          <w:top w:val="nil"/>
          <w:left w:val="nil"/>
          <w:bottom w:val="nil"/>
          <w:right w:val="nil"/>
          <w:between w:val="nil"/>
        </w:pBdr>
        <w:tabs>
          <w:tab w:val="left" w:pos="1260"/>
        </w:tabs>
        <w:jc w:val="both"/>
        <w:rPr>
          <w:rFonts w:ascii="Marianne" w:hAnsi="Marianne"/>
          <w:sz w:val="18"/>
          <w:szCs w:val="18"/>
        </w:rPr>
      </w:pPr>
    </w:p>
    <w:p w14:paraId="0606E0B5" w14:textId="4F92194F" w:rsidR="006561AE" w:rsidRPr="006E65D9" w:rsidRDefault="006561AE" w:rsidP="00DF78EA">
      <w:pPr>
        <w:pStyle w:val="Titre3"/>
        <w:spacing w:before="0"/>
        <w:jc w:val="both"/>
        <w:rPr>
          <w:rFonts w:ascii="Marianne" w:eastAsia="Arial" w:hAnsi="Marianne" w:cs="Arial"/>
          <w:color w:val="auto"/>
          <w:sz w:val="18"/>
        </w:rPr>
      </w:pPr>
      <w:bookmarkStart w:id="56" w:name="_Toc204262486"/>
      <w:r w:rsidRPr="006E65D9">
        <w:rPr>
          <w:rFonts w:ascii="Marianne" w:eastAsia="Arial" w:hAnsi="Marianne" w:cs="Arial"/>
          <w:color w:val="auto"/>
          <w:sz w:val="18"/>
        </w:rPr>
        <w:t>13.1.4 – Cafétéria</w:t>
      </w:r>
      <w:bookmarkEnd w:id="56"/>
      <w:r w:rsidRPr="006E65D9">
        <w:rPr>
          <w:rFonts w:ascii="Marianne" w:eastAsia="Arial" w:hAnsi="Marianne" w:cs="Arial"/>
          <w:color w:val="auto"/>
          <w:sz w:val="18"/>
        </w:rPr>
        <w:t xml:space="preserve"> </w:t>
      </w:r>
    </w:p>
    <w:p w14:paraId="50E74596" w14:textId="77777777" w:rsidR="006561AE" w:rsidRPr="006E65D9" w:rsidRDefault="006561AE" w:rsidP="00486440">
      <w:pPr>
        <w:jc w:val="both"/>
        <w:rPr>
          <w:rFonts w:ascii="Marianne" w:eastAsia="Times New Roman" w:hAnsi="Marianne"/>
          <w:sz w:val="18"/>
          <w:szCs w:val="18"/>
        </w:rPr>
      </w:pPr>
    </w:p>
    <w:p w14:paraId="49BCEC44" w14:textId="3C0132A8" w:rsidR="00A0216A" w:rsidRPr="006E65D9" w:rsidRDefault="006561AE" w:rsidP="00EE3DEE">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Les prix </w:t>
      </w:r>
      <w:r w:rsidR="00307C06">
        <w:rPr>
          <w:rFonts w:ascii="Marianne" w:hAnsi="Marianne"/>
          <w:sz w:val="18"/>
          <w:szCs w:val="18"/>
        </w:rPr>
        <w:t>des formules subventionnées</w:t>
      </w:r>
      <w:r w:rsidRPr="006E65D9">
        <w:rPr>
          <w:rFonts w:ascii="Marianne" w:hAnsi="Marianne"/>
          <w:sz w:val="18"/>
          <w:szCs w:val="18"/>
        </w:rPr>
        <w:t xml:space="preserve"> incluent les denrées et une quote-part de frais fixes correspondant à </w:t>
      </w:r>
      <w:r w:rsidR="00703DF4" w:rsidRPr="006E65D9">
        <w:rPr>
          <w:rFonts w:ascii="Marianne" w:hAnsi="Marianne"/>
          <w:sz w:val="18"/>
          <w:szCs w:val="18"/>
        </w:rPr>
        <w:t>la moitié d’une admission self</w:t>
      </w:r>
      <w:r w:rsidR="001E6EEF">
        <w:rPr>
          <w:rFonts w:ascii="Marianne" w:hAnsi="Marianne"/>
          <w:sz w:val="18"/>
          <w:szCs w:val="18"/>
        </w:rPr>
        <w:t xml:space="preserve"> </w:t>
      </w:r>
      <w:r w:rsidR="001E6EEF" w:rsidRPr="001E6EEF">
        <w:rPr>
          <w:rFonts w:ascii="Marianne" w:hAnsi="Marianne"/>
          <w:sz w:val="18"/>
          <w:szCs w:val="18"/>
        </w:rPr>
        <w:t>(à laquelle s’ajoute une partie des amortissements au couvert</w:t>
      </w:r>
      <w:r w:rsidR="001E6EEF">
        <w:rPr>
          <w:rFonts w:ascii="Marianne" w:hAnsi="Marianne"/>
          <w:sz w:val="18"/>
          <w:szCs w:val="18"/>
        </w:rPr>
        <w:t>)</w:t>
      </w:r>
      <w:r w:rsidR="0049551C" w:rsidRPr="006E65D9">
        <w:rPr>
          <w:rFonts w:ascii="Marianne" w:hAnsi="Marianne"/>
          <w:sz w:val="18"/>
          <w:szCs w:val="18"/>
        </w:rPr>
        <w:t xml:space="preserve">. Les conditions sont prévues dans le CCTP du présent </w:t>
      </w:r>
      <w:r w:rsidR="00C7208F">
        <w:rPr>
          <w:rFonts w:ascii="Marianne" w:hAnsi="Marianne"/>
          <w:sz w:val="18"/>
          <w:szCs w:val="18"/>
        </w:rPr>
        <w:t>marché</w:t>
      </w:r>
      <w:r w:rsidR="0049551C" w:rsidRPr="006E65D9">
        <w:rPr>
          <w:rFonts w:ascii="Marianne" w:hAnsi="Marianne"/>
          <w:sz w:val="18"/>
          <w:szCs w:val="18"/>
        </w:rPr>
        <w:t>.</w:t>
      </w:r>
      <w:r w:rsidR="001E6EEF">
        <w:rPr>
          <w:rFonts w:ascii="Marianne" w:hAnsi="Marianne"/>
          <w:sz w:val="18"/>
          <w:szCs w:val="18"/>
        </w:rPr>
        <w:t xml:space="preserve"> </w:t>
      </w:r>
      <w:r w:rsidR="003877BD">
        <w:rPr>
          <w:rFonts w:ascii="Marianne" w:hAnsi="Marianne"/>
          <w:sz w:val="18"/>
          <w:szCs w:val="18"/>
        </w:rPr>
        <w:t>Ces formules font l’objet d’une partie en paiement direct par le convive et d’une partie relevant de la participation de l’employeur en fin de mois.</w:t>
      </w:r>
    </w:p>
    <w:p w14:paraId="6CE8B247" w14:textId="77777777" w:rsidR="00A0216A" w:rsidRPr="006E65D9" w:rsidRDefault="00A0216A" w:rsidP="00EE3DEE">
      <w:pPr>
        <w:pBdr>
          <w:top w:val="nil"/>
          <w:left w:val="nil"/>
          <w:bottom w:val="nil"/>
          <w:right w:val="nil"/>
          <w:between w:val="nil"/>
        </w:pBdr>
        <w:tabs>
          <w:tab w:val="left" w:pos="1260"/>
        </w:tabs>
        <w:jc w:val="both"/>
        <w:rPr>
          <w:rFonts w:ascii="Marianne" w:hAnsi="Marianne"/>
          <w:sz w:val="18"/>
          <w:szCs w:val="18"/>
        </w:rPr>
      </w:pPr>
    </w:p>
    <w:p w14:paraId="5365706B" w14:textId="4473D480" w:rsidR="006561AE" w:rsidRDefault="001E6EEF" w:rsidP="00EE3DEE">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t>L</w:t>
      </w:r>
      <w:r w:rsidR="006561AE" w:rsidRPr="006E65D9">
        <w:rPr>
          <w:rFonts w:ascii="Marianne" w:hAnsi="Marianne"/>
          <w:sz w:val="18"/>
          <w:szCs w:val="18"/>
        </w:rPr>
        <w:t>es prix</w:t>
      </w:r>
      <w:r>
        <w:rPr>
          <w:rFonts w:ascii="Marianne" w:hAnsi="Marianne"/>
          <w:sz w:val="18"/>
          <w:szCs w:val="18"/>
        </w:rPr>
        <w:t xml:space="preserve"> des produits de la cafeteria</w:t>
      </w:r>
      <w:r w:rsidR="006561AE" w:rsidRPr="006E65D9">
        <w:rPr>
          <w:rFonts w:ascii="Marianne" w:hAnsi="Marianne"/>
          <w:sz w:val="18"/>
          <w:szCs w:val="18"/>
        </w:rPr>
        <w:t xml:space="preserve"> sont indiqués dans </w:t>
      </w:r>
      <w:r w:rsidR="00661C2B">
        <w:rPr>
          <w:rFonts w:ascii="Marianne" w:hAnsi="Marianne"/>
          <w:sz w:val="18"/>
          <w:szCs w:val="18"/>
        </w:rPr>
        <w:t xml:space="preserve">le </w:t>
      </w:r>
      <w:r w:rsidR="003877BD">
        <w:rPr>
          <w:rFonts w:ascii="Marianne" w:hAnsi="Marianne"/>
          <w:sz w:val="18"/>
          <w:szCs w:val="18"/>
        </w:rPr>
        <w:t>bordereau des prix unitaires.</w:t>
      </w:r>
      <w:r w:rsidR="006561AE" w:rsidRPr="006E65D9">
        <w:rPr>
          <w:rFonts w:ascii="Marianne" w:hAnsi="Marianne"/>
          <w:sz w:val="18"/>
          <w:szCs w:val="18"/>
        </w:rPr>
        <w:t xml:space="preserve"> </w:t>
      </w:r>
    </w:p>
    <w:p w14:paraId="67C6CE6E" w14:textId="77777777" w:rsidR="003877BD" w:rsidRPr="006E65D9" w:rsidRDefault="003877BD" w:rsidP="00EE3DEE">
      <w:pPr>
        <w:pBdr>
          <w:top w:val="nil"/>
          <w:left w:val="nil"/>
          <w:bottom w:val="nil"/>
          <w:right w:val="nil"/>
          <w:between w:val="nil"/>
        </w:pBdr>
        <w:tabs>
          <w:tab w:val="left" w:pos="1260"/>
        </w:tabs>
        <w:jc w:val="both"/>
        <w:rPr>
          <w:rFonts w:ascii="Marianne" w:hAnsi="Marianne"/>
          <w:sz w:val="18"/>
          <w:szCs w:val="18"/>
        </w:rPr>
      </w:pPr>
    </w:p>
    <w:p w14:paraId="16A31446" w14:textId="44005BE3" w:rsidR="009875F5" w:rsidRDefault="006561AE" w:rsidP="00562E4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Les denrées </w:t>
      </w:r>
      <w:r w:rsidR="003877BD">
        <w:rPr>
          <w:rFonts w:ascii="Marianne" w:hAnsi="Marianne"/>
          <w:sz w:val="18"/>
          <w:szCs w:val="18"/>
        </w:rPr>
        <w:t>et boissons</w:t>
      </w:r>
      <w:r w:rsidRPr="006E65D9">
        <w:rPr>
          <w:rFonts w:ascii="Marianne" w:hAnsi="Marianne"/>
          <w:sz w:val="18"/>
          <w:szCs w:val="18"/>
        </w:rPr>
        <w:t xml:space="preserve"> </w:t>
      </w:r>
      <w:r w:rsidR="003877BD">
        <w:rPr>
          <w:rFonts w:ascii="Marianne" w:hAnsi="Marianne"/>
          <w:sz w:val="18"/>
          <w:szCs w:val="18"/>
        </w:rPr>
        <w:t>(hors formules subventionnées)</w:t>
      </w:r>
      <w:r w:rsidRPr="006E65D9">
        <w:rPr>
          <w:rFonts w:ascii="Marianne" w:hAnsi="Marianne"/>
          <w:sz w:val="18"/>
          <w:szCs w:val="18"/>
        </w:rPr>
        <w:t xml:space="preserve"> </w:t>
      </w:r>
      <w:r w:rsidR="00CC7B4B">
        <w:rPr>
          <w:rFonts w:ascii="Marianne" w:hAnsi="Marianne"/>
          <w:sz w:val="18"/>
          <w:szCs w:val="18"/>
        </w:rPr>
        <w:t>à la cafeteria</w:t>
      </w:r>
      <w:r w:rsidRPr="006E65D9">
        <w:rPr>
          <w:rFonts w:ascii="Marianne" w:hAnsi="Marianne"/>
          <w:sz w:val="18"/>
          <w:szCs w:val="18"/>
        </w:rPr>
        <w:t xml:space="preserve"> </w:t>
      </w:r>
      <w:r w:rsidR="003877BD">
        <w:rPr>
          <w:rFonts w:ascii="Marianne" w:hAnsi="Marianne"/>
          <w:sz w:val="18"/>
          <w:szCs w:val="18"/>
        </w:rPr>
        <w:t xml:space="preserve">sont réglées directement par le convive sans participation employeur. </w:t>
      </w:r>
    </w:p>
    <w:p w14:paraId="4FE0D144" w14:textId="77777777" w:rsidR="009875F5" w:rsidRDefault="009875F5" w:rsidP="00562E49">
      <w:pPr>
        <w:pBdr>
          <w:top w:val="nil"/>
          <w:left w:val="nil"/>
          <w:bottom w:val="nil"/>
          <w:right w:val="nil"/>
          <w:between w:val="nil"/>
        </w:pBdr>
        <w:tabs>
          <w:tab w:val="left" w:pos="1260"/>
        </w:tabs>
        <w:jc w:val="both"/>
        <w:rPr>
          <w:rFonts w:ascii="Marianne" w:hAnsi="Marianne"/>
          <w:sz w:val="18"/>
          <w:szCs w:val="18"/>
        </w:rPr>
      </w:pPr>
    </w:p>
    <w:p w14:paraId="5FC37137" w14:textId="77777777" w:rsidR="009875F5" w:rsidRPr="003877BD" w:rsidRDefault="009875F5" w:rsidP="009875F5">
      <w:pPr>
        <w:autoSpaceDE w:val="0"/>
        <w:autoSpaceDN w:val="0"/>
        <w:adjustRightInd w:val="0"/>
        <w:jc w:val="both"/>
        <w:rPr>
          <w:rFonts w:ascii="Marianne" w:hAnsi="Marianne"/>
          <w:b/>
          <w:sz w:val="18"/>
          <w:szCs w:val="18"/>
        </w:rPr>
      </w:pPr>
      <w:r w:rsidRPr="009875F5">
        <w:rPr>
          <w:rFonts w:ascii="Marianne" w:hAnsi="Marianne"/>
          <w:b/>
          <w:sz w:val="18"/>
          <w:szCs w:val="18"/>
        </w:rPr>
        <w:t xml:space="preserve">Tickets repas Cafétéria : </w:t>
      </w:r>
    </w:p>
    <w:p w14:paraId="67DB36A6" w14:textId="34FCA589" w:rsidR="009875F5" w:rsidRPr="006E65D9" w:rsidRDefault="009875F5" w:rsidP="009875F5">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tickets repas achetés à la cafeteria par les convives extérieurs leur sont facturés entièrement au tarif extérieur</w:t>
      </w:r>
      <w:r w:rsidR="003877BD">
        <w:rPr>
          <w:rFonts w:ascii="Marianne" w:hAnsi="Marianne"/>
          <w:sz w:val="18"/>
          <w:szCs w:val="18"/>
        </w:rPr>
        <w:t>.</w:t>
      </w:r>
    </w:p>
    <w:p w14:paraId="5FCC7F2E" w14:textId="77777777" w:rsidR="009875F5" w:rsidRPr="006E65D9" w:rsidRDefault="009875F5" w:rsidP="009875F5">
      <w:pPr>
        <w:pBdr>
          <w:top w:val="nil"/>
          <w:left w:val="nil"/>
          <w:bottom w:val="nil"/>
          <w:right w:val="nil"/>
          <w:between w:val="nil"/>
        </w:pBdr>
        <w:tabs>
          <w:tab w:val="left" w:pos="1260"/>
        </w:tabs>
        <w:jc w:val="both"/>
        <w:rPr>
          <w:rFonts w:ascii="Marianne" w:hAnsi="Marianne"/>
          <w:sz w:val="18"/>
          <w:szCs w:val="18"/>
        </w:rPr>
      </w:pPr>
    </w:p>
    <w:p w14:paraId="376CC375" w14:textId="10DF564A" w:rsidR="00D13DED" w:rsidRPr="00D13DED" w:rsidRDefault="009875F5" w:rsidP="00120428">
      <w:pPr>
        <w:pBdr>
          <w:top w:val="nil"/>
          <w:left w:val="nil"/>
          <w:bottom w:val="nil"/>
          <w:right w:val="nil"/>
          <w:between w:val="nil"/>
        </w:pBdr>
        <w:tabs>
          <w:tab w:val="left" w:pos="1260"/>
        </w:tabs>
        <w:jc w:val="both"/>
      </w:pPr>
      <w:r w:rsidRPr="006E65D9">
        <w:rPr>
          <w:rFonts w:ascii="Marianne" w:hAnsi="Marianne"/>
          <w:sz w:val="18"/>
          <w:szCs w:val="18"/>
        </w:rPr>
        <w:t>Ces tickets repas entreront dans le calcul de la fréquentation du self et de la cafétéria (hors période de congés scolaires de la zone C) selon les mêmes modalités qu’un repas normal.</w:t>
      </w:r>
    </w:p>
    <w:p w14:paraId="01D120E5" w14:textId="79ED89D3" w:rsidR="00864688" w:rsidRDefault="00864688" w:rsidP="00864688">
      <w:pPr>
        <w:pBdr>
          <w:top w:val="nil"/>
          <w:left w:val="nil"/>
          <w:bottom w:val="nil"/>
          <w:right w:val="nil"/>
          <w:between w:val="nil"/>
        </w:pBdr>
        <w:tabs>
          <w:tab w:val="left" w:pos="1260"/>
        </w:tabs>
        <w:jc w:val="both"/>
        <w:rPr>
          <w:rFonts w:ascii="Marianne" w:hAnsi="Marianne"/>
          <w:sz w:val="18"/>
          <w:szCs w:val="18"/>
        </w:rPr>
      </w:pPr>
    </w:p>
    <w:p w14:paraId="379E6010" w14:textId="1BD1AC2F" w:rsidR="00864688" w:rsidRPr="00120428" w:rsidRDefault="00864688" w:rsidP="009875F5">
      <w:pPr>
        <w:pStyle w:val="Titre3"/>
        <w:spacing w:before="0"/>
        <w:jc w:val="both"/>
        <w:rPr>
          <w:rFonts w:ascii="Marianne" w:eastAsia="Arial" w:hAnsi="Marianne" w:cs="Arial"/>
          <w:color w:val="auto"/>
          <w:sz w:val="18"/>
          <w:u w:val="single"/>
        </w:rPr>
      </w:pPr>
      <w:bookmarkStart w:id="57" w:name="_Toc204262487"/>
      <w:r w:rsidRPr="00120428">
        <w:rPr>
          <w:rFonts w:ascii="Marianne" w:eastAsia="Arial" w:hAnsi="Marianne" w:cs="Arial"/>
          <w:color w:val="auto"/>
          <w:sz w:val="18"/>
          <w:u w:val="single"/>
        </w:rPr>
        <w:t>13.</w:t>
      </w:r>
      <w:r w:rsidR="00120428" w:rsidRPr="00120428">
        <w:rPr>
          <w:rFonts w:ascii="Marianne" w:eastAsia="Arial" w:hAnsi="Marianne" w:cs="Arial"/>
          <w:color w:val="auto"/>
          <w:sz w:val="18"/>
          <w:u w:val="single"/>
        </w:rPr>
        <w:t>2</w:t>
      </w:r>
      <w:r w:rsidRPr="00120428">
        <w:rPr>
          <w:rFonts w:ascii="Marianne" w:eastAsia="Arial" w:hAnsi="Marianne" w:cs="Arial"/>
          <w:color w:val="auto"/>
          <w:sz w:val="18"/>
          <w:u w:val="single"/>
        </w:rPr>
        <w:t xml:space="preserve"> – Modalités de facturation</w:t>
      </w:r>
      <w:bookmarkEnd w:id="57"/>
      <w:r w:rsidRPr="00120428">
        <w:rPr>
          <w:rFonts w:ascii="Marianne" w:eastAsia="Arial" w:hAnsi="Marianne" w:cs="Arial"/>
          <w:color w:val="auto"/>
          <w:sz w:val="18"/>
          <w:u w:val="single"/>
        </w:rPr>
        <w:t xml:space="preserve"> </w:t>
      </w:r>
    </w:p>
    <w:p w14:paraId="50ECE8B1" w14:textId="77777777" w:rsidR="00120428" w:rsidRPr="004E6FD7" w:rsidRDefault="00120428" w:rsidP="00120428">
      <w:pPr>
        <w:pBdr>
          <w:top w:val="nil"/>
          <w:left w:val="nil"/>
          <w:bottom w:val="nil"/>
          <w:right w:val="nil"/>
          <w:between w:val="nil"/>
        </w:pBdr>
        <w:tabs>
          <w:tab w:val="left" w:pos="1260"/>
        </w:tabs>
        <w:jc w:val="both"/>
        <w:rPr>
          <w:rFonts w:ascii="Marianne" w:hAnsi="Marianne"/>
          <w:sz w:val="18"/>
          <w:szCs w:val="18"/>
        </w:rPr>
      </w:pPr>
    </w:p>
    <w:p w14:paraId="2BA7B6AD" w14:textId="77777777" w:rsidR="00120428" w:rsidRPr="004E6FD7" w:rsidRDefault="00120428" w:rsidP="00120428">
      <w:pPr>
        <w:pBdr>
          <w:top w:val="nil"/>
          <w:left w:val="nil"/>
          <w:bottom w:val="nil"/>
          <w:right w:val="nil"/>
          <w:between w:val="nil"/>
        </w:pBdr>
        <w:tabs>
          <w:tab w:val="left" w:pos="1260"/>
        </w:tabs>
        <w:jc w:val="both"/>
        <w:rPr>
          <w:rFonts w:ascii="Marianne" w:hAnsi="Marianne"/>
          <w:sz w:val="18"/>
          <w:szCs w:val="18"/>
        </w:rPr>
      </w:pPr>
      <w:r w:rsidRPr="004E6FD7">
        <w:rPr>
          <w:rFonts w:ascii="Marianne" w:hAnsi="Marianne"/>
          <w:sz w:val="18"/>
          <w:szCs w:val="18"/>
        </w:rPr>
        <w:t xml:space="preserve">La facturation de ces prestations s’effectue sur la base de la consommation réellement effectuée dont les relevés sont présentés à la personne publique et dont le service fait est attesté par la personne publique. </w:t>
      </w:r>
    </w:p>
    <w:p w14:paraId="5C17E5A9" w14:textId="77777777" w:rsidR="00120428" w:rsidRPr="004E6FD7" w:rsidRDefault="00120428" w:rsidP="00120428">
      <w:pPr>
        <w:pBdr>
          <w:top w:val="nil"/>
          <w:left w:val="nil"/>
          <w:bottom w:val="nil"/>
          <w:right w:val="nil"/>
          <w:between w:val="nil"/>
        </w:pBdr>
        <w:tabs>
          <w:tab w:val="left" w:pos="1260"/>
        </w:tabs>
        <w:jc w:val="both"/>
        <w:rPr>
          <w:rFonts w:ascii="Marianne" w:hAnsi="Marianne"/>
          <w:sz w:val="18"/>
          <w:szCs w:val="18"/>
        </w:rPr>
      </w:pPr>
    </w:p>
    <w:p w14:paraId="70AE36F9" w14:textId="77777777" w:rsidR="00864688" w:rsidRPr="00DA4563" w:rsidRDefault="00864688" w:rsidP="00864688">
      <w:pPr>
        <w:rPr>
          <w:rFonts w:ascii="Marianne" w:eastAsia="Times New Roman" w:hAnsi="Marianne"/>
          <w:sz w:val="18"/>
          <w:szCs w:val="18"/>
        </w:rPr>
      </w:pPr>
      <w:r w:rsidRPr="00DA4563">
        <w:rPr>
          <w:rFonts w:ascii="Marianne" w:eastAsia="Times New Roman" w:hAnsi="Marianne"/>
          <w:sz w:val="18"/>
          <w:szCs w:val="18"/>
        </w:rPr>
        <w:t>Le paiement est effectué sur demande de paiement émise par le titulaire et après attestation du service fait par l</w:t>
      </w:r>
      <w:r>
        <w:rPr>
          <w:rFonts w:ascii="Marianne" w:eastAsia="Times New Roman" w:hAnsi="Marianne"/>
          <w:sz w:val="18"/>
          <w:szCs w:val="18"/>
        </w:rPr>
        <w:t>a</w:t>
      </w:r>
      <w:r w:rsidRPr="00DA4563">
        <w:rPr>
          <w:rFonts w:ascii="Marianne" w:eastAsia="Times New Roman" w:hAnsi="Marianne"/>
          <w:sz w:val="18"/>
          <w:szCs w:val="18"/>
        </w:rPr>
        <w:t xml:space="preserve"> personne publique. Le paiement est effectué par virement administratif au compte du titulaire. </w:t>
      </w:r>
    </w:p>
    <w:p w14:paraId="76185B40" w14:textId="77777777" w:rsidR="00120428" w:rsidRDefault="00120428" w:rsidP="00864688">
      <w:pPr>
        <w:jc w:val="both"/>
        <w:rPr>
          <w:rFonts w:ascii="Marianne" w:eastAsia="Times New Roman" w:hAnsi="Marianne"/>
          <w:sz w:val="18"/>
          <w:szCs w:val="18"/>
        </w:rPr>
      </w:pPr>
    </w:p>
    <w:p w14:paraId="50AF4C49" w14:textId="77777777" w:rsidR="00864688" w:rsidRPr="00DA4563" w:rsidRDefault="00864688" w:rsidP="00864688">
      <w:pPr>
        <w:jc w:val="both"/>
        <w:rPr>
          <w:rFonts w:ascii="Marianne" w:eastAsia="Times New Roman" w:hAnsi="Marianne"/>
          <w:b/>
          <w:bCs/>
          <w:sz w:val="18"/>
          <w:szCs w:val="18"/>
        </w:rPr>
      </w:pPr>
      <w:r w:rsidRPr="00DA4563">
        <w:rPr>
          <w:rFonts w:ascii="Marianne" w:eastAsia="Times New Roman" w:hAnsi="Marianne"/>
          <w:b/>
          <w:bCs/>
          <w:sz w:val="18"/>
          <w:szCs w:val="18"/>
        </w:rPr>
        <w:t xml:space="preserve">Contenu des factures : </w:t>
      </w:r>
    </w:p>
    <w:p w14:paraId="3C15F208" w14:textId="77777777" w:rsidR="00F96D79" w:rsidRDefault="00F96D79" w:rsidP="00864688">
      <w:pPr>
        <w:jc w:val="both"/>
        <w:rPr>
          <w:rFonts w:ascii="Marianne" w:eastAsia="Times New Roman" w:hAnsi="Marianne"/>
          <w:sz w:val="18"/>
          <w:szCs w:val="18"/>
        </w:rPr>
      </w:pPr>
    </w:p>
    <w:p w14:paraId="23FA939C" w14:textId="4C06CDE7" w:rsidR="00864688" w:rsidRPr="006E65D9" w:rsidRDefault="00864688" w:rsidP="00864688">
      <w:pPr>
        <w:jc w:val="both"/>
        <w:rPr>
          <w:rFonts w:ascii="Marianne" w:hAnsi="Marianne"/>
          <w:sz w:val="18"/>
          <w:szCs w:val="18"/>
        </w:rPr>
      </w:pPr>
      <w:r>
        <w:rPr>
          <w:rFonts w:ascii="Marianne" w:eastAsia="Times New Roman" w:hAnsi="Marianne"/>
          <w:sz w:val="18"/>
          <w:szCs w:val="18"/>
        </w:rPr>
        <w:t xml:space="preserve">Les factures sont rédigées en français et exprimées en Euros. Elles sont établies </w:t>
      </w:r>
      <w:proofErr w:type="gramStart"/>
      <w:r w:rsidRPr="00F96D79">
        <w:rPr>
          <w:rFonts w:ascii="Marianne" w:eastAsia="Times New Roman" w:hAnsi="Marianne"/>
          <w:i/>
          <w:iCs/>
          <w:sz w:val="18"/>
          <w:szCs w:val="18"/>
        </w:rPr>
        <w:t>a</w:t>
      </w:r>
      <w:proofErr w:type="gramEnd"/>
      <w:r w:rsidRPr="00F96D79">
        <w:rPr>
          <w:rFonts w:ascii="Marianne" w:eastAsia="Times New Roman" w:hAnsi="Marianne"/>
          <w:i/>
          <w:iCs/>
          <w:sz w:val="18"/>
          <w:szCs w:val="18"/>
        </w:rPr>
        <w:t xml:space="preserve"> minima</w:t>
      </w:r>
      <w:r>
        <w:rPr>
          <w:rFonts w:ascii="Marianne" w:eastAsia="Times New Roman" w:hAnsi="Marianne"/>
          <w:sz w:val="18"/>
          <w:szCs w:val="18"/>
        </w:rPr>
        <w:t xml:space="preserve"> mensuellement</w:t>
      </w:r>
      <w:r w:rsidR="00F96D79">
        <w:rPr>
          <w:rFonts w:ascii="Marianne" w:eastAsia="Times New Roman" w:hAnsi="Marianne"/>
          <w:sz w:val="18"/>
          <w:szCs w:val="18"/>
        </w:rPr>
        <w:t xml:space="preserve"> pour chaque entité concernée, dont la liste est jointe en annexe 1 de l’acte d’engagement.</w:t>
      </w:r>
    </w:p>
    <w:p w14:paraId="5EFD97EB" w14:textId="77777777" w:rsidR="00864688" w:rsidRPr="006E65D9" w:rsidRDefault="00864688" w:rsidP="00864688">
      <w:pPr>
        <w:jc w:val="both"/>
        <w:rPr>
          <w:rFonts w:ascii="Marianne" w:hAnsi="Marianne"/>
          <w:sz w:val="18"/>
          <w:szCs w:val="18"/>
        </w:rPr>
      </w:pPr>
    </w:p>
    <w:p w14:paraId="41BA00D1" w14:textId="2E72245B" w:rsidR="00864688" w:rsidRPr="006E65D9" w:rsidRDefault="00864688" w:rsidP="00864688">
      <w:pPr>
        <w:widowControl/>
        <w:suppressAutoHyphens w:val="0"/>
        <w:spacing w:after="160" w:line="259" w:lineRule="auto"/>
        <w:rPr>
          <w:rFonts w:ascii="Marianne" w:hAnsi="Marianne"/>
          <w:sz w:val="18"/>
          <w:szCs w:val="18"/>
        </w:rPr>
      </w:pPr>
      <w:r>
        <w:rPr>
          <w:rFonts w:ascii="Marianne" w:hAnsi="Marianne"/>
          <w:sz w:val="18"/>
          <w:szCs w:val="18"/>
        </w:rPr>
        <w:t xml:space="preserve">Les factures relatives à ces prestations </w:t>
      </w:r>
      <w:r w:rsidR="00836970">
        <w:rPr>
          <w:rFonts w:ascii="Marianne" w:hAnsi="Marianne"/>
          <w:sz w:val="18"/>
          <w:szCs w:val="18"/>
        </w:rPr>
        <w:t xml:space="preserve">(repas servis au self ou aux formules repas de la cafétéria et bénéficiant d’une prise en charge par les services bénéficiaires) </w:t>
      </w:r>
      <w:r>
        <w:rPr>
          <w:rFonts w:ascii="Marianne" w:hAnsi="Marianne"/>
          <w:sz w:val="18"/>
          <w:szCs w:val="18"/>
        </w:rPr>
        <w:t xml:space="preserve">comportent les mentions suivantes : </w:t>
      </w:r>
    </w:p>
    <w:p w14:paraId="17BE21BA" w14:textId="77777777" w:rsidR="00864688" w:rsidRPr="006E65D9" w:rsidRDefault="00864688" w:rsidP="00864688">
      <w:pPr>
        <w:pStyle w:val="Paragraphedeliste"/>
        <w:widowControl/>
        <w:numPr>
          <w:ilvl w:val="0"/>
          <w:numId w:val="3"/>
        </w:numPr>
        <w:tabs>
          <w:tab w:val="left" w:pos="187"/>
        </w:tabs>
        <w:jc w:val="both"/>
        <w:rPr>
          <w:rFonts w:ascii="Marianne" w:eastAsia="Arial" w:hAnsi="Marianne" w:cs="Arial"/>
          <w:sz w:val="18"/>
          <w:szCs w:val="18"/>
          <w:lang w:val="fr-FR"/>
        </w:rPr>
      </w:pPr>
      <w:r>
        <w:rPr>
          <w:rFonts w:ascii="Marianne" w:eastAsia="Arial" w:hAnsi="Marianne" w:cs="Arial"/>
          <w:sz w:val="18"/>
          <w:szCs w:val="18"/>
          <w:lang w:val="fr-FR"/>
        </w:rPr>
        <w:t>Le nom, l’adresse et le numéro de SIRET du titulaire</w:t>
      </w:r>
      <w:r w:rsidRPr="006E65D9">
        <w:rPr>
          <w:rFonts w:ascii="Marianne" w:eastAsia="Arial" w:hAnsi="Marianne" w:cs="Arial"/>
          <w:sz w:val="18"/>
          <w:szCs w:val="18"/>
          <w:lang w:val="fr-FR"/>
        </w:rPr>
        <w:t xml:space="preserve"> ; </w:t>
      </w:r>
    </w:p>
    <w:p w14:paraId="2405DCD1" w14:textId="77777777" w:rsidR="00F96D79" w:rsidRPr="00F96D79" w:rsidRDefault="00864688" w:rsidP="00F96D79">
      <w:pPr>
        <w:pStyle w:val="Paragraphedeliste"/>
        <w:widowControl/>
        <w:numPr>
          <w:ilvl w:val="0"/>
          <w:numId w:val="3"/>
        </w:numPr>
        <w:tabs>
          <w:tab w:val="left" w:pos="187"/>
        </w:tabs>
        <w:jc w:val="both"/>
        <w:rPr>
          <w:rFonts w:ascii="Marianne" w:eastAsia="Arial" w:hAnsi="Marianne"/>
          <w:sz w:val="18"/>
          <w:szCs w:val="18"/>
        </w:rPr>
      </w:pPr>
      <w:r>
        <w:rPr>
          <w:rFonts w:ascii="Marianne" w:eastAsia="Arial" w:hAnsi="Marianne" w:cs="Arial"/>
          <w:sz w:val="18"/>
          <w:szCs w:val="18"/>
          <w:lang w:val="fr-FR"/>
        </w:rPr>
        <w:t>L’objet, la date et le numéro du marché</w:t>
      </w:r>
      <w:r w:rsidRPr="006E65D9">
        <w:rPr>
          <w:rFonts w:ascii="Marianne" w:eastAsia="Arial" w:hAnsi="Marianne" w:cs="Arial"/>
          <w:sz w:val="18"/>
          <w:szCs w:val="18"/>
          <w:lang w:val="fr-FR"/>
        </w:rPr>
        <w:t xml:space="preserve"> ; </w:t>
      </w:r>
    </w:p>
    <w:p w14:paraId="67AF3B55" w14:textId="35735162" w:rsidR="00864688" w:rsidRPr="007D3D7E" w:rsidRDefault="00864688" w:rsidP="00F96D79">
      <w:pPr>
        <w:pStyle w:val="Paragraphedeliste"/>
        <w:widowControl/>
        <w:numPr>
          <w:ilvl w:val="0"/>
          <w:numId w:val="3"/>
        </w:numPr>
        <w:tabs>
          <w:tab w:val="left" w:pos="187"/>
        </w:tabs>
        <w:jc w:val="both"/>
        <w:rPr>
          <w:rFonts w:ascii="Marianne" w:eastAsia="Arial" w:hAnsi="Marianne"/>
          <w:sz w:val="18"/>
          <w:szCs w:val="18"/>
          <w:lang w:val="fr-FR"/>
        </w:rPr>
      </w:pPr>
      <w:r w:rsidRPr="007D3D7E">
        <w:rPr>
          <w:rFonts w:ascii="Marianne" w:eastAsia="Arial" w:hAnsi="Marianne"/>
          <w:sz w:val="18"/>
          <w:szCs w:val="18"/>
          <w:lang w:val="fr-FR"/>
        </w:rPr>
        <w:t>Le numéro d’engagement juridique chorus transmis lors de la notification du marché ;</w:t>
      </w:r>
    </w:p>
    <w:p w14:paraId="48840A23" w14:textId="77777777" w:rsidR="00864688" w:rsidRPr="006E65D9" w:rsidRDefault="00864688" w:rsidP="00864688">
      <w:pPr>
        <w:numPr>
          <w:ilvl w:val="0"/>
          <w:numId w:val="3"/>
        </w:numPr>
        <w:tabs>
          <w:tab w:val="left" w:pos="127"/>
        </w:tabs>
        <w:jc w:val="both"/>
        <w:rPr>
          <w:rFonts w:ascii="Marianne" w:eastAsia="Arial" w:hAnsi="Marianne"/>
          <w:sz w:val="18"/>
          <w:szCs w:val="18"/>
        </w:rPr>
      </w:pPr>
      <w:r>
        <w:rPr>
          <w:rFonts w:ascii="Marianne" w:eastAsia="Arial" w:hAnsi="Marianne"/>
          <w:sz w:val="18"/>
          <w:szCs w:val="18"/>
        </w:rPr>
        <w:t>Le nom de l’entité à l’origine de la commande</w:t>
      </w:r>
      <w:r w:rsidRPr="006E65D9">
        <w:rPr>
          <w:rFonts w:ascii="Marianne" w:eastAsia="Arial" w:hAnsi="Marianne"/>
          <w:sz w:val="18"/>
          <w:szCs w:val="18"/>
        </w:rPr>
        <w:t xml:space="preserve"> ; </w:t>
      </w:r>
    </w:p>
    <w:p w14:paraId="0C85CDE4" w14:textId="77777777" w:rsidR="00864688" w:rsidRPr="006E65D9" w:rsidRDefault="00864688" w:rsidP="00864688">
      <w:pPr>
        <w:numPr>
          <w:ilvl w:val="0"/>
          <w:numId w:val="3"/>
        </w:numPr>
        <w:tabs>
          <w:tab w:val="left" w:pos="127"/>
        </w:tabs>
        <w:jc w:val="both"/>
        <w:rPr>
          <w:rFonts w:ascii="Marianne" w:eastAsia="Arial" w:hAnsi="Marianne"/>
          <w:sz w:val="18"/>
          <w:szCs w:val="18"/>
        </w:rPr>
      </w:pPr>
      <w:r>
        <w:rPr>
          <w:rFonts w:ascii="Marianne" w:eastAsia="Arial" w:hAnsi="Marianne"/>
          <w:sz w:val="18"/>
          <w:szCs w:val="18"/>
        </w:rPr>
        <w:t xml:space="preserve">Le nom de l’ordonnateur de paiements </w:t>
      </w:r>
      <w:r w:rsidRPr="006E65D9">
        <w:rPr>
          <w:rFonts w:ascii="Marianne" w:eastAsia="Arial" w:hAnsi="Marianne"/>
          <w:sz w:val="18"/>
          <w:szCs w:val="18"/>
        </w:rPr>
        <w:t xml:space="preserve">; </w:t>
      </w:r>
    </w:p>
    <w:p w14:paraId="043849E5" w14:textId="045569C8" w:rsidR="00864688" w:rsidRPr="006E65D9" w:rsidRDefault="00864688" w:rsidP="00864688">
      <w:pPr>
        <w:numPr>
          <w:ilvl w:val="0"/>
          <w:numId w:val="3"/>
        </w:numPr>
        <w:tabs>
          <w:tab w:val="left" w:pos="127"/>
        </w:tabs>
        <w:jc w:val="both"/>
        <w:rPr>
          <w:rFonts w:ascii="Marianne" w:eastAsia="Arial" w:hAnsi="Marianne"/>
          <w:sz w:val="18"/>
          <w:szCs w:val="18"/>
        </w:rPr>
      </w:pPr>
      <w:r>
        <w:rPr>
          <w:rFonts w:ascii="Marianne" w:eastAsia="Arial" w:hAnsi="Marianne"/>
          <w:sz w:val="18"/>
          <w:szCs w:val="18"/>
        </w:rPr>
        <w:t>La date et le détail des prestations exécutées, conformément à la décomposition par poste du bordereau des prix unitaires</w:t>
      </w:r>
      <w:r w:rsidRPr="006E65D9">
        <w:rPr>
          <w:rFonts w:ascii="Marianne" w:eastAsia="Arial" w:hAnsi="Marianne"/>
          <w:sz w:val="18"/>
          <w:szCs w:val="18"/>
        </w:rPr>
        <w:t xml:space="preserve"> ; </w:t>
      </w:r>
    </w:p>
    <w:p w14:paraId="7E779427" w14:textId="239C2192" w:rsidR="00864688" w:rsidRPr="006E65D9" w:rsidRDefault="00864688" w:rsidP="00864688">
      <w:pPr>
        <w:numPr>
          <w:ilvl w:val="0"/>
          <w:numId w:val="3"/>
        </w:numPr>
        <w:tabs>
          <w:tab w:val="left" w:pos="127"/>
        </w:tabs>
        <w:jc w:val="both"/>
        <w:rPr>
          <w:rFonts w:ascii="Marianne" w:eastAsia="Arial" w:hAnsi="Marianne"/>
          <w:sz w:val="18"/>
          <w:szCs w:val="18"/>
        </w:rPr>
      </w:pPr>
      <w:r>
        <w:rPr>
          <w:rFonts w:ascii="Marianne" w:eastAsia="Arial" w:hAnsi="Marianne"/>
          <w:sz w:val="18"/>
          <w:szCs w:val="18"/>
        </w:rPr>
        <w:t>L</w:t>
      </w:r>
      <w:r w:rsidRPr="006E65D9">
        <w:rPr>
          <w:rFonts w:ascii="Marianne" w:eastAsia="Arial" w:hAnsi="Marianne"/>
          <w:sz w:val="18"/>
          <w:szCs w:val="18"/>
        </w:rPr>
        <w:t xml:space="preserve">e </w:t>
      </w:r>
      <w:r>
        <w:rPr>
          <w:rFonts w:ascii="Marianne" w:eastAsia="Arial" w:hAnsi="Marianne"/>
          <w:sz w:val="18"/>
          <w:szCs w:val="18"/>
        </w:rPr>
        <w:t>montant</w:t>
      </w:r>
      <w:r w:rsidRPr="006E65D9">
        <w:rPr>
          <w:rFonts w:ascii="Marianne" w:eastAsia="Arial" w:hAnsi="Marianne"/>
          <w:sz w:val="18"/>
          <w:szCs w:val="18"/>
        </w:rPr>
        <w:t xml:space="preserve"> HT</w:t>
      </w:r>
      <w:r>
        <w:rPr>
          <w:rFonts w:ascii="Marianne" w:eastAsia="Arial" w:hAnsi="Marianne"/>
          <w:sz w:val="18"/>
          <w:szCs w:val="18"/>
        </w:rPr>
        <w:t>, le taux et le montant de la TVA ainsi que le montant TTC </w:t>
      </w:r>
      <w:r w:rsidRPr="006E65D9">
        <w:rPr>
          <w:rFonts w:ascii="Marianne" w:eastAsia="Arial" w:hAnsi="Marianne"/>
          <w:sz w:val="18"/>
          <w:szCs w:val="18"/>
        </w:rPr>
        <w:t xml:space="preserve">; </w:t>
      </w:r>
    </w:p>
    <w:p w14:paraId="4C7BA4B0" w14:textId="77777777" w:rsidR="00864688" w:rsidRPr="006E65D9" w:rsidRDefault="00864688" w:rsidP="00864688">
      <w:pPr>
        <w:numPr>
          <w:ilvl w:val="0"/>
          <w:numId w:val="3"/>
        </w:numPr>
        <w:tabs>
          <w:tab w:val="left" w:pos="127"/>
        </w:tabs>
        <w:jc w:val="both"/>
        <w:rPr>
          <w:rFonts w:ascii="Marianne" w:eastAsia="Arial" w:hAnsi="Marianne"/>
          <w:sz w:val="18"/>
          <w:szCs w:val="18"/>
        </w:rPr>
      </w:pPr>
      <w:r>
        <w:rPr>
          <w:rFonts w:ascii="Marianne" w:eastAsia="Arial" w:hAnsi="Marianne"/>
          <w:sz w:val="18"/>
          <w:szCs w:val="18"/>
        </w:rPr>
        <w:t>La date d’établissement de la facture</w:t>
      </w:r>
      <w:r w:rsidRPr="006E65D9">
        <w:rPr>
          <w:rFonts w:ascii="Marianne" w:eastAsia="Arial" w:hAnsi="Marianne"/>
          <w:sz w:val="18"/>
          <w:szCs w:val="18"/>
        </w:rPr>
        <w:t xml:space="preserve"> ; </w:t>
      </w:r>
    </w:p>
    <w:p w14:paraId="3E69CBFB" w14:textId="7DEB350D" w:rsidR="00864688" w:rsidRDefault="00864688" w:rsidP="00864688">
      <w:pPr>
        <w:numPr>
          <w:ilvl w:val="0"/>
          <w:numId w:val="3"/>
        </w:numPr>
        <w:tabs>
          <w:tab w:val="left" w:pos="127"/>
        </w:tabs>
        <w:jc w:val="both"/>
        <w:rPr>
          <w:rFonts w:ascii="Marianne" w:eastAsia="Arial" w:hAnsi="Marianne"/>
          <w:sz w:val="18"/>
          <w:szCs w:val="18"/>
        </w:rPr>
      </w:pPr>
      <w:r>
        <w:rPr>
          <w:rFonts w:ascii="Marianne" w:eastAsia="Arial" w:hAnsi="Marianne"/>
          <w:sz w:val="18"/>
          <w:szCs w:val="18"/>
        </w:rPr>
        <w:t>Les modalités de règlement telles qu’elles sont précisées dans l’acte d’engagement (référence du compte postal, bancaire ou Trésor public ouvert au nom du titulaire).</w:t>
      </w:r>
    </w:p>
    <w:p w14:paraId="3B490890" w14:textId="77777777" w:rsidR="00836970" w:rsidRDefault="00836970" w:rsidP="00836970">
      <w:pPr>
        <w:tabs>
          <w:tab w:val="left" w:pos="127"/>
        </w:tabs>
        <w:jc w:val="both"/>
        <w:rPr>
          <w:rFonts w:ascii="Marianne" w:eastAsia="Arial" w:hAnsi="Marianne"/>
          <w:sz w:val="18"/>
          <w:szCs w:val="18"/>
        </w:rPr>
      </w:pPr>
    </w:p>
    <w:p w14:paraId="40204920" w14:textId="77777777" w:rsidR="00386141" w:rsidRPr="00386141" w:rsidRDefault="00386141" w:rsidP="00386141">
      <w:pPr>
        <w:tabs>
          <w:tab w:val="left" w:pos="127"/>
        </w:tabs>
        <w:jc w:val="both"/>
        <w:rPr>
          <w:rFonts w:ascii="Marianne" w:eastAsia="Arial" w:hAnsi="Marianne"/>
          <w:sz w:val="18"/>
          <w:szCs w:val="18"/>
          <w:u w:val="single"/>
        </w:rPr>
      </w:pPr>
      <w:r w:rsidRPr="00386141">
        <w:rPr>
          <w:rFonts w:ascii="Marianne" w:eastAsia="Arial" w:hAnsi="Marianne"/>
          <w:sz w:val="18"/>
          <w:szCs w:val="18"/>
          <w:u w:val="single"/>
        </w:rPr>
        <w:t xml:space="preserve">La facturation du restaurant administratif </w:t>
      </w:r>
      <w:r w:rsidRPr="00386141">
        <w:rPr>
          <w:rFonts w:ascii="Marianne" w:eastAsia="Arial" w:hAnsi="Marianne"/>
          <w:b/>
          <w:bCs/>
          <w:sz w:val="18"/>
          <w:szCs w:val="18"/>
          <w:u w:val="single"/>
        </w:rPr>
        <w:t>doit préciser en intitulé « SELF »</w:t>
      </w:r>
      <w:r w:rsidRPr="00386141">
        <w:rPr>
          <w:rFonts w:ascii="Marianne" w:eastAsia="Arial" w:hAnsi="Marianne"/>
          <w:sz w:val="18"/>
          <w:szCs w:val="18"/>
          <w:u w:val="single"/>
        </w:rPr>
        <w:t xml:space="preserve">. Elle doit obligatoirement présenter </w:t>
      </w:r>
      <w:r w:rsidRPr="00386141">
        <w:rPr>
          <w:rFonts w:ascii="Marianne" w:eastAsia="Arial" w:hAnsi="Marianne"/>
          <w:sz w:val="18"/>
          <w:szCs w:val="18"/>
          <w:u w:val="single"/>
        </w:rPr>
        <w:lastRenderedPageBreak/>
        <w:t>les informations suivantes :</w:t>
      </w:r>
    </w:p>
    <w:p w14:paraId="31A22C1D" w14:textId="77777777" w:rsidR="00386141" w:rsidRPr="00386141" w:rsidRDefault="00386141" w:rsidP="00386141">
      <w:pPr>
        <w:numPr>
          <w:ilvl w:val="0"/>
          <w:numId w:val="49"/>
        </w:numPr>
        <w:tabs>
          <w:tab w:val="left" w:pos="127"/>
        </w:tabs>
        <w:jc w:val="both"/>
        <w:rPr>
          <w:rFonts w:ascii="Marianne" w:eastAsia="Arial" w:hAnsi="Marianne"/>
          <w:sz w:val="18"/>
          <w:szCs w:val="18"/>
          <w:u w:val="single"/>
        </w:rPr>
      </w:pPr>
      <w:proofErr w:type="gramStart"/>
      <w:r w:rsidRPr="00386141">
        <w:rPr>
          <w:rFonts w:ascii="Marianne" w:eastAsia="Arial" w:hAnsi="Marianne"/>
          <w:sz w:val="18"/>
          <w:szCs w:val="18"/>
          <w:u w:val="single"/>
        </w:rPr>
        <w:t>entité</w:t>
      </w:r>
      <w:proofErr w:type="gramEnd"/>
      <w:r w:rsidRPr="00386141">
        <w:rPr>
          <w:rFonts w:ascii="Marianne" w:eastAsia="Arial" w:hAnsi="Marianne"/>
          <w:sz w:val="18"/>
          <w:szCs w:val="18"/>
          <w:u w:val="single"/>
        </w:rPr>
        <w:t> : service ;</w:t>
      </w:r>
    </w:p>
    <w:p w14:paraId="3583260F" w14:textId="77777777" w:rsidR="00386141" w:rsidRPr="00386141" w:rsidRDefault="00386141" w:rsidP="00386141">
      <w:pPr>
        <w:numPr>
          <w:ilvl w:val="0"/>
          <w:numId w:val="49"/>
        </w:numPr>
        <w:tabs>
          <w:tab w:val="left" w:pos="127"/>
        </w:tabs>
        <w:jc w:val="both"/>
        <w:rPr>
          <w:rFonts w:ascii="Marianne" w:eastAsia="Arial" w:hAnsi="Marianne"/>
          <w:sz w:val="18"/>
          <w:szCs w:val="18"/>
          <w:u w:val="single"/>
        </w:rPr>
      </w:pPr>
      <w:proofErr w:type="gramStart"/>
      <w:r w:rsidRPr="00386141">
        <w:rPr>
          <w:rFonts w:ascii="Marianne" w:eastAsia="Arial" w:hAnsi="Marianne"/>
          <w:sz w:val="18"/>
          <w:szCs w:val="18"/>
          <w:u w:val="single"/>
        </w:rPr>
        <w:t>ligne</w:t>
      </w:r>
      <w:proofErr w:type="gramEnd"/>
      <w:r w:rsidRPr="00386141">
        <w:rPr>
          <w:rFonts w:ascii="Marianne" w:eastAsia="Arial" w:hAnsi="Marianne"/>
          <w:sz w:val="18"/>
          <w:szCs w:val="18"/>
          <w:u w:val="single"/>
        </w:rPr>
        <w:t> : « coût repas » ;</w:t>
      </w:r>
    </w:p>
    <w:p w14:paraId="0357D8E8" w14:textId="77777777" w:rsidR="00386141" w:rsidRPr="00386141" w:rsidRDefault="00386141" w:rsidP="00386141">
      <w:pPr>
        <w:numPr>
          <w:ilvl w:val="0"/>
          <w:numId w:val="49"/>
        </w:numPr>
        <w:tabs>
          <w:tab w:val="left" w:pos="127"/>
        </w:tabs>
        <w:jc w:val="both"/>
        <w:rPr>
          <w:rFonts w:ascii="Marianne" w:eastAsia="Arial" w:hAnsi="Marianne"/>
          <w:sz w:val="18"/>
          <w:szCs w:val="18"/>
          <w:u w:val="single"/>
        </w:rPr>
      </w:pPr>
      <w:proofErr w:type="gramStart"/>
      <w:r w:rsidRPr="00386141">
        <w:rPr>
          <w:rFonts w:ascii="Marianne" w:eastAsia="Arial" w:hAnsi="Marianne"/>
          <w:sz w:val="18"/>
          <w:szCs w:val="18"/>
          <w:u w:val="single"/>
        </w:rPr>
        <w:t>ligne</w:t>
      </w:r>
      <w:proofErr w:type="gramEnd"/>
      <w:r w:rsidRPr="00386141">
        <w:rPr>
          <w:rFonts w:ascii="Marianne" w:eastAsia="Arial" w:hAnsi="Marianne"/>
          <w:sz w:val="18"/>
          <w:szCs w:val="18"/>
          <w:u w:val="single"/>
        </w:rPr>
        <w:t> : « coût fixe » ;</w:t>
      </w:r>
    </w:p>
    <w:p w14:paraId="5C28EC62" w14:textId="77777777" w:rsidR="00386141" w:rsidRPr="00386141" w:rsidRDefault="00386141" w:rsidP="00386141">
      <w:pPr>
        <w:numPr>
          <w:ilvl w:val="0"/>
          <w:numId w:val="49"/>
        </w:numPr>
        <w:tabs>
          <w:tab w:val="left" w:pos="127"/>
        </w:tabs>
        <w:jc w:val="both"/>
        <w:rPr>
          <w:rFonts w:ascii="Marianne" w:eastAsia="Arial" w:hAnsi="Marianne"/>
          <w:sz w:val="18"/>
          <w:szCs w:val="18"/>
          <w:u w:val="single"/>
        </w:rPr>
      </w:pPr>
      <w:proofErr w:type="gramStart"/>
      <w:r w:rsidRPr="00386141">
        <w:rPr>
          <w:rFonts w:ascii="Marianne" w:eastAsia="Arial" w:hAnsi="Marianne"/>
          <w:sz w:val="18"/>
          <w:szCs w:val="18"/>
          <w:u w:val="single"/>
        </w:rPr>
        <w:t>ligne</w:t>
      </w:r>
      <w:proofErr w:type="gramEnd"/>
      <w:r w:rsidRPr="00386141">
        <w:rPr>
          <w:rFonts w:ascii="Marianne" w:eastAsia="Arial" w:hAnsi="Marianne"/>
          <w:sz w:val="18"/>
          <w:szCs w:val="18"/>
          <w:u w:val="single"/>
        </w:rPr>
        <w:t> : « encaissement convives ».</w:t>
      </w:r>
    </w:p>
    <w:p w14:paraId="29015CF8" w14:textId="77777777" w:rsidR="00386141" w:rsidRPr="00386141" w:rsidRDefault="00386141" w:rsidP="00386141">
      <w:pPr>
        <w:tabs>
          <w:tab w:val="left" w:pos="127"/>
        </w:tabs>
        <w:jc w:val="both"/>
        <w:rPr>
          <w:rFonts w:ascii="Marianne" w:eastAsia="Arial" w:hAnsi="Marianne"/>
          <w:sz w:val="18"/>
          <w:szCs w:val="18"/>
          <w:u w:val="single"/>
        </w:rPr>
      </w:pPr>
      <w:r w:rsidRPr="00386141">
        <w:rPr>
          <w:rFonts w:ascii="Marianne" w:eastAsia="Arial" w:hAnsi="Marianne"/>
          <w:sz w:val="18"/>
          <w:szCs w:val="18"/>
          <w:u w:val="single"/>
        </w:rPr>
        <w:t>Elle ne doit jamais comprendre les items suivants :</w:t>
      </w:r>
    </w:p>
    <w:p w14:paraId="3458691E" w14:textId="77777777" w:rsidR="00386141" w:rsidRPr="00386141" w:rsidRDefault="00386141" w:rsidP="00386141">
      <w:pPr>
        <w:numPr>
          <w:ilvl w:val="0"/>
          <w:numId w:val="49"/>
        </w:numPr>
        <w:tabs>
          <w:tab w:val="left" w:pos="127"/>
        </w:tabs>
        <w:jc w:val="both"/>
        <w:rPr>
          <w:rFonts w:ascii="Marianne" w:eastAsia="Arial" w:hAnsi="Marianne"/>
          <w:sz w:val="18"/>
          <w:szCs w:val="18"/>
          <w:u w:val="single"/>
        </w:rPr>
      </w:pPr>
      <w:r w:rsidRPr="00386141">
        <w:rPr>
          <w:rFonts w:ascii="Marianne" w:eastAsia="Arial" w:hAnsi="Marianne"/>
          <w:sz w:val="18"/>
          <w:szCs w:val="18"/>
          <w:u w:val="single"/>
        </w:rPr>
        <w:t>« </w:t>
      </w:r>
      <w:proofErr w:type="gramStart"/>
      <w:r w:rsidRPr="00386141">
        <w:rPr>
          <w:rFonts w:ascii="Marianne" w:eastAsia="Arial" w:hAnsi="Marianne"/>
          <w:sz w:val="18"/>
          <w:szCs w:val="18"/>
          <w:u w:val="single"/>
        </w:rPr>
        <w:t>vente</w:t>
      </w:r>
      <w:proofErr w:type="gramEnd"/>
      <w:r w:rsidRPr="00386141">
        <w:rPr>
          <w:rFonts w:ascii="Marianne" w:eastAsia="Arial" w:hAnsi="Marianne"/>
          <w:sz w:val="18"/>
          <w:szCs w:val="18"/>
          <w:u w:val="single"/>
        </w:rPr>
        <w:t xml:space="preserve"> de boissons » ;</w:t>
      </w:r>
    </w:p>
    <w:p w14:paraId="3EC56144" w14:textId="77777777" w:rsidR="00386141" w:rsidRPr="00386141" w:rsidRDefault="00386141" w:rsidP="00386141">
      <w:pPr>
        <w:numPr>
          <w:ilvl w:val="0"/>
          <w:numId w:val="49"/>
        </w:numPr>
        <w:tabs>
          <w:tab w:val="left" w:pos="127"/>
        </w:tabs>
        <w:jc w:val="both"/>
        <w:rPr>
          <w:rFonts w:ascii="Marianne" w:eastAsia="Arial" w:hAnsi="Marianne"/>
          <w:sz w:val="18"/>
          <w:szCs w:val="18"/>
          <w:u w:val="single"/>
        </w:rPr>
      </w:pPr>
      <w:r w:rsidRPr="00386141">
        <w:rPr>
          <w:rFonts w:ascii="Marianne" w:eastAsia="Arial" w:hAnsi="Marianne"/>
          <w:sz w:val="18"/>
          <w:szCs w:val="18"/>
          <w:u w:val="single"/>
        </w:rPr>
        <w:t>« </w:t>
      </w:r>
      <w:proofErr w:type="gramStart"/>
      <w:r w:rsidRPr="00386141">
        <w:rPr>
          <w:rFonts w:ascii="Marianne" w:eastAsia="Arial" w:hAnsi="Marianne"/>
          <w:sz w:val="18"/>
          <w:szCs w:val="18"/>
          <w:u w:val="single"/>
        </w:rPr>
        <w:t>vente</w:t>
      </w:r>
      <w:proofErr w:type="gramEnd"/>
      <w:r w:rsidRPr="00386141">
        <w:rPr>
          <w:rFonts w:ascii="Marianne" w:eastAsia="Arial" w:hAnsi="Marianne"/>
          <w:sz w:val="18"/>
          <w:szCs w:val="18"/>
          <w:u w:val="single"/>
        </w:rPr>
        <w:t xml:space="preserve"> cafétéria » ;</w:t>
      </w:r>
    </w:p>
    <w:p w14:paraId="35313E7A" w14:textId="77777777" w:rsidR="00386141" w:rsidRPr="00386141" w:rsidRDefault="00386141" w:rsidP="00386141">
      <w:pPr>
        <w:numPr>
          <w:ilvl w:val="0"/>
          <w:numId w:val="49"/>
        </w:numPr>
        <w:tabs>
          <w:tab w:val="left" w:pos="127"/>
        </w:tabs>
        <w:jc w:val="both"/>
        <w:rPr>
          <w:rFonts w:ascii="Marianne" w:eastAsia="Arial" w:hAnsi="Marianne"/>
          <w:sz w:val="18"/>
          <w:szCs w:val="18"/>
          <w:u w:val="single"/>
        </w:rPr>
      </w:pPr>
      <w:r w:rsidRPr="00386141">
        <w:rPr>
          <w:rFonts w:ascii="Marianne" w:eastAsia="Arial" w:hAnsi="Marianne"/>
          <w:sz w:val="18"/>
          <w:szCs w:val="18"/>
          <w:u w:val="single"/>
        </w:rPr>
        <w:t>« </w:t>
      </w:r>
      <w:proofErr w:type="gramStart"/>
      <w:r w:rsidRPr="00386141">
        <w:rPr>
          <w:rFonts w:ascii="Marianne" w:eastAsia="Arial" w:hAnsi="Marianne"/>
          <w:sz w:val="18"/>
          <w:szCs w:val="18"/>
          <w:u w:val="single"/>
        </w:rPr>
        <w:t>vente</w:t>
      </w:r>
      <w:proofErr w:type="gramEnd"/>
      <w:r w:rsidRPr="00386141">
        <w:rPr>
          <w:rFonts w:ascii="Marianne" w:eastAsia="Arial" w:hAnsi="Marianne"/>
          <w:sz w:val="18"/>
          <w:szCs w:val="18"/>
          <w:u w:val="single"/>
        </w:rPr>
        <w:t xml:space="preserve"> restauration rapide ».</w:t>
      </w:r>
    </w:p>
    <w:p w14:paraId="1A321FF0" w14:textId="77777777" w:rsidR="00386141" w:rsidRDefault="00386141" w:rsidP="005A062D">
      <w:pPr>
        <w:tabs>
          <w:tab w:val="left" w:pos="127"/>
        </w:tabs>
        <w:jc w:val="both"/>
        <w:rPr>
          <w:rFonts w:ascii="Marianne" w:eastAsia="Arial" w:hAnsi="Marianne"/>
          <w:sz w:val="18"/>
          <w:szCs w:val="18"/>
          <w:u w:val="single"/>
        </w:rPr>
      </w:pPr>
    </w:p>
    <w:p w14:paraId="5AA97E7D" w14:textId="51147DFC" w:rsidR="005A062D" w:rsidRPr="005A062D" w:rsidRDefault="005A062D" w:rsidP="005A062D">
      <w:pPr>
        <w:tabs>
          <w:tab w:val="left" w:pos="127"/>
        </w:tabs>
        <w:jc w:val="both"/>
        <w:rPr>
          <w:rFonts w:ascii="Marianne" w:eastAsia="Arial" w:hAnsi="Marianne"/>
          <w:sz w:val="18"/>
          <w:szCs w:val="18"/>
        </w:rPr>
      </w:pPr>
      <w:r w:rsidRPr="005A062D">
        <w:rPr>
          <w:rFonts w:ascii="Marianne" w:eastAsia="Arial" w:hAnsi="Marianne"/>
          <w:sz w:val="18"/>
          <w:szCs w:val="18"/>
          <w:u w:val="single"/>
        </w:rPr>
        <w:t>La facturation des formules cafeteria</w:t>
      </w:r>
      <w:r w:rsidRPr="005A062D">
        <w:rPr>
          <w:rFonts w:ascii="Marianne" w:eastAsia="Arial" w:hAnsi="Marianne"/>
          <w:sz w:val="18"/>
          <w:szCs w:val="18"/>
        </w:rPr>
        <w:t xml:space="preserve"> </w:t>
      </w:r>
      <w:r w:rsidRPr="005A062D">
        <w:rPr>
          <w:rFonts w:ascii="Marianne" w:eastAsia="Arial" w:hAnsi="Marianne"/>
          <w:b/>
          <w:bCs/>
          <w:sz w:val="18"/>
          <w:szCs w:val="18"/>
        </w:rPr>
        <w:t>doit préciser en intitulé « CAFETERIA »</w:t>
      </w:r>
      <w:r w:rsidRPr="005A062D">
        <w:rPr>
          <w:rFonts w:ascii="Marianne" w:eastAsia="Arial" w:hAnsi="Marianne"/>
          <w:sz w:val="18"/>
          <w:szCs w:val="18"/>
        </w:rPr>
        <w:t>. Elle doit obligatoirement présenter les informations suivantes :</w:t>
      </w:r>
    </w:p>
    <w:p w14:paraId="3366607F" w14:textId="77777777" w:rsidR="005A062D" w:rsidRPr="005A062D" w:rsidRDefault="005A062D" w:rsidP="005A062D">
      <w:pPr>
        <w:numPr>
          <w:ilvl w:val="0"/>
          <w:numId w:val="49"/>
        </w:numPr>
        <w:tabs>
          <w:tab w:val="left" w:pos="127"/>
        </w:tabs>
        <w:jc w:val="both"/>
        <w:rPr>
          <w:rFonts w:ascii="Marianne" w:eastAsia="Arial" w:hAnsi="Marianne"/>
          <w:sz w:val="18"/>
          <w:szCs w:val="18"/>
        </w:rPr>
      </w:pPr>
      <w:proofErr w:type="gramStart"/>
      <w:r w:rsidRPr="005A062D">
        <w:rPr>
          <w:rFonts w:ascii="Marianne" w:eastAsia="Arial" w:hAnsi="Marianne"/>
          <w:sz w:val="18"/>
          <w:szCs w:val="18"/>
        </w:rPr>
        <w:t>entité</w:t>
      </w:r>
      <w:proofErr w:type="gramEnd"/>
      <w:r w:rsidRPr="005A062D">
        <w:rPr>
          <w:rFonts w:ascii="Marianne" w:eastAsia="Arial" w:hAnsi="Marianne"/>
          <w:sz w:val="18"/>
          <w:szCs w:val="18"/>
        </w:rPr>
        <w:t> : service ;</w:t>
      </w:r>
    </w:p>
    <w:p w14:paraId="7990AEDE" w14:textId="77777777" w:rsidR="005A062D" w:rsidRPr="005A062D" w:rsidRDefault="005A062D" w:rsidP="005A062D">
      <w:pPr>
        <w:numPr>
          <w:ilvl w:val="0"/>
          <w:numId w:val="49"/>
        </w:numPr>
        <w:tabs>
          <w:tab w:val="left" w:pos="127"/>
        </w:tabs>
        <w:jc w:val="both"/>
        <w:rPr>
          <w:rFonts w:ascii="Marianne" w:eastAsia="Arial" w:hAnsi="Marianne"/>
          <w:sz w:val="18"/>
          <w:szCs w:val="18"/>
        </w:rPr>
      </w:pPr>
      <w:proofErr w:type="gramStart"/>
      <w:r w:rsidRPr="005A062D">
        <w:rPr>
          <w:rFonts w:ascii="Marianne" w:eastAsia="Arial" w:hAnsi="Marianne"/>
          <w:sz w:val="18"/>
          <w:szCs w:val="18"/>
        </w:rPr>
        <w:t>ligne</w:t>
      </w:r>
      <w:proofErr w:type="gramEnd"/>
      <w:r w:rsidRPr="005A062D">
        <w:rPr>
          <w:rFonts w:ascii="Marianne" w:eastAsia="Arial" w:hAnsi="Marianne"/>
          <w:sz w:val="18"/>
          <w:szCs w:val="18"/>
        </w:rPr>
        <w:t> : « coût repas » ;</w:t>
      </w:r>
    </w:p>
    <w:p w14:paraId="3E916678" w14:textId="77777777" w:rsidR="005A062D" w:rsidRPr="005A062D" w:rsidRDefault="005A062D" w:rsidP="005A062D">
      <w:pPr>
        <w:numPr>
          <w:ilvl w:val="0"/>
          <w:numId w:val="49"/>
        </w:numPr>
        <w:tabs>
          <w:tab w:val="left" w:pos="127"/>
        </w:tabs>
        <w:jc w:val="both"/>
        <w:rPr>
          <w:rFonts w:ascii="Marianne" w:eastAsia="Arial" w:hAnsi="Marianne"/>
          <w:sz w:val="18"/>
          <w:szCs w:val="18"/>
        </w:rPr>
      </w:pPr>
      <w:proofErr w:type="gramStart"/>
      <w:r w:rsidRPr="005A062D">
        <w:rPr>
          <w:rFonts w:ascii="Marianne" w:eastAsia="Arial" w:hAnsi="Marianne"/>
          <w:sz w:val="18"/>
          <w:szCs w:val="18"/>
        </w:rPr>
        <w:t>ligne</w:t>
      </w:r>
      <w:proofErr w:type="gramEnd"/>
      <w:r w:rsidRPr="005A062D">
        <w:rPr>
          <w:rFonts w:ascii="Marianne" w:eastAsia="Arial" w:hAnsi="Marianne"/>
          <w:sz w:val="18"/>
          <w:szCs w:val="18"/>
        </w:rPr>
        <w:t> : « coût fixe » ;</w:t>
      </w:r>
    </w:p>
    <w:p w14:paraId="6B14F21E" w14:textId="77777777" w:rsidR="005A062D" w:rsidRPr="005A062D" w:rsidRDefault="005A062D" w:rsidP="005A062D">
      <w:pPr>
        <w:numPr>
          <w:ilvl w:val="0"/>
          <w:numId w:val="49"/>
        </w:numPr>
        <w:tabs>
          <w:tab w:val="left" w:pos="127"/>
        </w:tabs>
        <w:jc w:val="both"/>
        <w:rPr>
          <w:rFonts w:ascii="Marianne" w:eastAsia="Arial" w:hAnsi="Marianne"/>
          <w:sz w:val="18"/>
          <w:szCs w:val="18"/>
        </w:rPr>
      </w:pPr>
      <w:proofErr w:type="gramStart"/>
      <w:r w:rsidRPr="005A062D">
        <w:rPr>
          <w:rFonts w:ascii="Marianne" w:eastAsia="Arial" w:hAnsi="Marianne"/>
          <w:sz w:val="18"/>
          <w:szCs w:val="18"/>
        </w:rPr>
        <w:t>ligne</w:t>
      </w:r>
      <w:proofErr w:type="gramEnd"/>
      <w:r w:rsidRPr="005A062D">
        <w:rPr>
          <w:rFonts w:ascii="Marianne" w:eastAsia="Arial" w:hAnsi="Marianne"/>
          <w:sz w:val="18"/>
          <w:szCs w:val="18"/>
        </w:rPr>
        <w:t> : « encaissement convives ».</w:t>
      </w:r>
    </w:p>
    <w:p w14:paraId="1D9951A7" w14:textId="77777777" w:rsidR="005A062D" w:rsidRPr="005A062D" w:rsidRDefault="005A062D" w:rsidP="005A062D">
      <w:pPr>
        <w:tabs>
          <w:tab w:val="left" w:pos="127"/>
        </w:tabs>
        <w:jc w:val="both"/>
        <w:rPr>
          <w:rFonts w:ascii="Marianne" w:eastAsia="Arial" w:hAnsi="Marianne"/>
          <w:sz w:val="18"/>
          <w:szCs w:val="18"/>
        </w:rPr>
      </w:pPr>
      <w:r w:rsidRPr="005A062D">
        <w:rPr>
          <w:rFonts w:ascii="Marianne" w:eastAsia="Arial" w:hAnsi="Marianne"/>
          <w:sz w:val="18"/>
          <w:szCs w:val="18"/>
        </w:rPr>
        <w:t>Elle ne doit jamais comprendre les items suivants :</w:t>
      </w:r>
    </w:p>
    <w:p w14:paraId="1DDE24C0"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 </w:t>
      </w:r>
      <w:proofErr w:type="gramStart"/>
      <w:r w:rsidRPr="005A062D">
        <w:rPr>
          <w:rFonts w:ascii="Marianne" w:eastAsia="Arial" w:hAnsi="Marianne"/>
          <w:sz w:val="18"/>
          <w:szCs w:val="18"/>
        </w:rPr>
        <w:t>vente</w:t>
      </w:r>
      <w:proofErr w:type="gramEnd"/>
      <w:r w:rsidRPr="005A062D">
        <w:rPr>
          <w:rFonts w:ascii="Marianne" w:eastAsia="Arial" w:hAnsi="Marianne"/>
          <w:sz w:val="18"/>
          <w:szCs w:val="18"/>
        </w:rPr>
        <w:t xml:space="preserve"> de boissons » ;</w:t>
      </w:r>
    </w:p>
    <w:p w14:paraId="6E348C40"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 </w:t>
      </w:r>
      <w:proofErr w:type="gramStart"/>
      <w:r w:rsidRPr="005A062D">
        <w:rPr>
          <w:rFonts w:ascii="Marianne" w:eastAsia="Arial" w:hAnsi="Marianne"/>
          <w:sz w:val="18"/>
          <w:szCs w:val="18"/>
        </w:rPr>
        <w:t>vente</w:t>
      </w:r>
      <w:proofErr w:type="gramEnd"/>
      <w:r w:rsidRPr="005A062D">
        <w:rPr>
          <w:rFonts w:ascii="Marianne" w:eastAsia="Arial" w:hAnsi="Marianne"/>
          <w:sz w:val="18"/>
          <w:szCs w:val="18"/>
        </w:rPr>
        <w:t xml:space="preserve"> cafétéria » ;</w:t>
      </w:r>
    </w:p>
    <w:p w14:paraId="70F55D6C"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 </w:t>
      </w:r>
      <w:proofErr w:type="gramStart"/>
      <w:r w:rsidRPr="005A062D">
        <w:rPr>
          <w:rFonts w:ascii="Marianne" w:eastAsia="Arial" w:hAnsi="Marianne"/>
          <w:sz w:val="18"/>
          <w:szCs w:val="18"/>
        </w:rPr>
        <w:t>vente</w:t>
      </w:r>
      <w:proofErr w:type="gramEnd"/>
      <w:r w:rsidRPr="005A062D">
        <w:rPr>
          <w:rFonts w:ascii="Marianne" w:eastAsia="Arial" w:hAnsi="Marianne"/>
          <w:sz w:val="18"/>
          <w:szCs w:val="18"/>
        </w:rPr>
        <w:t xml:space="preserve"> restauration rapide ».</w:t>
      </w:r>
    </w:p>
    <w:p w14:paraId="100DE0EA" w14:textId="77777777" w:rsidR="005A062D" w:rsidRPr="005A062D" w:rsidRDefault="005A062D" w:rsidP="005A062D">
      <w:pPr>
        <w:tabs>
          <w:tab w:val="left" w:pos="127"/>
        </w:tabs>
        <w:jc w:val="both"/>
        <w:rPr>
          <w:rFonts w:ascii="Marianne" w:eastAsia="Arial" w:hAnsi="Marianne"/>
          <w:sz w:val="18"/>
          <w:szCs w:val="18"/>
        </w:rPr>
      </w:pPr>
    </w:p>
    <w:p w14:paraId="7F7A1B0A" w14:textId="77777777" w:rsidR="005A062D" w:rsidRPr="005A062D" w:rsidRDefault="005A062D" w:rsidP="005A062D">
      <w:pPr>
        <w:tabs>
          <w:tab w:val="left" w:pos="127"/>
        </w:tabs>
        <w:jc w:val="both"/>
        <w:rPr>
          <w:rFonts w:ascii="Marianne" w:eastAsia="Arial" w:hAnsi="Marianne"/>
          <w:sz w:val="18"/>
          <w:szCs w:val="18"/>
        </w:rPr>
      </w:pPr>
      <w:r w:rsidRPr="007D3D7E">
        <w:rPr>
          <w:rFonts w:ascii="Marianne" w:eastAsia="Arial" w:hAnsi="Marianne"/>
          <w:b/>
          <w:bCs/>
          <w:sz w:val="18"/>
          <w:szCs w:val="18"/>
        </w:rPr>
        <w:t>Les annexes</w:t>
      </w:r>
      <w:r w:rsidRPr="005A062D">
        <w:rPr>
          <w:rFonts w:ascii="Marianne" w:eastAsia="Arial" w:hAnsi="Marianne"/>
          <w:sz w:val="18"/>
          <w:szCs w:val="18"/>
        </w:rPr>
        <w:t xml:space="preserve"> des factures doivent parvenir sous format Excel et sous format PDF et doivent préciser : </w:t>
      </w:r>
    </w:p>
    <w:p w14:paraId="0A6C4B04"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Les noms et prénoms des agents ;</w:t>
      </w:r>
    </w:p>
    <w:p w14:paraId="7786A002"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Le service et la direction ;</w:t>
      </w:r>
    </w:p>
    <w:p w14:paraId="02B5587A"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Le nombre de repas ;</w:t>
      </w:r>
    </w:p>
    <w:p w14:paraId="020FFB98"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La tranche tarifaire (avec et sans PIM) ;</w:t>
      </w:r>
    </w:p>
    <w:p w14:paraId="3A339D56" w14:textId="77777777" w:rsidR="005A062D" w:rsidRPr="005A062D" w:rsidRDefault="005A062D" w:rsidP="005A062D">
      <w:pPr>
        <w:numPr>
          <w:ilvl w:val="0"/>
          <w:numId w:val="49"/>
        </w:numPr>
        <w:tabs>
          <w:tab w:val="left" w:pos="127"/>
        </w:tabs>
        <w:jc w:val="both"/>
        <w:rPr>
          <w:rFonts w:ascii="Marianne" w:eastAsia="Arial" w:hAnsi="Marianne"/>
          <w:sz w:val="18"/>
          <w:szCs w:val="18"/>
        </w:rPr>
      </w:pPr>
      <w:r w:rsidRPr="005A062D">
        <w:rPr>
          <w:rFonts w:ascii="Marianne" w:eastAsia="Arial" w:hAnsi="Marianne"/>
          <w:sz w:val="18"/>
          <w:szCs w:val="18"/>
        </w:rPr>
        <w:t>Le taux « PIM » (prestation interministérielle) applicable au 1</w:t>
      </w:r>
      <w:r w:rsidRPr="005A062D">
        <w:rPr>
          <w:rFonts w:ascii="Marianne" w:eastAsia="Arial" w:hAnsi="Marianne"/>
          <w:sz w:val="18"/>
          <w:szCs w:val="18"/>
          <w:vertAlign w:val="superscript"/>
        </w:rPr>
        <w:t>er</w:t>
      </w:r>
      <w:r w:rsidRPr="005A062D">
        <w:rPr>
          <w:rFonts w:ascii="Marianne" w:eastAsia="Arial" w:hAnsi="Marianne"/>
          <w:sz w:val="18"/>
          <w:szCs w:val="18"/>
        </w:rPr>
        <w:t xml:space="preserve"> janvier 2025 est fixé à 1,47 € HT soit 1,62 € TTC pour les agents de l’IM est inférieure ou égale à 539, en application de la circulaire DGAFP du 4 janvier 2024 n° NOR : TFPF2334860C.</w:t>
      </w:r>
    </w:p>
    <w:p w14:paraId="6927AFAC" w14:textId="77777777" w:rsidR="005A062D" w:rsidRPr="005A062D" w:rsidRDefault="005A062D" w:rsidP="005A062D">
      <w:pPr>
        <w:tabs>
          <w:tab w:val="left" w:pos="127"/>
        </w:tabs>
        <w:jc w:val="both"/>
        <w:rPr>
          <w:rFonts w:ascii="Marianne" w:eastAsia="Arial" w:hAnsi="Marianne"/>
          <w:sz w:val="18"/>
          <w:szCs w:val="18"/>
        </w:rPr>
      </w:pPr>
    </w:p>
    <w:p w14:paraId="328B3DF7" w14:textId="77777777" w:rsidR="005A062D" w:rsidRPr="005A062D" w:rsidRDefault="005A062D" w:rsidP="005A062D">
      <w:pPr>
        <w:tabs>
          <w:tab w:val="left" w:pos="127"/>
        </w:tabs>
        <w:jc w:val="both"/>
        <w:rPr>
          <w:rFonts w:ascii="Marianne" w:eastAsia="Arial" w:hAnsi="Marianne"/>
          <w:sz w:val="18"/>
          <w:szCs w:val="18"/>
        </w:rPr>
      </w:pPr>
      <w:r w:rsidRPr="005A062D">
        <w:rPr>
          <w:rFonts w:ascii="Marianne" w:eastAsia="Arial" w:hAnsi="Marianne"/>
          <w:sz w:val="18"/>
          <w:szCs w:val="18"/>
        </w:rPr>
        <w:t xml:space="preserve">La participation de l’administration intégrera, en </w:t>
      </w:r>
      <w:r w:rsidRPr="007D3D7E">
        <w:rPr>
          <w:rFonts w:ascii="Marianne" w:eastAsia="Arial" w:hAnsi="Marianne"/>
          <w:b/>
          <w:bCs/>
          <w:sz w:val="18"/>
          <w:szCs w:val="18"/>
        </w:rPr>
        <w:t>déduction</w:t>
      </w:r>
      <w:r w:rsidRPr="005A062D">
        <w:rPr>
          <w:rFonts w:ascii="Marianne" w:eastAsia="Arial" w:hAnsi="Marianne"/>
          <w:sz w:val="18"/>
          <w:szCs w:val="18"/>
        </w:rPr>
        <w:t>, les paiements effectués par les prestataires extérieurs (redevances pour frais de structure).</w:t>
      </w:r>
    </w:p>
    <w:p w14:paraId="39D7D686" w14:textId="77777777" w:rsidR="00836970" w:rsidRPr="006E65D9" w:rsidRDefault="00836970" w:rsidP="00836970">
      <w:pPr>
        <w:pBdr>
          <w:top w:val="nil"/>
          <w:left w:val="nil"/>
          <w:bottom w:val="nil"/>
          <w:right w:val="nil"/>
          <w:between w:val="nil"/>
        </w:pBdr>
        <w:tabs>
          <w:tab w:val="left" w:pos="1260"/>
        </w:tabs>
        <w:jc w:val="both"/>
        <w:rPr>
          <w:rFonts w:ascii="Marianne" w:hAnsi="Marianne"/>
          <w:sz w:val="18"/>
          <w:szCs w:val="18"/>
        </w:rPr>
      </w:pPr>
    </w:p>
    <w:p w14:paraId="07B21BBF" w14:textId="77777777" w:rsidR="00864688" w:rsidRDefault="00864688" w:rsidP="00864688">
      <w:pPr>
        <w:ind w:right="20"/>
        <w:jc w:val="both"/>
        <w:rPr>
          <w:rFonts w:ascii="Marianne" w:eastAsia="Arial" w:hAnsi="Marianne"/>
          <w:sz w:val="18"/>
          <w:szCs w:val="18"/>
        </w:rPr>
      </w:pPr>
      <w:r>
        <w:rPr>
          <w:rFonts w:ascii="Marianne" w:eastAsia="Arial" w:hAnsi="Marianne"/>
          <w:sz w:val="18"/>
          <w:szCs w:val="18"/>
        </w:rPr>
        <w:t xml:space="preserve">L’administration se réserve le droit de rejeter une facture incomplète. </w:t>
      </w:r>
    </w:p>
    <w:p w14:paraId="5BCFFBA1" w14:textId="77777777" w:rsidR="00864688" w:rsidRPr="006E65D9" w:rsidRDefault="00864688" w:rsidP="00864688">
      <w:pPr>
        <w:ind w:right="20"/>
        <w:jc w:val="both"/>
        <w:rPr>
          <w:rFonts w:ascii="Marianne" w:eastAsia="Arial" w:hAnsi="Marianne"/>
          <w:sz w:val="18"/>
          <w:szCs w:val="18"/>
        </w:rPr>
      </w:pPr>
    </w:p>
    <w:p w14:paraId="088DD43B" w14:textId="45A7B546" w:rsidR="00505E06" w:rsidRDefault="00864688" w:rsidP="00864688">
      <w:pPr>
        <w:widowControl/>
        <w:suppressAutoHyphens w:val="0"/>
        <w:spacing w:after="160" w:line="259" w:lineRule="auto"/>
        <w:jc w:val="both"/>
        <w:rPr>
          <w:rFonts w:ascii="Marianne" w:hAnsi="Marianne"/>
          <w:sz w:val="18"/>
          <w:szCs w:val="18"/>
        </w:rPr>
      </w:pPr>
      <w:r>
        <w:rPr>
          <w:rFonts w:ascii="Marianne" w:hAnsi="Marianne"/>
          <w:sz w:val="18"/>
          <w:szCs w:val="18"/>
        </w:rPr>
        <w:t>Les éventuels retards de paiement ne constituent pas une clause licite de suspension des obligations du titulaire. Tous refus d’exécution des prestations pour ce motif est susceptible d’entrainer la résiliation unilatérale et sans indemnité du marché par la personne publique aux torts exclusifs du titulaire.</w:t>
      </w:r>
    </w:p>
    <w:p w14:paraId="024DE45E" w14:textId="20B86B5D" w:rsidR="00864688" w:rsidRPr="00505E06" w:rsidRDefault="00864688" w:rsidP="00864688">
      <w:pPr>
        <w:pStyle w:val="Titre3"/>
        <w:spacing w:before="0"/>
        <w:jc w:val="both"/>
        <w:rPr>
          <w:rFonts w:ascii="Marianne" w:eastAsia="Arial" w:hAnsi="Marianne" w:cs="Arial"/>
          <w:color w:val="auto"/>
          <w:sz w:val="18"/>
          <w:u w:val="single"/>
        </w:rPr>
      </w:pPr>
      <w:bookmarkStart w:id="58" w:name="_Toc204262488"/>
      <w:r w:rsidRPr="00505E06">
        <w:rPr>
          <w:rFonts w:ascii="Marianne" w:eastAsia="Arial" w:hAnsi="Marianne" w:cs="Arial"/>
          <w:color w:val="auto"/>
          <w:sz w:val="18"/>
          <w:u w:val="single"/>
        </w:rPr>
        <w:t>13.</w:t>
      </w:r>
      <w:r w:rsidR="00505E06" w:rsidRPr="00505E06">
        <w:rPr>
          <w:rFonts w:ascii="Marianne" w:eastAsia="Arial" w:hAnsi="Marianne" w:cs="Arial"/>
          <w:color w:val="auto"/>
          <w:sz w:val="18"/>
          <w:u w:val="single"/>
        </w:rPr>
        <w:t>3</w:t>
      </w:r>
      <w:r w:rsidRPr="00505E06">
        <w:rPr>
          <w:rFonts w:ascii="Marianne" w:eastAsia="Arial" w:hAnsi="Marianne" w:cs="Arial"/>
          <w:color w:val="auto"/>
          <w:sz w:val="18"/>
          <w:u w:val="single"/>
        </w:rPr>
        <w:t xml:space="preserve"> – Modalités financières</w:t>
      </w:r>
      <w:bookmarkEnd w:id="58"/>
    </w:p>
    <w:p w14:paraId="46331C67" w14:textId="77777777" w:rsidR="00864688" w:rsidRDefault="00864688" w:rsidP="00864688"/>
    <w:p w14:paraId="6C1DCB73" w14:textId="1A29532B" w:rsidR="00864688" w:rsidRPr="00864688" w:rsidRDefault="00864688" w:rsidP="00864688">
      <w:pPr>
        <w:rPr>
          <w:rFonts w:ascii="Marianne" w:hAnsi="Marianne"/>
          <w:b/>
          <w:bCs/>
          <w:sz w:val="18"/>
          <w:szCs w:val="18"/>
          <w:u w:val="single"/>
        </w:rPr>
      </w:pPr>
      <w:r w:rsidRPr="00864688">
        <w:rPr>
          <w:rFonts w:ascii="Marianne" w:hAnsi="Marianne"/>
          <w:b/>
          <w:bCs/>
          <w:sz w:val="18"/>
          <w:szCs w:val="18"/>
          <w:u w:val="single"/>
        </w:rPr>
        <w:t xml:space="preserve">Avances : </w:t>
      </w:r>
    </w:p>
    <w:p w14:paraId="59075D64" w14:textId="77777777" w:rsidR="00864688" w:rsidRPr="00864688" w:rsidRDefault="00864688" w:rsidP="00505E06">
      <w:pPr>
        <w:jc w:val="both"/>
        <w:rPr>
          <w:rFonts w:ascii="Marianne" w:hAnsi="Marianne"/>
          <w:sz w:val="18"/>
          <w:szCs w:val="18"/>
        </w:rPr>
      </w:pPr>
    </w:p>
    <w:p w14:paraId="1DD66577" w14:textId="0B092EF0" w:rsidR="00864688" w:rsidRDefault="00864688" w:rsidP="00505E06">
      <w:pPr>
        <w:jc w:val="both"/>
        <w:rPr>
          <w:rFonts w:ascii="Marianne" w:hAnsi="Marianne"/>
          <w:sz w:val="18"/>
          <w:szCs w:val="18"/>
        </w:rPr>
      </w:pPr>
      <w:r w:rsidRPr="00864688">
        <w:rPr>
          <w:rFonts w:ascii="Marianne" w:hAnsi="Marianne"/>
          <w:sz w:val="18"/>
          <w:szCs w:val="18"/>
        </w:rPr>
        <w:t xml:space="preserve">En application de l’article R.2391-1 du code de la commande publique, une avance peut être versée au titre du présent marché en ce qui concerne les prestations de restauration (self et cafétéria) dans la mesure où le montant estimatif par année d’exécution du marché est supérieur à 50 000 euros HT. </w:t>
      </w:r>
    </w:p>
    <w:p w14:paraId="0920779C" w14:textId="77777777" w:rsidR="00864688" w:rsidRDefault="00864688" w:rsidP="00864688">
      <w:pPr>
        <w:rPr>
          <w:rFonts w:ascii="Marianne" w:hAnsi="Marianne"/>
          <w:sz w:val="18"/>
          <w:szCs w:val="18"/>
        </w:rPr>
      </w:pPr>
    </w:p>
    <w:p w14:paraId="63016286" w14:textId="24D45362" w:rsidR="00864688" w:rsidRPr="00864688" w:rsidRDefault="00864688" w:rsidP="00864688">
      <w:pPr>
        <w:rPr>
          <w:rFonts w:ascii="Marianne" w:hAnsi="Marianne"/>
          <w:b/>
          <w:bCs/>
          <w:sz w:val="18"/>
          <w:szCs w:val="18"/>
          <w:u w:val="single"/>
        </w:rPr>
      </w:pPr>
      <w:r w:rsidRPr="00864688">
        <w:rPr>
          <w:rFonts w:ascii="Marianne" w:hAnsi="Marianne"/>
          <w:b/>
          <w:bCs/>
          <w:sz w:val="18"/>
          <w:szCs w:val="18"/>
          <w:u w:val="single"/>
        </w:rPr>
        <w:t>Paiements partiels définitifs :</w:t>
      </w:r>
    </w:p>
    <w:p w14:paraId="677D2C3D" w14:textId="77777777" w:rsidR="00864688" w:rsidRDefault="00864688" w:rsidP="00864688">
      <w:pPr>
        <w:rPr>
          <w:rFonts w:ascii="Marianne" w:hAnsi="Marianne"/>
          <w:sz w:val="18"/>
          <w:szCs w:val="18"/>
        </w:rPr>
      </w:pPr>
    </w:p>
    <w:p w14:paraId="02C96647" w14:textId="31724BE7" w:rsidR="00864688" w:rsidRDefault="00864688" w:rsidP="002E69AE">
      <w:pPr>
        <w:rPr>
          <w:rFonts w:ascii="Marianne" w:hAnsi="Marianne"/>
          <w:sz w:val="18"/>
          <w:szCs w:val="18"/>
        </w:rPr>
      </w:pPr>
      <w:r w:rsidRPr="00864688">
        <w:rPr>
          <w:rFonts w:ascii="Marianne" w:hAnsi="Marianne"/>
          <w:sz w:val="18"/>
          <w:szCs w:val="18"/>
        </w:rPr>
        <w:t>Le marché ne donne pas lieu au versement d’acomptes. Il donne lieu à des règlements mensuels ayant valeur de paiements partiels définitifs sur la base des relevés mensuels validés par l’administration</w:t>
      </w:r>
      <w:r w:rsidR="00505E06">
        <w:rPr>
          <w:rFonts w:ascii="Marianne" w:hAnsi="Marianne"/>
          <w:sz w:val="18"/>
          <w:szCs w:val="18"/>
        </w:rPr>
        <w:t>.</w:t>
      </w:r>
    </w:p>
    <w:p w14:paraId="689406B9" w14:textId="77777777" w:rsidR="009C2932" w:rsidRPr="006E65D9" w:rsidRDefault="009C2932" w:rsidP="00864688">
      <w:pPr>
        <w:widowControl/>
        <w:suppressAutoHyphens w:val="0"/>
        <w:spacing w:after="160" w:line="259" w:lineRule="auto"/>
        <w:jc w:val="both"/>
        <w:rPr>
          <w:rFonts w:ascii="Marianne" w:hAnsi="Marianne"/>
          <w:sz w:val="18"/>
          <w:szCs w:val="18"/>
        </w:rPr>
      </w:pPr>
    </w:p>
    <w:p w14:paraId="03727B6F" w14:textId="4B51F291" w:rsidR="00864688" w:rsidRPr="009C25EF" w:rsidRDefault="009C25EF" w:rsidP="009C25EF">
      <w:pPr>
        <w:pStyle w:val="Titre1"/>
        <w:shd w:val="clear" w:color="auto" w:fill="D9D9D9" w:themeFill="background1" w:themeFillShade="D9"/>
        <w:spacing w:before="0"/>
        <w:jc w:val="both"/>
        <w:rPr>
          <w:rFonts w:ascii="Marianne" w:eastAsia="Times New Roman" w:hAnsi="Marianne" w:cs="Arial"/>
          <w:color w:val="auto"/>
          <w:sz w:val="18"/>
          <w:szCs w:val="18"/>
        </w:rPr>
      </w:pPr>
      <w:bookmarkStart w:id="59" w:name="_Toc204262489"/>
      <w:r w:rsidRPr="006E65D9">
        <w:rPr>
          <w:rFonts w:ascii="Marianne" w:eastAsia="Arial" w:hAnsi="Marianne" w:cs="Arial"/>
          <w:color w:val="auto"/>
          <w:sz w:val="18"/>
          <w:szCs w:val="18"/>
        </w:rPr>
        <w:t>Article 1</w:t>
      </w:r>
      <w:r>
        <w:rPr>
          <w:rFonts w:ascii="Marianne" w:eastAsia="Arial" w:hAnsi="Marianne" w:cs="Arial"/>
          <w:color w:val="auto"/>
          <w:sz w:val="18"/>
          <w:szCs w:val="18"/>
        </w:rPr>
        <w:t>4</w:t>
      </w:r>
      <w:r w:rsidRPr="006E65D9">
        <w:rPr>
          <w:rFonts w:ascii="Marianne" w:eastAsia="Arial" w:hAnsi="Marianne" w:cs="Arial"/>
          <w:color w:val="auto"/>
          <w:sz w:val="18"/>
          <w:szCs w:val="18"/>
        </w:rPr>
        <w:t xml:space="preserve"> - REGIME FINANCIER</w:t>
      </w:r>
      <w:r>
        <w:rPr>
          <w:rFonts w:ascii="Marianne" w:eastAsia="Arial" w:hAnsi="Marianne" w:cs="Arial"/>
          <w:color w:val="auto"/>
          <w:sz w:val="18"/>
          <w:szCs w:val="18"/>
        </w:rPr>
        <w:t xml:space="preserve"> – Prestations évènementielles</w:t>
      </w:r>
      <w:bookmarkEnd w:id="59"/>
      <w:r>
        <w:rPr>
          <w:rFonts w:ascii="Marianne" w:eastAsia="Arial" w:hAnsi="Marianne" w:cs="Arial"/>
          <w:color w:val="auto"/>
          <w:sz w:val="18"/>
          <w:szCs w:val="18"/>
        </w:rPr>
        <w:t xml:space="preserve"> </w:t>
      </w:r>
    </w:p>
    <w:p w14:paraId="14AEBBDD" w14:textId="77777777" w:rsidR="0037534B" w:rsidRDefault="0037534B" w:rsidP="00562E49">
      <w:pPr>
        <w:pBdr>
          <w:top w:val="nil"/>
          <w:left w:val="nil"/>
          <w:bottom w:val="nil"/>
          <w:right w:val="nil"/>
          <w:between w:val="nil"/>
        </w:pBdr>
        <w:tabs>
          <w:tab w:val="left" w:pos="1260"/>
        </w:tabs>
        <w:jc w:val="both"/>
        <w:rPr>
          <w:rFonts w:ascii="Marianne" w:hAnsi="Marianne"/>
          <w:sz w:val="18"/>
          <w:szCs w:val="18"/>
        </w:rPr>
      </w:pPr>
    </w:p>
    <w:p w14:paraId="4E3562FE" w14:textId="07C247C9" w:rsidR="00EC449F" w:rsidRDefault="00EC449F" w:rsidP="00562E49">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lastRenderedPageBreak/>
        <w:t xml:space="preserve">Les prestations concernées par le présent article sont détaillées à l’article 3.3 (restaurant du club) et 3.4 (prestations évènementielles) du CCTP. </w:t>
      </w:r>
    </w:p>
    <w:p w14:paraId="1DC96870" w14:textId="77777777" w:rsidR="00EC449F" w:rsidRPr="006E65D9" w:rsidRDefault="00EC449F" w:rsidP="00562E49">
      <w:pPr>
        <w:pBdr>
          <w:top w:val="nil"/>
          <w:left w:val="nil"/>
          <w:bottom w:val="nil"/>
          <w:right w:val="nil"/>
          <w:between w:val="nil"/>
        </w:pBdr>
        <w:tabs>
          <w:tab w:val="left" w:pos="1260"/>
        </w:tabs>
        <w:jc w:val="both"/>
        <w:rPr>
          <w:rFonts w:ascii="Marianne" w:hAnsi="Marianne"/>
          <w:sz w:val="18"/>
          <w:szCs w:val="18"/>
        </w:rPr>
      </w:pPr>
    </w:p>
    <w:p w14:paraId="3F83649C" w14:textId="07797061" w:rsidR="006561AE" w:rsidRPr="002E69AE" w:rsidRDefault="006561AE" w:rsidP="00486440">
      <w:pPr>
        <w:pStyle w:val="Titre3"/>
        <w:spacing w:before="0"/>
        <w:jc w:val="both"/>
        <w:rPr>
          <w:rFonts w:ascii="Marianne" w:eastAsia="Arial" w:hAnsi="Marianne" w:cs="Arial"/>
          <w:color w:val="auto"/>
          <w:sz w:val="18"/>
          <w:u w:val="single"/>
        </w:rPr>
      </w:pPr>
      <w:bookmarkStart w:id="60" w:name="_Toc204262490"/>
      <w:r w:rsidRPr="002E69AE">
        <w:rPr>
          <w:rFonts w:ascii="Marianne" w:eastAsia="Arial" w:hAnsi="Marianne" w:cs="Arial"/>
          <w:color w:val="auto"/>
          <w:sz w:val="18"/>
          <w:u w:val="single"/>
        </w:rPr>
        <w:t>1</w:t>
      </w:r>
      <w:r w:rsidR="009C25EF" w:rsidRPr="002E69AE">
        <w:rPr>
          <w:rFonts w:ascii="Marianne" w:eastAsia="Arial" w:hAnsi="Marianne" w:cs="Arial"/>
          <w:color w:val="auto"/>
          <w:sz w:val="18"/>
          <w:u w:val="single"/>
        </w:rPr>
        <w:t>4</w:t>
      </w:r>
      <w:r w:rsidRPr="002E69AE">
        <w:rPr>
          <w:rFonts w:ascii="Marianne" w:eastAsia="Arial" w:hAnsi="Marianne" w:cs="Arial"/>
          <w:color w:val="auto"/>
          <w:sz w:val="18"/>
          <w:u w:val="single"/>
        </w:rPr>
        <w:t>.1</w:t>
      </w:r>
      <w:r w:rsidR="009C25EF" w:rsidRPr="002E69AE">
        <w:rPr>
          <w:rFonts w:ascii="Marianne" w:eastAsia="Arial" w:hAnsi="Marianne" w:cs="Arial"/>
          <w:color w:val="auto"/>
          <w:sz w:val="18"/>
          <w:u w:val="single"/>
        </w:rPr>
        <w:t xml:space="preserve"> </w:t>
      </w:r>
      <w:r w:rsidRPr="002E69AE">
        <w:rPr>
          <w:rFonts w:ascii="Marianne" w:eastAsia="Arial" w:hAnsi="Marianne" w:cs="Arial"/>
          <w:b w:val="0"/>
          <w:color w:val="auto"/>
          <w:sz w:val="18"/>
          <w:u w:val="single"/>
        </w:rPr>
        <w:t xml:space="preserve">– </w:t>
      </w:r>
      <w:r w:rsidR="009C25EF" w:rsidRPr="002E69AE">
        <w:rPr>
          <w:rFonts w:ascii="Marianne" w:eastAsia="Arial" w:hAnsi="Marianne" w:cs="Arial"/>
          <w:color w:val="auto"/>
          <w:sz w:val="18"/>
          <w:u w:val="single"/>
        </w:rPr>
        <w:t>Forme et contenu des prix</w:t>
      </w:r>
      <w:bookmarkEnd w:id="60"/>
    </w:p>
    <w:p w14:paraId="21699351" w14:textId="77777777" w:rsidR="009C25EF" w:rsidRPr="006E65D9" w:rsidRDefault="009C25EF" w:rsidP="009C25EF">
      <w:pPr>
        <w:jc w:val="both"/>
        <w:rPr>
          <w:rFonts w:ascii="Marianne" w:eastAsia="Times New Roman" w:hAnsi="Marianne"/>
          <w:sz w:val="18"/>
          <w:szCs w:val="18"/>
        </w:rPr>
      </w:pPr>
    </w:p>
    <w:p w14:paraId="6A4549BD" w14:textId="75E79769" w:rsidR="009C25EF" w:rsidRDefault="009C25EF" w:rsidP="009C25EF">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présent marché est conclu à prix unitaires, tels qu’ils figurent </w:t>
      </w:r>
      <w:r>
        <w:rPr>
          <w:rFonts w:ascii="Marianne" w:hAnsi="Marianne"/>
          <w:sz w:val="18"/>
          <w:szCs w:val="18"/>
        </w:rPr>
        <w:t xml:space="preserve">au </w:t>
      </w:r>
      <w:r w:rsidRPr="006E65D9">
        <w:rPr>
          <w:rFonts w:ascii="Marianne" w:hAnsi="Marianne"/>
          <w:sz w:val="18"/>
          <w:szCs w:val="18"/>
        </w:rPr>
        <w:t>bordereau</w:t>
      </w:r>
      <w:r>
        <w:rPr>
          <w:rFonts w:ascii="Marianne" w:hAnsi="Marianne"/>
          <w:sz w:val="18"/>
          <w:szCs w:val="18"/>
        </w:rPr>
        <w:t xml:space="preserve"> </w:t>
      </w:r>
      <w:r w:rsidRPr="006E65D9">
        <w:rPr>
          <w:rFonts w:ascii="Marianne" w:hAnsi="Marianne"/>
          <w:sz w:val="18"/>
          <w:szCs w:val="18"/>
        </w:rPr>
        <w:t xml:space="preserve">des prix </w:t>
      </w:r>
      <w:r>
        <w:rPr>
          <w:rFonts w:ascii="Marianne" w:hAnsi="Marianne"/>
          <w:sz w:val="18"/>
          <w:szCs w:val="18"/>
        </w:rPr>
        <w:t xml:space="preserve">(BPU) annexé à l’acte d’engagement. </w:t>
      </w:r>
    </w:p>
    <w:p w14:paraId="4A6B2DF7" w14:textId="77777777" w:rsidR="009C25EF" w:rsidRDefault="009C25EF" w:rsidP="009C25EF">
      <w:pPr>
        <w:pBdr>
          <w:top w:val="nil"/>
          <w:left w:val="nil"/>
          <w:bottom w:val="nil"/>
          <w:right w:val="nil"/>
          <w:between w:val="nil"/>
        </w:pBdr>
        <w:tabs>
          <w:tab w:val="left" w:pos="1260"/>
        </w:tabs>
        <w:jc w:val="both"/>
        <w:rPr>
          <w:rFonts w:ascii="Marianne" w:hAnsi="Marianne"/>
          <w:sz w:val="18"/>
          <w:szCs w:val="18"/>
        </w:rPr>
      </w:pPr>
    </w:p>
    <w:p w14:paraId="32A0AB88" w14:textId="0CF80229" w:rsidR="006561AE" w:rsidRDefault="006561AE" w:rsidP="00354A2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prix</w:t>
      </w:r>
      <w:r w:rsidR="00D64848" w:rsidRPr="006E65D9">
        <w:rPr>
          <w:rFonts w:ascii="Marianne" w:hAnsi="Marianne"/>
          <w:sz w:val="18"/>
          <w:szCs w:val="18"/>
        </w:rPr>
        <w:t xml:space="preserve"> contractualisés </w:t>
      </w:r>
      <w:r w:rsidRPr="006E65D9">
        <w:rPr>
          <w:rFonts w:ascii="Marianne" w:hAnsi="Marianne"/>
          <w:sz w:val="18"/>
          <w:szCs w:val="18"/>
        </w:rPr>
        <w:t>dans les différents bordereaux de prix</w:t>
      </w:r>
      <w:r w:rsidR="00F83A08" w:rsidRPr="006E65D9">
        <w:rPr>
          <w:rFonts w:ascii="Marianne" w:hAnsi="Marianne"/>
          <w:sz w:val="18"/>
          <w:szCs w:val="18"/>
        </w:rPr>
        <w:t>,</w:t>
      </w:r>
      <w:r w:rsidRPr="006E65D9">
        <w:rPr>
          <w:rFonts w:ascii="Marianne" w:hAnsi="Marianne"/>
          <w:sz w:val="18"/>
          <w:szCs w:val="18"/>
        </w:rPr>
        <w:t xml:space="preserve"> </w:t>
      </w:r>
      <w:r w:rsidR="00B92902" w:rsidRPr="006E65D9">
        <w:rPr>
          <w:rFonts w:ascii="Marianne" w:hAnsi="Marianne"/>
          <w:sz w:val="18"/>
          <w:szCs w:val="18"/>
        </w:rPr>
        <w:t xml:space="preserve">sont réputés inclure </w:t>
      </w:r>
      <w:r w:rsidRPr="006E65D9">
        <w:rPr>
          <w:rFonts w:ascii="Marianne" w:hAnsi="Marianne"/>
          <w:sz w:val="18"/>
          <w:szCs w:val="18"/>
        </w:rPr>
        <w:t>toutes les charges (notamment achats, personnel, taxes, impôts, frais généraux et frais financiers, la reprise des gros emballages...) relatives à la réalisation et à la bonne exécution des prestations.</w:t>
      </w:r>
    </w:p>
    <w:p w14:paraId="33E26835" w14:textId="77777777" w:rsidR="0078216D" w:rsidRDefault="0078216D" w:rsidP="0078216D"/>
    <w:p w14:paraId="331ABC66" w14:textId="716EC953" w:rsidR="00D7170C" w:rsidRDefault="00D7170C" w:rsidP="00D7170C">
      <w:pPr>
        <w:jc w:val="both"/>
        <w:rPr>
          <w:rFonts w:ascii="Marianne" w:eastAsia="Times New Roman" w:hAnsi="Marianne"/>
          <w:sz w:val="18"/>
          <w:szCs w:val="18"/>
        </w:rPr>
      </w:pPr>
      <w:r w:rsidRPr="006E65D9">
        <w:rPr>
          <w:rFonts w:ascii="Marianne" w:eastAsia="Times New Roman" w:hAnsi="Marianne"/>
          <w:sz w:val="18"/>
          <w:szCs w:val="18"/>
        </w:rPr>
        <w:t xml:space="preserve">L’administration émet des bons de commande pour </w:t>
      </w:r>
      <w:r>
        <w:rPr>
          <w:rFonts w:ascii="Marianne" w:eastAsia="Times New Roman" w:hAnsi="Marianne"/>
          <w:sz w:val="18"/>
          <w:szCs w:val="18"/>
        </w:rPr>
        <w:t>les prestations évènementielles</w:t>
      </w:r>
      <w:r w:rsidR="00785975">
        <w:rPr>
          <w:rFonts w:ascii="Marianne" w:eastAsia="Times New Roman" w:hAnsi="Marianne"/>
          <w:sz w:val="18"/>
          <w:szCs w:val="18"/>
        </w:rPr>
        <w:t xml:space="preserve"> comme précisé au 12.2.3 du présent CCAP</w:t>
      </w:r>
      <w:r>
        <w:rPr>
          <w:rFonts w:ascii="Marianne" w:eastAsia="Times New Roman" w:hAnsi="Marianne"/>
          <w:sz w:val="18"/>
          <w:szCs w:val="18"/>
        </w:rPr>
        <w:t xml:space="preserve">. </w:t>
      </w:r>
    </w:p>
    <w:p w14:paraId="23AB5745" w14:textId="77777777" w:rsidR="00785975" w:rsidRDefault="00785975" w:rsidP="00D7170C">
      <w:pPr>
        <w:jc w:val="both"/>
        <w:rPr>
          <w:rFonts w:ascii="Marianne" w:eastAsia="Times New Roman" w:hAnsi="Marianne"/>
          <w:sz w:val="18"/>
          <w:szCs w:val="18"/>
        </w:rPr>
      </w:pPr>
    </w:p>
    <w:p w14:paraId="4CDA7C53" w14:textId="59030E8D" w:rsidR="00785975" w:rsidRDefault="00785975" w:rsidP="00D7170C">
      <w:pPr>
        <w:jc w:val="both"/>
        <w:rPr>
          <w:rFonts w:ascii="Marianne" w:eastAsia="Times New Roman" w:hAnsi="Marianne"/>
          <w:sz w:val="18"/>
          <w:szCs w:val="18"/>
        </w:rPr>
      </w:pPr>
      <w:r>
        <w:rPr>
          <w:rFonts w:ascii="Marianne" w:eastAsia="Times New Roman" w:hAnsi="Marianne"/>
          <w:sz w:val="18"/>
          <w:szCs w:val="18"/>
        </w:rPr>
        <w:t>L’exécution de ces prestations est subordonnée :</w:t>
      </w:r>
    </w:p>
    <w:p w14:paraId="768F324F" w14:textId="28EA995B" w:rsidR="00785975" w:rsidRPr="00E47A39" w:rsidRDefault="00785975" w:rsidP="00785975">
      <w:pPr>
        <w:pStyle w:val="Paragraphedeliste"/>
        <w:numPr>
          <w:ilvl w:val="0"/>
          <w:numId w:val="13"/>
        </w:numPr>
        <w:jc w:val="both"/>
        <w:rPr>
          <w:rFonts w:ascii="Marianne" w:hAnsi="Marianne"/>
          <w:sz w:val="18"/>
          <w:szCs w:val="18"/>
          <w:lang w:val="fr-FR"/>
        </w:rPr>
      </w:pPr>
      <w:r w:rsidRPr="00E47A39">
        <w:rPr>
          <w:rFonts w:ascii="Marianne" w:hAnsi="Marianne"/>
          <w:sz w:val="18"/>
          <w:szCs w:val="18"/>
          <w:lang w:val="fr-FR"/>
        </w:rPr>
        <w:t>Pour les administrations</w:t>
      </w:r>
      <w:r w:rsidR="00C128F6">
        <w:rPr>
          <w:rFonts w:ascii="Marianne" w:hAnsi="Marianne"/>
          <w:sz w:val="18"/>
          <w:szCs w:val="18"/>
          <w:lang w:val="fr-FR"/>
        </w:rPr>
        <w:t xml:space="preserve"> </w:t>
      </w:r>
      <w:r w:rsidRPr="00E47A39">
        <w:rPr>
          <w:rFonts w:ascii="Marianne" w:hAnsi="Marianne"/>
          <w:sz w:val="18"/>
          <w:szCs w:val="18"/>
          <w:lang w:val="fr-FR"/>
        </w:rPr>
        <w:t>: à l’émission d’un bon de commande Chorus préalable et à la signature d’un formulaire de commande ou d’une saisie sur l</w:t>
      </w:r>
      <w:r w:rsidR="00C128F6">
        <w:rPr>
          <w:rFonts w:ascii="Marianne" w:hAnsi="Marianne"/>
          <w:sz w:val="18"/>
          <w:szCs w:val="18"/>
          <w:lang w:val="fr-FR"/>
        </w:rPr>
        <w:t>a</w:t>
      </w:r>
      <w:r w:rsidRPr="00E47A39">
        <w:rPr>
          <w:rFonts w:ascii="Marianne" w:hAnsi="Marianne"/>
          <w:sz w:val="18"/>
          <w:szCs w:val="18"/>
          <w:lang w:val="fr-FR"/>
        </w:rPr>
        <w:t xml:space="preserve"> plateforme de commande en ligne ; </w:t>
      </w:r>
    </w:p>
    <w:p w14:paraId="6FC0FCD0" w14:textId="3F57C817" w:rsidR="00785975" w:rsidRPr="00E47A39" w:rsidRDefault="00785975" w:rsidP="00785975">
      <w:pPr>
        <w:pStyle w:val="Paragraphedeliste"/>
        <w:numPr>
          <w:ilvl w:val="0"/>
          <w:numId w:val="13"/>
        </w:numPr>
        <w:jc w:val="both"/>
        <w:rPr>
          <w:rFonts w:ascii="Marianne" w:hAnsi="Marianne"/>
          <w:sz w:val="18"/>
          <w:szCs w:val="18"/>
          <w:lang w:val="fr-FR"/>
        </w:rPr>
      </w:pPr>
      <w:r w:rsidRPr="00E47A39">
        <w:rPr>
          <w:rFonts w:ascii="Marianne" w:hAnsi="Marianne"/>
          <w:sz w:val="18"/>
          <w:szCs w:val="18"/>
          <w:lang w:val="fr-FR"/>
        </w:rPr>
        <w:t>Hors administrations (personnel, société privée…) : à la signature d’un formulaire de commande.</w:t>
      </w:r>
    </w:p>
    <w:p w14:paraId="3A529132" w14:textId="77777777" w:rsidR="00222D09" w:rsidRDefault="00222D09" w:rsidP="00222D09">
      <w:pPr>
        <w:jc w:val="both"/>
        <w:rPr>
          <w:rFonts w:ascii="Marianne" w:hAnsi="Marianne"/>
          <w:sz w:val="18"/>
          <w:szCs w:val="18"/>
        </w:rPr>
      </w:pPr>
    </w:p>
    <w:p w14:paraId="120309ED" w14:textId="38090D57" w:rsidR="00222D09" w:rsidRPr="00222D09" w:rsidRDefault="00222D09" w:rsidP="00222D09">
      <w:pPr>
        <w:jc w:val="both"/>
        <w:rPr>
          <w:rFonts w:ascii="Marianne" w:hAnsi="Marianne"/>
          <w:b/>
          <w:bCs/>
          <w:sz w:val="18"/>
          <w:szCs w:val="18"/>
          <w:u w:val="single"/>
        </w:rPr>
      </w:pPr>
      <w:r w:rsidRPr="00222D09">
        <w:rPr>
          <w:rFonts w:ascii="Marianne" w:hAnsi="Marianne"/>
          <w:b/>
          <w:bCs/>
          <w:sz w:val="18"/>
          <w:szCs w:val="18"/>
          <w:u w:val="single"/>
        </w:rPr>
        <w:t xml:space="preserve">Contenu </w:t>
      </w:r>
      <w:r w:rsidR="00652F42">
        <w:rPr>
          <w:rFonts w:ascii="Marianne" w:hAnsi="Marianne"/>
          <w:b/>
          <w:bCs/>
          <w:sz w:val="18"/>
          <w:szCs w:val="18"/>
          <w:u w:val="single"/>
        </w:rPr>
        <w:t>des bons</w:t>
      </w:r>
      <w:r w:rsidRPr="00222D09">
        <w:rPr>
          <w:rFonts w:ascii="Marianne" w:hAnsi="Marianne"/>
          <w:b/>
          <w:bCs/>
          <w:sz w:val="18"/>
          <w:szCs w:val="18"/>
          <w:u w:val="single"/>
        </w:rPr>
        <w:t xml:space="preserve"> de commande :</w:t>
      </w:r>
    </w:p>
    <w:p w14:paraId="27F17319" w14:textId="77777777" w:rsidR="00222D09" w:rsidRDefault="00222D09" w:rsidP="00222D09">
      <w:pPr>
        <w:jc w:val="both"/>
        <w:rPr>
          <w:rFonts w:ascii="Marianne" w:hAnsi="Marianne"/>
          <w:sz w:val="18"/>
          <w:szCs w:val="18"/>
        </w:rPr>
      </w:pPr>
    </w:p>
    <w:p w14:paraId="0DE9C6CC" w14:textId="77777777" w:rsidR="00222D09" w:rsidRPr="006E65D9" w:rsidRDefault="00222D09" w:rsidP="00222D09">
      <w:pPr>
        <w:pStyle w:val="Paragraphedeliste"/>
        <w:widowControl/>
        <w:numPr>
          <w:ilvl w:val="0"/>
          <w:numId w:val="3"/>
        </w:numPr>
        <w:tabs>
          <w:tab w:val="left" w:pos="187"/>
        </w:tabs>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le</w:t>
      </w:r>
      <w:proofErr w:type="gramEnd"/>
      <w:r w:rsidRPr="006E65D9">
        <w:rPr>
          <w:rFonts w:ascii="Marianne" w:eastAsia="Arial" w:hAnsi="Marianne" w:cs="Arial"/>
          <w:sz w:val="18"/>
          <w:szCs w:val="18"/>
          <w:lang w:val="fr-FR"/>
        </w:rPr>
        <w:t xml:space="preserve"> numéro et l’intitulé du marché ; </w:t>
      </w:r>
    </w:p>
    <w:p w14:paraId="5C7C444B" w14:textId="77777777" w:rsidR="00222D09" w:rsidRPr="006E65D9" w:rsidRDefault="00222D09" w:rsidP="00222D09">
      <w:pPr>
        <w:pStyle w:val="Paragraphedeliste"/>
        <w:widowControl/>
        <w:numPr>
          <w:ilvl w:val="0"/>
          <w:numId w:val="3"/>
        </w:numPr>
        <w:tabs>
          <w:tab w:val="left" w:pos="187"/>
        </w:tabs>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la</w:t>
      </w:r>
      <w:proofErr w:type="gramEnd"/>
      <w:r w:rsidRPr="006E65D9">
        <w:rPr>
          <w:rFonts w:ascii="Marianne" w:eastAsia="Arial" w:hAnsi="Marianne" w:cs="Arial"/>
          <w:sz w:val="18"/>
          <w:szCs w:val="18"/>
          <w:lang w:val="fr-FR"/>
        </w:rPr>
        <w:t xml:space="preserve"> date et le numéro de la commande ; </w:t>
      </w:r>
    </w:p>
    <w:p w14:paraId="2654D654"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nom et les coordonnées du titulaire de l’</w:t>
      </w:r>
      <w:r>
        <w:rPr>
          <w:rFonts w:ascii="Marianne" w:eastAsia="Arial" w:hAnsi="Marianne"/>
          <w:sz w:val="18"/>
          <w:szCs w:val="18"/>
        </w:rPr>
        <w:t>marché</w:t>
      </w:r>
      <w:r w:rsidRPr="006E65D9">
        <w:rPr>
          <w:rFonts w:ascii="Marianne" w:eastAsia="Arial" w:hAnsi="Marianne"/>
          <w:sz w:val="18"/>
          <w:szCs w:val="18"/>
        </w:rPr>
        <w:t> ;</w:t>
      </w:r>
    </w:p>
    <w:p w14:paraId="1FAF0944"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nom et les coordonnées du service qui a passé la commande ;</w:t>
      </w:r>
    </w:p>
    <w:p w14:paraId="19034AC0"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lieu d’exécution de la prestation ; </w:t>
      </w:r>
    </w:p>
    <w:p w14:paraId="2E576172"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délai d’exécution de la prestation ; </w:t>
      </w:r>
    </w:p>
    <w:p w14:paraId="69422702"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la</w:t>
      </w:r>
      <w:proofErr w:type="gramEnd"/>
      <w:r w:rsidRPr="006E65D9">
        <w:rPr>
          <w:rFonts w:ascii="Marianne" w:eastAsia="Arial" w:hAnsi="Marianne"/>
          <w:sz w:val="18"/>
          <w:szCs w:val="18"/>
        </w:rPr>
        <w:t xml:space="preserve"> nature et la quantité des prestations commandées ; </w:t>
      </w:r>
    </w:p>
    <w:p w14:paraId="29DF5457"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prix unitaire HT des prestations commandées ; </w:t>
      </w:r>
    </w:p>
    <w:p w14:paraId="77B3548F"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prix total HT des prestations commandées ; </w:t>
      </w:r>
    </w:p>
    <w:p w14:paraId="35BFF2AD"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montant de la TVA ; </w:t>
      </w:r>
    </w:p>
    <w:p w14:paraId="1FCDB316"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comptable assignataire et l’ordonnateur des paiements du service bénéficiaire ; </w:t>
      </w:r>
    </w:p>
    <w:p w14:paraId="315C1D79"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l’adresse</w:t>
      </w:r>
      <w:proofErr w:type="gramEnd"/>
      <w:r w:rsidRPr="006E65D9">
        <w:rPr>
          <w:rFonts w:ascii="Marianne" w:eastAsia="Arial" w:hAnsi="Marianne"/>
          <w:sz w:val="18"/>
          <w:szCs w:val="18"/>
        </w:rPr>
        <w:t xml:space="preserve"> de facturation ; </w:t>
      </w:r>
    </w:p>
    <w:p w14:paraId="35E37390" w14:textId="77777777" w:rsidR="00222D09" w:rsidRPr="006E65D9" w:rsidRDefault="00222D09" w:rsidP="00222D09">
      <w:pPr>
        <w:numPr>
          <w:ilvl w:val="0"/>
          <w:numId w:val="3"/>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la</w:t>
      </w:r>
      <w:proofErr w:type="gramEnd"/>
      <w:r w:rsidRPr="006E65D9">
        <w:rPr>
          <w:rFonts w:ascii="Marianne" w:eastAsia="Arial" w:hAnsi="Marianne"/>
          <w:sz w:val="18"/>
          <w:szCs w:val="18"/>
        </w:rPr>
        <w:t xml:space="preserve"> qualité du signataire de la commande ;</w:t>
      </w:r>
    </w:p>
    <w:p w14:paraId="71D53586" w14:textId="77777777" w:rsidR="00222D09" w:rsidRPr="006E65D9" w:rsidRDefault="00222D09" w:rsidP="00222D09">
      <w:pPr>
        <w:numPr>
          <w:ilvl w:val="0"/>
          <w:numId w:val="3"/>
        </w:numPr>
        <w:tabs>
          <w:tab w:val="left" w:pos="127"/>
        </w:tabs>
        <w:jc w:val="both"/>
        <w:rPr>
          <w:rFonts w:ascii="Marianne" w:eastAsia="Times New Roman"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cas échéant, les conditions particulières d’exécution.</w:t>
      </w:r>
    </w:p>
    <w:p w14:paraId="1B734A32" w14:textId="77777777" w:rsidR="00222D09" w:rsidRPr="00652F42" w:rsidRDefault="00222D09" w:rsidP="00222D09">
      <w:pPr>
        <w:ind w:right="20"/>
        <w:jc w:val="both"/>
        <w:rPr>
          <w:rFonts w:ascii="Marianne" w:eastAsia="Arial" w:hAnsi="Marianne"/>
          <w:b/>
          <w:bCs/>
          <w:sz w:val="18"/>
          <w:szCs w:val="18"/>
          <w:u w:val="single"/>
        </w:rPr>
      </w:pPr>
    </w:p>
    <w:p w14:paraId="4997FF61" w14:textId="775CD70C" w:rsidR="00652F42" w:rsidRPr="00652F42" w:rsidRDefault="00652F42" w:rsidP="00222D09">
      <w:pPr>
        <w:ind w:right="20"/>
        <w:jc w:val="both"/>
        <w:rPr>
          <w:rFonts w:ascii="Marianne" w:eastAsia="Arial" w:hAnsi="Marianne"/>
          <w:b/>
          <w:bCs/>
          <w:sz w:val="18"/>
          <w:szCs w:val="18"/>
          <w:u w:val="single"/>
        </w:rPr>
      </w:pPr>
      <w:r w:rsidRPr="00652F42">
        <w:rPr>
          <w:rFonts w:ascii="Marianne" w:eastAsia="Arial" w:hAnsi="Marianne"/>
          <w:b/>
          <w:bCs/>
          <w:sz w:val="18"/>
          <w:szCs w:val="18"/>
          <w:u w:val="single"/>
        </w:rPr>
        <w:t xml:space="preserve">Etablissement des bons de commande : </w:t>
      </w:r>
    </w:p>
    <w:p w14:paraId="6A32975F" w14:textId="77777777" w:rsidR="00652F42" w:rsidRPr="006E65D9" w:rsidRDefault="00652F42" w:rsidP="00222D09">
      <w:pPr>
        <w:ind w:right="20"/>
        <w:jc w:val="both"/>
        <w:rPr>
          <w:rFonts w:ascii="Marianne" w:eastAsia="Arial" w:hAnsi="Marianne"/>
          <w:sz w:val="18"/>
          <w:szCs w:val="18"/>
        </w:rPr>
      </w:pPr>
    </w:p>
    <w:p w14:paraId="30F22506" w14:textId="0B8DE9A4" w:rsidR="00222D09" w:rsidRDefault="00222D09" w:rsidP="00222D09">
      <w:pPr>
        <w:widowControl/>
        <w:suppressAutoHyphens w:val="0"/>
        <w:spacing w:after="160" w:line="259" w:lineRule="auto"/>
        <w:jc w:val="both"/>
        <w:rPr>
          <w:rFonts w:ascii="Marianne" w:hAnsi="Marianne"/>
          <w:sz w:val="18"/>
          <w:szCs w:val="18"/>
        </w:rPr>
      </w:pPr>
      <w:r w:rsidRPr="006E65D9">
        <w:rPr>
          <w:rFonts w:ascii="Marianne" w:hAnsi="Marianne"/>
          <w:sz w:val="18"/>
          <w:szCs w:val="18"/>
        </w:rPr>
        <w:t xml:space="preserve">Les bons de commande émis par les différents services bénéficiaires dans le cadre du présent </w:t>
      </w:r>
      <w:r>
        <w:rPr>
          <w:rFonts w:ascii="Marianne" w:hAnsi="Marianne"/>
          <w:sz w:val="18"/>
          <w:szCs w:val="18"/>
        </w:rPr>
        <w:t>marché</w:t>
      </w:r>
      <w:r w:rsidRPr="006E65D9">
        <w:rPr>
          <w:rFonts w:ascii="Marianne" w:hAnsi="Marianne"/>
          <w:sz w:val="18"/>
          <w:szCs w:val="18"/>
        </w:rPr>
        <w:t xml:space="preserve"> peuvent être annulés ou modifiés par des bons de commande postérieurs rectificatifs. Ces bons de commande ne peuvent pas concerner des prestations dont l’exécution a déjà commencé. </w:t>
      </w:r>
    </w:p>
    <w:p w14:paraId="24208133" w14:textId="77777777" w:rsidR="00222D09" w:rsidRPr="006E65D9" w:rsidRDefault="00222D09" w:rsidP="00222D09">
      <w:pPr>
        <w:widowControl/>
        <w:suppressAutoHyphens w:val="0"/>
        <w:spacing w:after="160" w:line="259" w:lineRule="auto"/>
        <w:jc w:val="both"/>
        <w:rPr>
          <w:rFonts w:ascii="Marianne" w:hAnsi="Marianne"/>
          <w:sz w:val="18"/>
          <w:szCs w:val="18"/>
        </w:rPr>
      </w:pPr>
      <w:r w:rsidRPr="006E65D9">
        <w:rPr>
          <w:rFonts w:ascii="Marianne" w:hAnsi="Marianne"/>
          <w:sz w:val="18"/>
          <w:szCs w:val="18"/>
        </w:rPr>
        <w:t>L’éventuelle discussion postérieure à l’émission de devis</w:t>
      </w:r>
      <w:r>
        <w:rPr>
          <w:rFonts w:ascii="Marianne" w:hAnsi="Marianne"/>
          <w:sz w:val="18"/>
          <w:szCs w:val="18"/>
        </w:rPr>
        <w:t xml:space="preserve"> (formulaire signé)</w:t>
      </w:r>
      <w:r w:rsidRPr="006E65D9">
        <w:rPr>
          <w:rFonts w:ascii="Marianne" w:hAnsi="Marianne"/>
          <w:sz w:val="18"/>
          <w:szCs w:val="18"/>
        </w:rPr>
        <w:t xml:space="preserve"> doit permettre à la personne publique de vérifier le caractère adéquat des modalités techniques et financières de la réalisation des prestations et de la satisfaction de ses besoins. </w:t>
      </w:r>
    </w:p>
    <w:p w14:paraId="0E093621" w14:textId="77777777" w:rsidR="00222D09" w:rsidRPr="006E65D9" w:rsidRDefault="00222D09" w:rsidP="00222D09">
      <w:pPr>
        <w:widowControl/>
        <w:suppressAutoHyphens w:val="0"/>
        <w:spacing w:after="160" w:line="259" w:lineRule="auto"/>
        <w:jc w:val="both"/>
        <w:rPr>
          <w:rFonts w:ascii="Marianne" w:eastAsiaTheme="minorHAnsi" w:hAnsi="Marianne"/>
          <w:sz w:val="18"/>
          <w:szCs w:val="18"/>
          <w:lang w:eastAsia="en-US" w:bidi="ar-SA"/>
        </w:rPr>
      </w:pPr>
      <w:r w:rsidRPr="006E65D9">
        <w:rPr>
          <w:rFonts w:ascii="Marianne" w:hAnsi="Marianne"/>
          <w:sz w:val="18"/>
          <w:szCs w:val="18"/>
        </w:rPr>
        <w:t>La production de devis</w:t>
      </w:r>
      <w:r>
        <w:rPr>
          <w:rFonts w:ascii="Marianne" w:hAnsi="Marianne"/>
          <w:sz w:val="18"/>
          <w:szCs w:val="18"/>
        </w:rPr>
        <w:t xml:space="preserve"> / formulaire</w:t>
      </w:r>
      <w:r w:rsidRPr="006E65D9">
        <w:rPr>
          <w:rFonts w:ascii="Marianne" w:hAnsi="Marianne"/>
          <w:sz w:val="18"/>
          <w:szCs w:val="18"/>
        </w:rPr>
        <w:t xml:space="preserve"> ne constitue pas une prestation au sens du présent </w:t>
      </w:r>
      <w:r>
        <w:rPr>
          <w:rFonts w:ascii="Marianne" w:hAnsi="Marianne"/>
          <w:sz w:val="18"/>
          <w:szCs w:val="18"/>
        </w:rPr>
        <w:t>marché</w:t>
      </w:r>
      <w:r w:rsidRPr="006E65D9">
        <w:rPr>
          <w:rFonts w:ascii="Marianne" w:hAnsi="Marianne"/>
          <w:sz w:val="18"/>
          <w:szCs w:val="18"/>
        </w:rPr>
        <w:t xml:space="preserve"> et ne peut donc donner lieu au versement d’une rémunération. Elle ne crée aucun droit à recevoir une commande.  Les demandes de devis qui ne font pas l’objet ultérieurement d’un bon de commande ne sont pas indemnisées.</w:t>
      </w:r>
    </w:p>
    <w:p w14:paraId="126E5719" w14:textId="77777777" w:rsidR="00222D09" w:rsidRPr="006E65D9" w:rsidRDefault="00222D09" w:rsidP="00222D09">
      <w:pPr>
        <w:jc w:val="both"/>
        <w:rPr>
          <w:rFonts w:ascii="Marianne" w:hAnsi="Marianne"/>
          <w:sz w:val="18"/>
          <w:szCs w:val="18"/>
        </w:rPr>
      </w:pPr>
      <w:r>
        <w:rPr>
          <w:rFonts w:ascii="Marianne" w:hAnsi="Marianne"/>
          <w:sz w:val="18"/>
          <w:szCs w:val="18"/>
        </w:rPr>
        <w:t>L</w:t>
      </w:r>
      <w:r w:rsidRPr="006E65D9">
        <w:rPr>
          <w:rFonts w:ascii="Marianne" w:hAnsi="Marianne"/>
          <w:sz w:val="18"/>
          <w:szCs w:val="18"/>
        </w:rPr>
        <w:t>a personne publique autorise le titulaire à exécuter des prestations spécifiques prévues au marché pour les agents qui, exerçant leur activité sur le site Ségur-Fontenoy, lui en feraient la demande à titre personnel, dans le cadre du respect des règles d’organisation et du règlement intérieur. Le titulaire et l’agent concerné font leur affaire de leur exécution, de leur paiement</w:t>
      </w:r>
      <w:r>
        <w:rPr>
          <w:rFonts w:ascii="Marianne" w:hAnsi="Marianne"/>
          <w:sz w:val="18"/>
          <w:szCs w:val="18"/>
        </w:rPr>
        <w:t xml:space="preserve"> en direct</w:t>
      </w:r>
      <w:r w:rsidRPr="006E65D9">
        <w:rPr>
          <w:rFonts w:ascii="Marianne" w:hAnsi="Marianne"/>
          <w:sz w:val="18"/>
          <w:szCs w:val="18"/>
        </w:rPr>
        <w:t xml:space="preserve"> et des litiges qui pourraient naître à cette occasion.</w:t>
      </w:r>
    </w:p>
    <w:p w14:paraId="2E101C05" w14:textId="77777777" w:rsidR="00222D09" w:rsidRPr="006E65D9" w:rsidRDefault="00222D09" w:rsidP="00222D09">
      <w:pPr>
        <w:jc w:val="both"/>
        <w:rPr>
          <w:rFonts w:ascii="Marianne" w:hAnsi="Marianne"/>
          <w:sz w:val="18"/>
          <w:szCs w:val="18"/>
        </w:rPr>
      </w:pPr>
    </w:p>
    <w:p w14:paraId="3B0FBFA9" w14:textId="5C48E4EE" w:rsidR="00222D09" w:rsidRDefault="00222D09" w:rsidP="00222D09">
      <w:pPr>
        <w:jc w:val="both"/>
        <w:rPr>
          <w:rFonts w:ascii="Marianne" w:hAnsi="Marianne"/>
          <w:sz w:val="18"/>
          <w:szCs w:val="18"/>
        </w:rPr>
      </w:pPr>
      <w:r w:rsidRPr="006E65D9">
        <w:rPr>
          <w:rFonts w:ascii="Marianne" w:hAnsi="Marianne"/>
          <w:sz w:val="18"/>
          <w:szCs w:val="18"/>
        </w:rPr>
        <w:t xml:space="preserve">La dénonciation ou la résiliation </w:t>
      </w:r>
      <w:r>
        <w:rPr>
          <w:rFonts w:ascii="Marianne" w:hAnsi="Marianne"/>
          <w:sz w:val="18"/>
          <w:szCs w:val="18"/>
        </w:rPr>
        <w:t>du marché</w:t>
      </w:r>
      <w:r w:rsidRPr="006E65D9">
        <w:rPr>
          <w:rFonts w:ascii="Marianne" w:hAnsi="Marianne"/>
          <w:sz w:val="18"/>
          <w:szCs w:val="18"/>
        </w:rPr>
        <w:t xml:space="preserve"> ne remet pas en cause la validité des bons de commande émis avant la date d'effet de la décision de résiliation</w:t>
      </w:r>
      <w:r w:rsidR="00A54789">
        <w:rPr>
          <w:rFonts w:ascii="Marianne" w:hAnsi="Marianne"/>
          <w:sz w:val="18"/>
          <w:szCs w:val="18"/>
        </w:rPr>
        <w:t>.</w:t>
      </w:r>
    </w:p>
    <w:p w14:paraId="66389A0C" w14:textId="77777777" w:rsidR="00222D09" w:rsidRPr="006E65D9" w:rsidRDefault="00222D09" w:rsidP="00222D09">
      <w:pPr>
        <w:jc w:val="both"/>
        <w:rPr>
          <w:rFonts w:ascii="Marianne" w:hAnsi="Marianne"/>
          <w:sz w:val="18"/>
          <w:szCs w:val="18"/>
        </w:rPr>
      </w:pPr>
    </w:p>
    <w:p w14:paraId="247AAE87" w14:textId="77777777" w:rsidR="00222D09" w:rsidRDefault="00222D09" w:rsidP="00222D09">
      <w:pPr>
        <w:jc w:val="both"/>
        <w:rPr>
          <w:rFonts w:ascii="Marianne" w:hAnsi="Marianne"/>
          <w:sz w:val="18"/>
          <w:szCs w:val="18"/>
        </w:rPr>
      </w:pPr>
      <w:r w:rsidRPr="006E65D9">
        <w:rPr>
          <w:rFonts w:ascii="Marianne" w:hAnsi="Marianne"/>
          <w:sz w:val="18"/>
          <w:szCs w:val="18"/>
        </w:rPr>
        <w:t xml:space="preserve">Le titulaire </w:t>
      </w:r>
      <w:r>
        <w:rPr>
          <w:rFonts w:ascii="Marianne" w:hAnsi="Marianne"/>
          <w:sz w:val="18"/>
          <w:szCs w:val="18"/>
        </w:rPr>
        <w:t>du marché</w:t>
      </w:r>
      <w:r w:rsidRPr="006E65D9">
        <w:rPr>
          <w:rFonts w:ascii="Marianne" w:hAnsi="Marianne"/>
          <w:sz w:val="18"/>
          <w:szCs w:val="18"/>
        </w:rPr>
        <w:t xml:space="preserve"> est tenu de respecter son engagement contractuel jusqu'à l'admission des prestations.</w:t>
      </w:r>
    </w:p>
    <w:p w14:paraId="114ED35B" w14:textId="77777777" w:rsidR="00652F42" w:rsidRDefault="00652F42" w:rsidP="00222D09">
      <w:pPr>
        <w:jc w:val="both"/>
        <w:rPr>
          <w:rFonts w:ascii="Marianne" w:hAnsi="Marianne"/>
          <w:sz w:val="18"/>
          <w:szCs w:val="18"/>
        </w:rPr>
      </w:pPr>
    </w:p>
    <w:p w14:paraId="1CB13E32" w14:textId="77777777" w:rsidR="00785975" w:rsidRDefault="00785975" w:rsidP="00785975">
      <w:pPr>
        <w:jc w:val="both"/>
        <w:rPr>
          <w:rFonts w:ascii="Marianne" w:hAnsi="Marianne"/>
          <w:sz w:val="18"/>
          <w:szCs w:val="18"/>
        </w:rPr>
      </w:pPr>
    </w:p>
    <w:p w14:paraId="10FBEB6F" w14:textId="022530E7" w:rsidR="00785975" w:rsidRPr="00785975" w:rsidRDefault="00785975" w:rsidP="00785975">
      <w:pPr>
        <w:pStyle w:val="Titre3"/>
        <w:spacing w:before="0"/>
        <w:jc w:val="both"/>
        <w:rPr>
          <w:rFonts w:ascii="Marianne" w:eastAsia="Arial" w:hAnsi="Marianne" w:cs="Arial"/>
          <w:color w:val="auto"/>
          <w:sz w:val="18"/>
          <w:u w:val="single"/>
        </w:rPr>
      </w:pPr>
      <w:bookmarkStart w:id="61" w:name="_Toc204262491"/>
      <w:r w:rsidRPr="00785975">
        <w:rPr>
          <w:rFonts w:ascii="Marianne" w:eastAsia="Arial" w:hAnsi="Marianne" w:cs="Arial"/>
          <w:color w:val="auto"/>
          <w:sz w:val="18"/>
          <w:u w:val="single"/>
        </w:rPr>
        <w:t>14.2 – Modalités de facturation</w:t>
      </w:r>
      <w:bookmarkEnd w:id="61"/>
      <w:r w:rsidRPr="00785975">
        <w:rPr>
          <w:rFonts w:ascii="Marianne" w:eastAsia="Arial" w:hAnsi="Marianne" w:cs="Arial"/>
          <w:color w:val="auto"/>
          <w:sz w:val="18"/>
          <w:u w:val="single"/>
        </w:rPr>
        <w:t xml:space="preserve"> </w:t>
      </w:r>
    </w:p>
    <w:p w14:paraId="23BA5186" w14:textId="77777777" w:rsidR="00D7170C" w:rsidRPr="006E65D9" w:rsidRDefault="00D7170C" w:rsidP="00D7170C">
      <w:pPr>
        <w:jc w:val="both"/>
        <w:rPr>
          <w:rFonts w:ascii="Marianne" w:hAnsi="Marianne"/>
          <w:sz w:val="18"/>
          <w:szCs w:val="18"/>
        </w:rPr>
      </w:pPr>
    </w:p>
    <w:p w14:paraId="5F780BC0" w14:textId="77777777" w:rsidR="00222D09" w:rsidRDefault="00222D09" w:rsidP="00D7170C">
      <w:pPr>
        <w:widowControl/>
        <w:suppressAutoHyphens w:val="0"/>
        <w:spacing w:after="160" w:line="259" w:lineRule="auto"/>
        <w:rPr>
          <w:rFonts w:ascii="Marianne" w:hAnsi="Marianne"/>
          <w:sz w:val="18"/>
          <w:szCs w:val="18"/>
        </w:rPr>
      </w:pPr>
      <w:r>
        <w:rPr>
          <w:rFonts w:ascii="Marianne" w:hAnsi="Marianne"/>
          <w:sz w:val="18"/>
          <w:szCs w:val="18"/>
        </w:rPr>
        <w:t xml:space="preserve">Le paiement est effectué sur demande de paiement émise par le titulaire après attestation du service fait par la personne publique. Le paiement se fait par virement administratif au compte du titulaire. </w:t>
      </w:r>
    </w:p>
    <w:p w14:paraId="791BAA56" w14:textId="33DC2F05" w:rsidR="00222D09" w:rsidRPr="00222D09" w:rsidRDefault="00222D09" w:rsidP="00D7170C">
      <w:pPr>
        <w:widowControl/>
        <w:suppressAutoHyphens w:val="0"/>
        <w:spacing w:after="160" w:line="259" w:lineRule="auto"/>
        <w:rPr>
          <w:rFonts w:ascii="Marianne" w:hAnsi="Marianne"/>
          <w:b/>
          <w:bCs/>
          <w:sz w:val="18"/>
          <w:szCs w:val="18"/>
          <w:u w:val="single"/>
        </w:rPr>
      </w:pPr>
      <w:r w:rsidRPr="00222D09">
        <w:rPr>
          <w:rFonts w:ascii="Marianne" w:hAnsi="Marianne"/>
          <w:b/>
          <w:bCs/>
          <w:sz w:val="18"/>
          <w:szCs w:val="18"/>
          <w:u w:val="single"/>
        </w:rPr>
        <w:t xml:space="preserve">Contenu des factures : </w:t>
      </w:r>
    </w:p>
    <w:p w14:paraId="0E52968C" w14:textId="77777777" w:rsidR="00A54789" w:rsidRPr="006E65D9" w:rsidRDefault="00A54789" w:rsidP="00A54789">
      <w:pPr>
        <w:ind w:left="7"/>
        <w:jc w:val="both"/>
        <w:rPr>
          <w:rFonts w:ascii="Marianne" w:eastAsia="Arial" w:hAnsi="Marianne"/>
          <w:sz w:val="18"/>
          <w:szCs w:val="18"/>
        </w:rPr>
      </w:pPr>
      <w:r w:rsidRPr="006E65D9">
        <w:rPr>
          <w:rFonts w:ascii="Marianne" w:eastAsia="Arial" w:hAnsi="Marianne"/>
          <w:sz w:val="18"/>
          <w:szCs w:val="18"/>
        </w:rPr>
        <w:t>Les factures portent notamment, outre les mentions légales, les indications suivantes :</w:t>
      </w:r>
    </w:p>
    <w:p w14:paraId="11662658" w14:textId="77777777" w:rsidR="00A54789" w:rsidRPr="006E65D9" w:rsidRDefault="00A54789" w:rsidP="00A54789">
      <w:pPr>
        <w:numPr>
          <w:ilvl w:val="0"/>
          <w:numId w:val="7"/>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la</w:t>
      </w:r>
      <w:proofErr w:type="gramEnd"/>
      <w:r w:rsidRPr="006E65D9">
        <w:rPr>
          <w:rFonts w:ascii="Marianne" w:eastAsia="Arial" w:hAnsi="Marianne"/>
          <w:sz w:val="18"/>
          <w:szCs w:val="18"/>
        </w:rPr>
        <w:t xml:space="preserve"> date d’émission de la facture ;</w:t>
      </w:r>
    </w:p>
    <w:p w14:paraId="16D9BB43" w14:textId="77777777" w:rsidR="00A54789" w:rsidRPr="006E65D9" w:rsidRDefault="00A54789" w:rsidP="00A54789">
      <w:pPr>
        <w:pStyle w:val="Paragraphedeliste"/>
        <w:widowControl/>
        <w:numPr>
          <w:ilvl w:val="0"/>
          <w:numId w:val="6"/>
        </w:numPr>
        <w:tabs>
          <w:tab w:val="left" w:pos="227"/>
        </w:tabs>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l’identification</w:t>
      </w:r>
      <w:proofErr w:type="gramEnd"/>
      <w:r w:rsidRPr="006E65D9">
        <w:rPr>
          <w:rFonts w:ascii="Marianne" w:eastAsia="Arial" w:hAnsi="Marianne" w:cs="Arial"/>
          <w:sz w:val="18"/>
          <w:szCs w:val="18"/>
          <w:lang w:val="fr-FR"/>
        </w:rPr>
        <w:t xml:space="preserve"> de l’entité concernée ;</w:t>
      </w:r>
    </w:p>
    <w:p w14:paraId="39F1C325" w14:textId="77777777" w:rsidR="00A54789" w:rsidRPr="006E65D9" w:rsidRDefault="00A54789" w:rsidP="00A54789">
      <w:pPr>
        <w:numPr>
          <w:ilvl w:val="0"/>
          <w:numId w:val="6"/>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numéro du compte bancaire ou postal du titulaire ;</w:t>
      </w:r>
    </w:p>
    <w:p w14:paraId="0AD83910" w14:textId="77777777" w:rsidR="00A54789" w:rsidRPr="006E65D9" w:rsidRDefault="00A54789" w:rsidP="00A54789">
      <w:pPr>
        <w:numPr>
          <w:ilvl w:val="0"/>
          <w:numId w:val="6"/>
        </w:numPr>
        <w:tabs>
          <w:tab w:val="left" w:pos="127"/>
        </w:tabs>
        <w:jc w:val="both"/>
        <w:rPr>
          <w:rFonts w:ascii="Marianne" w:eastAsia="Times New Roman" w:hAnsi="Marianne"/>
          <w:sz w:val="18"/>
          <w:szCs w:val="18"/>
        </w:rPr>
      </w:pPr>
      <w:proofErr w:type="gramStart"/>
      <w:r w:rsidRPr="006E65D9">
        <w:rPr>
          <w:rFonts w:ascii="Marianne" w:eastAsia="Arial" w:hAnsi="Marianne"/>
          <w:sz w:val="18"/>
          <w:szCs w:val="18"/>
        </w:rPr>
        <w:t>l’objet</w:t>
      </w:r>
      <w:proofErr w:type="gramEnd"/>
      <w:r w:rsidRPr="006E65D9">
        <w:rPr>
          <w:rFonts w:ascii="Marianne" w:eastAsia="Arial" w:hAnsi="Marianne"/>
          <w:sz w:val="18"/>
          <w:szCs w:val="18"/>
        </w:rPr>
        <w:t>, le numéro et la date de l’accord-cadre ;</w:t>
      </w:r>
    </w:p>
    <w:p w14:paraId="2411CD64" w14:textId="77777777" w:rsidR="00A54789" w:rsidRPr="006E65D9" w:rsidRDefault="00A54789" w:rsidP="00A54789">
      <w:pPr>
        <w:numPr>
          <w:ilvl w:val="0"/>
          <w:numId w:val="6"/>
        </w:numPr>
        <w:tabs>
          <w:tab w:val="left" w:pos="127"/>
        </w:tabs>
        <w:jc w:val="both"/>
        <w:rPr>
          <w:rFonts w:ascii="Marianne" w:eastAsia="Times New Roman"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numéro du bon de commande ;</w:t>
      </w:r>
    </w:p>
    <w:p w14:paraId="5A01401B" w14:textId="77777777" w:rsidR="00A54789" w:rsidRPr="006E65D9" w:rsidRDefault="00A54789" w:rsidP="00A54789">
      <w:pPr>
        <w:pStyle w:val="Paragraphedeliste"/>
        <w:widowControl/>
        <w:numPr>
          <w:ilvl w:val="0"/>
          <w:numId w:val="6"/>
        </w:numPr>
        <w:jc w:val="both"/>
        <w:rPr>
          <w:rFonts w:ascii="Marianne" w:hAnsi="Marianne" w:cs="Arial"/>
          <w:sz w:val="18"/>
          <w:szCs w:val="18"/>
          <w:lang w:val="fr-FR"/>
        </w:rPr>
      </w:pPr>
      <w:proofErr w:type="gramStart"/>
      <w:r w:rsidRPr="006E65D9">
        <w:rPr>
          <w:rFonts w:ascii="Marianne" w:eastAsia="Arial" w:hAnsi="Marianne" w:cs="Arial"/>
          <w:sz w:val="18"/>
          <w:szCs w:val="18"/>
          <w:lang w:val="fr-FR"/>
        </w:rPr>
        <w:t>le</w:t>
      </w:r>
      <w:proofErr w:type="gramEnd"/>
      <w:r w:rsidRPr="006E65D9">
        <w:rPr>
          <w:rFonts w:ascii="Marianne" w:eastAsia="Arial" w:hAnsi="Marianne" w:cs="Arial"/>
          <w:sz w:val="18"/>
          <w:szCs w:val="18"/>
          <w:lang w:val="fr-FR"/>
        </w:rPr>
        <w:t xml:space="preserve"> mois au titre duquel les prestations sont effectuées ;</w:t>
      </w:r>
    </w:p>
    <w:p w14:paraId="7D053049" w14:textId="77777777" w:rsidR="00A54789" w:rsidRPr="006E65D9" w:rsidRDefault="00A54789" w:rsidP="00A54789">
      <w:pPr>
        <w:numPr>
          <w:ilvl w:val="0"/>
          <w:numId w:val="6"/>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les</w:t>
      </w:r>
      <w:proofErr w:type="gramEnd"/>
      <w:r w:rsidRPr="006E65D9">
        <w:rPr>
          <w:rFonts w:ascii="Marianne" w:eastAsia="Arial" w:hAnsi="Marianne"/>
          <w:sz w:val="18"/>
          <w:szCs w:val="18"/>
        </w:rPr>
        <w:t xml:space="preserve"> prestations effectuées ;</w:t>
      </w:r>
    </w:p>
    <w:p w14:paraId="4B1A509D" w14:textId="77777777" w:rsidR="00A54789" w:rsidRPr="006E65D9" w:rsidRDefault="00A54789" w:rsidP="00A54789">
      <w:pPr>
        <w:numPr>
          <w:ilvl w:val="0"/>
          <w:numId w:val="6"/>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montant total HT ;</w:t>
      </w:r>
    </w:p>
    <w:p w14:paraId="4B9366AF" w14:textId="77777777" w:rsidR="00A54789" w:rsidRPr="006E65D9" w:rsidRDefault="00A54789" w:rsidP="00A54789">
      <w:pPr>
        <w:numPr>
          <w:ilvl w:val="0"/>
          <w:numId w:val="7"/>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taux et le montant de la TVA en vigueur ;</w:t>
      </w:r>
    </w:p>
    <w:p w14:paraId="70D724A2" w14:textId="77777777" w:rsidR="00A54789" w:rsidRPr="006E65D9" w:rsidRDefault="00A54789" w:rsidP="00A54789">
      <w:pPr>
        <w:numPr>
          <w:ilvl w:val="0"/>
          <w:numId w:val="7"/>
        </w:numPr>
        <w:tabs>
          <w:tab w:val="left" w:pos="127"/>
        </w:tabs>
        <w:jc w:val="both"/>
        <w:rPr>
          <w:rFonts w:ascii="Marianne" w:eastAsia="Arial"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montant total T.T.C. ;</w:t>
      </w:r>
    </w:p>
    <w:p w14:paraId="08A54B9F" w14:textId="77777777" w:rsidR="00A54789" w:rsidRPr="006E65D9" w:rsidRDefault="00A54789" w:rsidP="00A54789">
      <w:pPr>
        <w:numPr>
          <w:ilvl w:val="0"/>
          <w:numId w:val="7"/>
        </w:numPr>
        <w:tabs>
          <w:tab w:val="left" w:pos="127"/>
        </w:tabs>
        <w:jc w:val="both"/>
        <w:rPr>
          <w:rFonts w:ascii="Marianne" w:eastAsia="Times New Roman" w:hAnsi="Marianne"/>
          <w:sz w:val="18"/>
          <w:szCs w:val="18"/>
        </w:rPr>
      </w:pPr>
      <w:proofErr w:type="gramStart"/>
      <w:r w:rsidRPr="006E65D9">
        <w:rPr>
          <w:rFonts w:ascii="Marianne" w:eastAsia="Arial" w:hAnsi="Marianne"/>
          <w:sz w:val="18"/>
          <w:szCs w:val="18"/>
        </w:rPr>
        <w:t>le</w:t>
      </w:r>
      <w:proofErr w:type="gramEnd"/>
      <w:r w:rsidRPr="006E65D9">
        <w:rPr>
          <w:rFonts w:ascii="Marianne" w:eastAsia="Arial" w:hAnsi="Marianne"/>
          <w:sz w:val="18"/>
          <w:szCs w:val="18"/>
        </w:rPr>
        <w:t xml:space="preserve"> détail des prestations dans la période considérée.</w:t>
      </w:r>
    </w:p>
    <w:p w14:paraId="0DABC8FA" w14:textId="40A7E564" w:rsidR="00D7170C" w:rsidRDefault="00D7170C" w:rsidP="0078216D"/>
    <w:p w14:paraId="2013C1F8" w14:textId="74B49E52" w:rsidR="00836970" w:rsidRDefault="00836970" w:rsidP="00354A2B">
      <w:pPr>
        <w:pBdr>
          <w:top w:val="nil"/>
          <w:left w:val="nil"/>
          <w:bottom w:val="nil"/>
          <w:right w:val="nil"/>
          <w:between w:val="nil"/>
        </w:pBdr>
        <w:tabs>
          <w:tab w:val="left" w:pos="1260"/>
        </w:tabs>
        <w:jc w:val="both"/>
        <w:rPr>
          <w:rFonts w:ascii="Marianne" w:hAnsi="Marianne"/>
          <w:sz w:val="18"/>
          <w:szCs w:val="18"/>
        </w:rPr>
      </w:pPr>
    </w:p>
    <w:p w14:paraId="0D2150E9" w14:textId="208F3BC4" w:rsidR="003D5F9E" w:rsidRPr="00A54789" w:rsidRDefault="003D5F9E" w:rsidP="003D5F9E">
      <w:pPr>
        <w:pStyle w:val="Titre3"/>
        <w:spacing w:before="0"/>
        <w:jc w:val="both"/>
        <w:rPr>
          <w:rFonts w:ascii="Marianne" w:eastAsia="Arial" w:hAnsi="Marianne" w:cs="Arial"/>
          <w:color w:val="auto"/>
          <w:sz w:val="18"/>
          <w:u w:val="single"/>
        </w:rPr>
      </w:pPr>
      <w:bookmarkStart w:id="62" w:name="_Toc204262492"/>
      <w:r w:rsidRPr="00A54789">
        <w:rPr>
          <w:rFonts w:ascii="Marianne" w:eastAsia="Arial" w:hAnsi="Marianne" w:cs="Arial"/>
          <w:color w:val="auto"/>
          <w:sz w:val="18"/>
          <w:u w:val="single"/>
        </w:rPr>
        <w:t>14.</w:t>
      </w:r>
      <w:r w:rsidR="00A54789" w:rsidRPr="00A54789">
        <w:rPr>
          <w:rFonts w:ascii="Marianne" w:eastAsia="Arial" w:hAnsi="Marianne" w:cs="Arial"/>
          <w:color w:val="auto"/>
          <w:sz w:val="18"/>
          <w:u w:val="single"/>
        </w:rPr>
        <w:t>3</w:t>
      </w:r>
      <w:r w:rsidRPr="00A54789">
        <w:rPr>
          <w:rFonts w:ascii="Marianne" w:eastAsia="Arial" w:hAnsi="Marianne" w:cs="Arial"/>
          <w:color w:val="auto"/>
          <w:sz w:val="18"/>
          <w:u w:val="single"/>
        </w:rPr>
        <w:t xml:space="preserve"> – Modalités financières</w:t>
      </w:r>
      <w:bookmarkEnd w:id="62"/>
    </w:p>
    <w:p w14:paraId="5229AF8B" w14:textId="77777777" w:rsidR="003D5F9E" w:rsidRDefault="003D5F9E" w:rsidP="003D5F9E"/>
    <w:p w14:paraId="24404A7A" w14:textId="77777777" w:rsidR="003D5F9E" w:rsidRPr="00864688" w:rsidRDefault="003D5F9E" w:rsidP="003D5F9E">
      <w:pPr>
        <w:rPr>
          <w:rFonts w:ascii="Marianne" w:hAnsi="Marianne"/>
          <w:b/>
          <w:bCs/>
          <w:sz w:val="18"/>
          <w:szCs w:val="18"/>
          <w:u w:val="single"/>
        </w:rPr>
      </w:pPr>
      <w:r w:rsidRPr="00864688">
        <w:rPr>
          <w:rFonts w:ascii="Marianne" w:hAnsi="Marianne"/>
          <w:b/>
          <w:bCs/>
          <w:sz w:val="18"/>
          <w:szCs w:val="18"/>
          <w:u w:val="single"/>
        </w:rPr>
        <w:t xml:space="preserve">Avances : </w:t>
      </w:r>
    </w:p>
    <w:p w14:paraId="51760223" w14:textId="77777777" w:rsidR="003D5F9E" w:rsidRPr="00864688" w:rsidRDefault="003D5F9E" w:rsidP="003D5F9E">
      <w:pPr>
        <w:rPr>
          <w:rFonts w:ascii="Marianne" w:hAnsi="Marianne"/>
          <w:sz w:val="18"/>
          <w:szCs w:val="18"/>
        </w:rPr>
      </w:pPr>
    </w:p>
    <w:p w14:paraId="373CCE0F" w14:textId="4B8D1168" w:rsidR="003D5F9E" w:rsidRDefault="0078216D" w:rsidP="003D5F9E">
      <w:pPr>
        <w:rPr>
          <w:rFonts w:ascii="Marianne" w:hAnsi="Marianne"/>
          <w:sz w:val="18"/>
          <w:szCs w:val="18"/>
        </w:rPr>
      </w:pPr>
      <w:r>
        <w:rPr>
          <w:rFonts w:ascii="Marianne" w:hAnsi="Marianne"/>
          <w:sz w:val="18"/>
          <w:szCs w:val="18"/>
        </w:rPr>
        <w:t xml:space="preserve">Sauf refus exprimé dans l’acte d’engagement, une avance de 5% est accordée au titulaire dans les conditions prévues aux articles L.2191-1, L.2191-2 et L.2191-3 et R.2191-1 à R.2191-5 du code de la commande publique. Ce taux est porté à 20% si le titulaire ou son sous-traitant est une PME. </w:t>
      </w:r>
    </w:p>
    <w:p w14:paraId="66B182B1" w14:textId="77777777" w:rsidR="0078216D" w:rsidRDefault="0078216D" w:rsidP="003D5F9E">
      <w:pPr>
        <w:rPr>
          <w:rFonts w:ascii="Marianne" w:hAnsi="Marianne"/>
          <w:sz w:val="18"/>
          <w:szCs w:val="18"/>
        </w:rPr>
      </w:pPr>
    </w:p>
    <w:p w14:paraId="1A4A99CE" w14:textId="3A1BFCE3" w:rsidR="0078216D" w:rsidRDefault="0078216D" w:rsidP="003D5F9E">
      <w:pPr>
        <w:rPr>
          <w:rFonts w:ascii="Marianne" w:hAnsi="Marianne"/>
          <w:sz w:val="18"/>
          <w:szCs w:val="18"/>
        </w:rPr>
      </w:pPr>
      <w:r>
        <w:rPr>
          <w:rFonts w:ascii="Marianne" w:hAnsi="Marianne"/>
          <w:sz w:val="18"/>
          <w:szCs w:val="18"/>
        </w:rPr>
        <w:t xml:space="preserve">L’avance est accordée pour chaque bon de commande d’un montant supérieur à 50 000 euros € HT et d’une durée d’exécution supérieur à deux (2) mois. </w:t>
      </w:r>
    </w:p>
    <w:p w14:paraId="54515DD1" w14:textId="77777777" w:rsidR="0078216D" w:rsidRDefault="0078216D" w:rsidP="003D5F9E">
      <w:pPr>
        <w:rPr>
          <w:rFonts w:ascii="Marianne" w:hAnsi="Marianne"/>
          <w:sz w:val="18"/>
          <w:szCs w:val="18"/>
        </w:rPr>
      </w:pPr>
    </w:p>
    <w:p w14:paraId="74898696" w14:textId="5B071B68" w:rsidR="0078216D" w:rsidRDefault="0078216D" w:rsidP="003D5F9E">
      <w:pPr>
        <w:rPr>
          <w:rFonts w:ascii="Marianne" w:hAnsi="Marianne"/>
          <w:sz w:val="18"/>
          <w:szCs w:val="18"/>
        </w:rPr>
      </w:pPr>
      <w:r>
        <w:rPr>
          <w:rFonts w:ascii="Marianne" w:hAnsi="Marianne"/>
          <w:sz w:val="18"/>
          <w:szCs w:val="18"/>
        </w:rPr>
        <w:t xml:space="preserve">Le délai de versement de l’avance court à compter de la notification du bon de commande. </w:t>
      </w:r>
    </w:p>
    <w:p w14:paraId="57D423A4" w14:textId="77777777" w:rsidR="0078216D" w:rsidRDefault="0078216D" w:rsidP="003D5F9E">
      <w:pPr>
        <w:rPr>
          <w:rFonts w:ascii="Marianne" w:hAnsi="Marianne"/>
          <w:sz w:val="18"/>
          <w:szCs w:val="18"/>
        </w:rPr>
      </w:pPr>
    </w:p>
    <w:p w14:paraId="4846D110" w14:textId="267512FA" w:rsidR="0078216D" w:rsidRDefault="0078216D" w:rsidP="003D5F9E">
      <w:pPr>
        <w:rPr>
          <w:rFonts w:ascii="Marianne" w:hAnsi="Marianne"/>
          <w:sz w:val="18"/>
          <w:szCs w:val="18"/>
        </w:rPr>
      </w:pPr>
      <w:r>
        <w:rPr>
          <w:rFonts w:ascii="Marianne" w:hAnsi="Marianne"/>
          <w:sz w:val="18"/>
          <w:szCs w:val="18"/>
        </w:rPr>
        <w:t xml:space="preserve">Le remboursement de l’avance est effectué selon les modalités des articles R.2191-11, R.2191-12 et R.2191-19 du code de la commande publique. </w:t>
      </w:r>
    </w:p>
    <w:p w14:paraId="32B9EB05" w14:textId="77777777" w:rsidR="003D5F9E" w:rsidRDefault="003D5F9E" w:rsidP="003D5F9E">
      <w:pPr>
        <w:rPr>
          <w:rFonts w:ascii="Marianne" w:hAnsi="Marianne"/>
          <w:sz w:val="18"/>
          <w:szCs w:val="18"/>
        </w:rPr>
      </w:pPr>
    </w:p>
    <w:p w14:paraId="2179E2EE" w14:textId="6E480FE9" w:rsidR="003D5F9E" w:rsidRPr="00864688" w:rsidRDefault="0078216D" w:rsidP="003D5F9E">
      <w:pPr>
        <w:rPr>
          <w:rFonts w:ascii="Marianne" w:hAnsi="Marianne"/>
          <w:b/>
          <w:bCs/>
          <w:sz w:val="18"/>
          <w:szCs w:val="18"/>
          <w:u w:val="single"/>
        </w:rPr>
      </w:pPr>
      <w:r>
        <w:rPr>
          <w:rFonts w:ascii="Marianne" w:hAnsi="Marianne"/>
          <w:b/>
          <w:bCs/>
          <w:sz w:val="18"/>
          <w:szCs w:val="18"/>
          <w:u w:val="single"/>
        </w:rPr>
        <w:t>Acomptes</w:t>
      </w:r>
      <w:r w:rsidR="003D5F9E" w:rsidRPr="00864688">
        <w:rPr>
          <w:rFonts w:ascii="Marianne" w:hAnsi="Marianne"/>
          <w:b/>
          <w:bCs/>
          <w:sz w:val="18"/>
          <w:szCs w:val="18"/>
          <w:u w:val="single"/>
        </w:rPr>
        <w:t> :</w:t>
      </w:r>
    </w:p>
    <w:p w14:paraId="5C037C35" w14:textId="77777777" w:rsidR="003D5F9E" w:rsidRDefault="003D5F9E" w:rsidP="003D5F9E">
      <w:pPr>
        <w:rPr>
          <w:rFonts w:ascii="Marianne" w:hAnsi="Marianne"/>
          <w:sz w:val="18"/>
          <w:szCs w:val="18"/>
        </w:rPr>
      </w:pPr>
    </w:p>
    <w:p w14:paraId="667984D1" w14:textId="5E336658" w:rsidR="00D47122" w:rsidRDefault="0078216D" w:rsidP="003D5F9E">
      <w:pPr>
        <w:rPr>
          <w:rFonts w:ascii="Marianne" w:hAnsi="Marianne"/>
          <w:sz w:val="18"/>
          <w:szCs w:val="18"/>
        </w:rPr>
      </w:pPr>
      <w:r>
        <w:rPr>
          <w:rFonts w:ascii="Marianne" w:hAnsi="Marianne"/>
          <w:sz w:val="18"/>
          <w:szCs w:val="18"/>
        </w:rPr>
        <w:t>La périodicité des acomptes est fixée à trois (3) mois. La demande d’acompte et son versement s’effectuent dans le cadre des articles L.2191-4, R.2191-20 à R.2191-22 du code de la commande publique et sur la base des prestations effectuées. Les demandes d’acomptes et le solde sont justifiés à partir de constat du service fait. Le paiement des acomptes n’a pas de caractère définitif.</w:t>
      </w:r>
    </w:p>
    <w:p w14:paraId="302953A4" w14:textId="77777777" w:rsidR="00A54789" w:rsidRDefault="00A54789" w:rsidP="003D5F9E">
      <w:pPr>
        <w:rPr>
          <w:rFonts w:ascii="Marianne" w:hAnsi="Marianne"/>
          <w:sz w:val="18"/>
          <w:szCs w:val="18"/>
        </w:rPr>
      </w:pPr>
    </w:p>
    <w:p w14:paraId="46334A3E" w14:textId="641CBB8D" w:rsidR="00EC449F" w:rsidRPr="00543925" w:rsidRDefault="00A54789" w:rsidP="00543925">
      <w:pPr>
        <w:pStyle w:val="Titre1"/>
        <w:shd w:val="clear" w:color="auto" w:fill="D9D9D9" w:themeFill="background1" w:themeFillShade="D9"/>
        <w:spacing w:before="0"/>
        <w:jc w:val="both"/>
        <w:rPr>
          <w:rFonts w:ascii="Marianne" w:eastAsia="Times New Roman" w:hAnsi="Marianne" w:cs="Arial"/>
          <w:color w:val="auto"/>
          <w:sz w:val="18"/>
          <w:szCs w:val="18"/>
        </w:rPr>
      </w:pPr>
      <w:bookmarkStart w:id="63" w:name="_Toc204262493"/>
      <w:r w:rsidRPr="006E65D9">
        <w:rPr>
          <w:rFonts w:ascii="Marianne" w:eastAsia="Arial" w:hAnsi="Marianne" w:cs="Arial"/>
          <w:color w:val="auto"/>
          <w:sz w:val="18"/>
          <w:szCs w:val="18"/>
        </w:rPr>
        <w:t>Article 1</w:t>
      </w:r>
      <w:r>
        <w:rPr>
          <w:rFonts w:ascii="Marianne" w:eastAsia="Arial" w:hAnsi="Marianne" w:cs="Arial"/>
          <w:color w:val="auto"/>
          <w:sz w:val="18"/>
          <w:szCs w:val="18"/>
        </w:rPr>
        <w:t>5</w:t>
      </w:r>
      <w:r w:rsidRPr="006E65D9">
        <w:rPr>
          <w:rFonts w:ascii="Marianne" w:eastAsia="Arial" w:hAnsi="Marianne" w:cs="Arial"/>
          <w:color w:val="auto"/>
          <w:sz w:val="18"/>
          <w:szCs w:val="18"/>
        </w:rPr>
        <w:t xml:space="preserve"> - REGIME FINANCIER</w:t>
      </w:r>
      <w:r>
        <w:rPr>
          <w:rFonts w:ascii="Marianne" w:eastAsia="Arial" w:hAnsi="Marianne" w:cs="Arial"/>
          <w:color w:val="auto"/>
          <w:sz w:val="18"/>
          <w:szCs w:val="18"/>
        </w:rPr>
        <w:t xml:space="preserve"> – </w:t>
      </w:r>
      <w:r w:rsidR="00543925">
        <w:rPr>
          <w:rFonts w:ascii="Marianne" w:eastAsia="Arial" w:hAnsi="Marianne" w:cs="Arial"/>
          <w:color w:val="auto"/>
          <w:sz w:val="18"/>
          <w:szCs w:val="18"/>
        </w:rPr>
        <w:t>C</w:t>
      </w:r>
      <w:r w:rsidR="00EC449F">
        <w:rPr>
          <w:rFonts w:ascii="Marianne" w:eastAsia="Arial" w:hAnsi="Marianne" w:cs="Arial"/>
          <w:color w:val="auto"/>
          <w:sz w:val="18"/>
          <w:szCs w:val="18"/>
        </w:rPr>
        <w:t xml:space="preserve">lub du personnel </w:t>
      </w:r>
      <w:r>
        <w:rPr>
          <w:rFonts w:ascii="Marianne" w:eastAsia="Arial" w:hAnsi="Marianne" w:cs="Arial"/>
          <w:color w:val="auto"/>
          <w:sz w:val="18"/>
          <w:szCs w:val="18"/>
        </w:rPr>
        <w:t>et table des conseillers</w:t>
      </w:r>
      <w:bookmarkEnd w:id="63"/>
      <w:r>
        <w:rPr>
          <w:rFonts w:ascii="Marianne" w:eastAsia="Arial" w:hAnsi="Marianne" w:cs="Arial"/>
          <w:color w:val="auto"/>
          <w:sz w:val="18"/>
          <w:szCs w:val="18"/>
        </w:rPr>
        <w:t xml:space="preserve"> </w:t>
      </w:r>
    </w:p>
    <w:p w14:paraId="6C5C89BD" w14:textId="77777777" w:rsidR="00EC449F" w:rsidRPr="003877BD" w:rsidRDefault="00EC449F" w:rsidP="00EC449F">
      <w:pPr>
        <w:pBdr>
          <w:top w:val="nil"/>
          <w:left w:val="nil"/>
          <w:bottom w:val="nil"/>
          <w:right w:val="nil"/>
          <w:between w:val="nil"/>
        </w:pBdr>
        <w:tabs>
          <w:tab w:val="left" w:pos="1260"/>
        </w:tabs>
        <w:jc w:val="both"/>
        <w:rPr>
          <w:rFonts w:ascii="Marianne" w:hAnsi="Marianne"/>
          <w:sz w:val="18"/>
          <w:szCs w:val="18"/>
          <w:highlight w:val="yellow"/>
        </w:rPr>
      </w:pPr>
    </w:p>
    <w:p w14:paraId="100280A8" w14:textId="77777777" w:rsidR="003557AC" w:rsidRDefault="003557AC" w:rsidP="003557AC">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t xml:space="preserve">Les prix des repas au Club et de la Table des Conseillers, </w:t>
      </w:r>
      <w:r w:rsidRPr="006E65D9">
        <w:rPr>
          <w:rFonts w:ascii="Marianne" w:hAnsi="Marianne"/>
          <w:sz w:val="18"/>
          <w:szCs w:val="18"/>
        </w:rPr>
        <w:t xml:space="preserve">contractualisés dans </w:t>
      </w:r>
      <w:r>
        <w:rPr>
          <w:rFonts w:ascii="Marianne" w:hAnsi="Marianne"/>
          <w:sz w:val="18"/>
          <w:szCs w:val="18"/>
        </w:rPr>
        <w:t>le</w:t>
      </w:r>
      <w:r w:rsidRPr="006E65D9">
        <w:rPr>
          <w:rFonts w:ascii="Marianne" w:hAnsi="Marianne"/>
          <w:sz w:val="18"/>
          <w:szCs w:val="18"/>
        </w:rPr>
        <w:t xml:space="preserve"> bordereau de</w:t>
      </w:r>
      <w:r>
        <w:rPr>
          <w:rFonts w:ascii="Marianne" w:hAnsi="Marianne"/>
          <w:sz w:val="18"/>
          <w:szCs w:val="18"/>
        </w:rPr>
        <w:t>s</w:t>
      </w:r>
      <w:r w:rsidRPr="006E65D9">
        <w:rPr>
          <w:rFonts w:ascii="Marianne" w:hAnsi="Marianne"/>
          <w:sz w:val="18"/>
          <w:szCs w:val="18"/>
        </w:rPr>
        <w:t xml:space="preserve"> prix</w:t>
      </w:r>
      <w:r>
        <w:rPr>
          <w:rFonts w:ascii="Marianne" w:hAnsi="Marianne"/>
          <w:sz w:val="18"/>
          <w:szCs w:val="18"/>
        </w:rPr>
        <w:t xml:space="preserve"> unitaires,</w:t>
      </w:r>
      <w:r w:rsidRPr="006E65D9">
        <w:rPr>
          <w:rFonts w:ascii="Marianne" w:hAnsi="Marianne"/>
          <w:sz w:val="18"/>
          <w:szCs w:val="18"/>
        </w:rPr>
        <w:t xml:space="preserve"> sont réputés inclure toutes les charges (notamment achats, personnel, taxes, impôts, frais généraux et frais financiers, </w:t>
      </w:r>
      <w:r w:rsidRPr="006E65D9">
        <w:rPr>
          <w:rFonts w:ascii="Marianne" w:hAnsi="Marianne"/>
          <w:sz w:val="18"/>
          <w:szCs w:val="18"/>
        </w:rPr>
        <w:lastRenderedPageBreak/>
        <w:t>la reprise des gros emballages...) relatives à la réalisation et à la bonne exécution des prestations.</w:t>
      </w:r>
    </w:p>
    <w:p w14:paraId="4B0E6288" w14:textId="77777777" w:rsidR="003557AC" w:rsidRDefault="003557AC" w:rsidP="003557AC">
      <w:pPr>
        <w:pBdr>
          <w:top w:val="nil"/>
          <w:left w:val="nil"/>
          <w:bottom w:val="nil"/>
          <w:right w:val="nil"/>
          <w:between w:val="nil"/>
        </w:pBdr>
        <w:tabs>
          <w:tab w:val="left" w:pos="1260"/>
        </w:tabs>
        <w:jc w:val="both"/>
        <w:rPr>
          <w:rFonts w:ascii="Marianne" w:hAnsi="Marianne"/>
          <w:sz w:val="18"/>
          <w:szCs w:val="18"/>
        </w:rPr>
      </w:pPr>
    </w:p>
    <w:p w14:paraId="1209B972" w14:textId="5E39B70B" w:rsidR="003557AC" w:rsidRPr="003557AC" w:rsidRDefault="003557AC" w:rsidP="00543925">
      <w:pPr>
        <w:pBdr>
          <w:top w:val="nil"/>
          <w:left w:val="nil"/>
          <w:bottom w:val="nil"/>
          <w:right w:val="nil"/>
          <w:between w:val="nil"/>
        </w:pBdr>
        <w:tabs>
          <w:tab w:val="left" w:pos="1260"/>
        </w:tabs>
        <w:jc w:val="both"/>
        <w:rPr>
          <w:rFonts w:ascii="Marianne" w:hAnsi="Marianne"/>
          <w:sz w:val="18"/>
          <w:szCs w:val="18"/>
        </w:rPr>
      </w:pPr>
      <w:r>
        <w:rPr>
          <w:rFonts w:ascii="Marianne" w:hAnsi="Marianne"/>
          <w:sz w:val="18"/>
          <w:szCs w:val="18"/>
        </w:rPr>
        <w:t>Les repas au Club (hors personnel et conseillers) sont pris en charge par une entité sur ses frais de représentation ou de fonctionnement.</w:t>
      </w:r>
    </w:p>
    <w:p w14:paraId="5F30BF66" w14:textId="77777777" w:rsidR="003557AC" w:rsidRDefault="003557AC" w:rsidP="00543925">
      <w:pPr>
        <w:pBdr>
          <w:top w:val="nil"/>
          <w:left w:val="nil"/>
          <w:bottom w:val="nil"/>
          <w:right w:val="nil"/>
          <w:between w:val="nil"/>
        </w:pBdr>
        <w:tabs>
          <w:tab w:val="left" w:pos="1260"/>
        </w:tabs>
        <w:jc w:val="both"/>
        <w:rPr>
          <w:rFonts w:ascii="Marianne" w:hAnsi="Marianne"/>
          <w:b/>
          <w:bCs/>
          <w:sz w:val="18"/>
          <w:szCs w:val="18"/>
          <w:u w:val="single"/>
        </w:rPr>
      </w:pPr>
    </w:p>
    <w:p w14:paraId="351D0E1F" w14:textId="5CF93345" w:rsidR="00EC449F" w:rsidRPr="00543925" w:rsidRDefault="00EC449F" w:rsidP="00543925">
      <w:pPr>
        <w:pBdr>
          <w:top w:val="nil"/>
          <w:left w:val="nil"/>
          <w:bottom w:val="nil"/>
          <w:right w:val="nil"/>
          <w:between w:val="nil"/>
        </w:pBdr>
        <w:tabs>
          <w:tab w:val="left" w:pos="1260"/>
        </w:tabs>
        <w:jc w:val="both"/>
        <w:rPr>
          <w:rFonts w:ascii="Marianne" w:hAnsi="Marianne"/>
          <w:b/>
          <w:bCs/>
          <w:sz w:val="18"/>
          <w:szCs w:val="18"/>
          <w:u w:val="single"/>
        </w:rPr>
      </w:pPr>
      <w:r w:rsidRPr="00543925">
        <w:rPr>
          <w:rFonts w:ascii="Marianne" w:hAnsi="Marianne"/>
          <w:b/>
          <w:bCs/>
          <w:sz w:val="18"/>
          <w:szCs w:val="18"/>
          <w:u w:val="single"/>
        </w:rPr>
        <w:t xml:space="preserve">Club du Personnel : </w:t>
      </w:r>
    </w:p>
    <w:p w14:paraId="36B39BD8" w14:textId="77777777" w:rsidR="00EC449F" w:rsidRPr="00543925" w:rsidRDefault="00EC449F" w:rsidP="00543925">
      <w:pPr>
        <w:pBdr>
          <w:top w:val="nil"/>
          <w:left w:val="nil"/>
          <w:bottom w:val="nil"/>
          <w:right w:val="nil"/>
          <w:between w:val="nil"/>
        </w:pBdr>
        <w:tabs>
          <w:tab w:val="left" w:pos="1260"/>
        </w:tabs>
        <w:jc w:val="both"/>
        <w:rPr>
          <w:rFonts w:ascii="Marianne" w:hAnsi="Marianne"/>
          <w:sz w:val="18"/>
          <w:szCs w:val="18"/>
        </w:rPr>
      </w:pPr>
      <w:r w:rsidRPr="00543925">
        <w:rPr>
          <w:rFonts w:ascii="Marianne" w:hAnsi="Marianne"/>
          <w:sz w:val="18"/>
          <w:szCs w:val="18"/>
        </w:rPr>
        <w:t>Conformément à l’article 3.3 du CCTP, les repas au « club du personnel » sont payés directement par les convives sur leurs fonds personnels. Les prix de cette prestation correspondent aux prix du bordereau des prix unitaires.</w:t>
      </w:r>
    </w:p>
    <w:p w14:paraId="236E8C7B" w14:textId="77777777" w:rsidR="00EC449F" w:rsidRPr="00543925" w:rsidRDefault="00EC449F" w:rsidP="00EC449F">
      <w:pPr>
        <w:pBdr>
          <w:top w:val="nil"/>
          <w:left w:val="nil"/>
          <w:bottom w:val="nil"/>
          <w:right w:val="nil"/>
          <w:between w:val="nil"/>
        </w:pBdr>
        <w:tabs>
          <w:tab w:val="left" w:pos="1260"/>
        </w:tabs>
        <w:ind w:left="708"/>
        <w:jc w:val="both"/>
        <w:rPr>
          <w:rFonts w:ascii="Marianne" w:hAnsi="Marianne"/>
          <w:sz w:val="18"/>
          <w:szCs w:val="18"/>
        </w:rPr>
      </w:pPr>
    </w:p>
    <w:p w14:paraId="63100A72" w14:textId="77777777" w:rsidR="00EC449F" w:rsidRPr="00543925" w:rsidRDefault="00EC449F" w:rsidP="00543925">
      <w:pPr>
        <w:pBdr>
          <w:top w:val="nil"/>
          <w:left w:val="nil"/>
          <w:bottom w:val="nil"/>
          <w:right w:val="nil"/>
          <w:between w:val="nil"/>
        </w:pBdr>
        <w:tabs>
          <w:tab w:val="left" w:pos="1260"/>
        </w:tabs>
        <w:jc w:val="both"/>
        <w:rPr>
          <w:rFonts w:ascii="Marianne" w:hAnsi="Marianne"/>
          <w:b/>
          <w:bCs/>
          <w:sz w:val="18"/>
          <w:szCs w:val="18"/>
          <w:u w:val="single"/>
        </w:rPr>
      </w:pPr>
      <w:r w:rsidRPr="00543925">
        <w:rPr>
          <w:rFonts w:ascii="Marianne" w:hAnsi="Marianne"/>
          <w:b/>
          <w:bCs/>
          <w:sz w:val="18"/>
          <w:szCs w:val="18"/>
          <w:u w:val="single"/>
        </w:rPr>
        <w:t xml:space="preserve">Table des conseillers : </w:t>
      </w:r>
    </w:p>
    <w:p w14:paraId="796DA75B" w14:textId="77777777" w:rsidR="00EC449F" w:rsidRPr="006E65D9" w:rsidRDefault="00EC449F" w:rsidP="00543925">
      <w:pPr>
        <w:pBdr>
          <w:top w:val="nil"/>
          <w:left w:val="nil"/>
          <w:bottom w:val="nil"/>
          <w:right w:val="nil"/>
          <w:between w:val="nil"/>
        </w:pBdr>
        <w:tabs>
          <w:tab w:val="left" w:pos="1260"/>
        </w:tabs>
        <w:jc w:val="both"/>
        <w:rPr>
          <w:rFonts w:ascii="Marianne" w:hAnsi="Marianne"/>
          <w:sz w:val="18"/>
          <w:szCs w:val="18"/>
        </w:rPr>
      </w:pPr>
      <w:r w:rsidRPr="00543925">
        <w:rPr>
          <w:rFonts w:ascii="Marianne" w:hAnsi="Marianne"/>
          <w:sz w:val="18"/>
          <w:szCs w:val="18"/>
        </w:rPr>
        <w:t>Conformément à l’article 3.3 du CCTP, les prix de cette prestation correspondent aux prix du bordereau des prix unitaires.</w:t>
      </w:r>
    </w:p>
    <w:p w14:paraId="21DD3A9E" w14:textId="77777777" w:rsidR="003D5F9E" w:rsidRDefault="003D5F9E" w:rsidP="00354A2B">
      <w:pPr>
        <w:pBdr>
          <w:top w:val="nil"/>
          <w:left w:val="nil"/>
          <w:bottom w:val="nil"/>
          <w:right w:val="nil"/>
          <w:between w:val="nil"/>
        </w:pBdr>
        <w:tabs>
          <w:tab w:val="left" w:pos="1260"/>
        </w:tabs>
        <w:jc w:val="both"/>
        <w:rPr>
          <w:rFonts w:ascii="Marianne" w:hAnsi="Marianne"/>
          <w:sz w:val="18"/>
          <w:szCs w:val="18"/>
        </w:rPr>
      </w:pPr>
    </w:p>
    <w:p w14:paraId="53900D50" w14:textId="268F28AB" w:rsidR="0064159B" w:rsidRPr="009C25EF" w:rsidRDefault="0064159B" w:rsidP="0064159B">
      <w:pPr>
        <w:pStyle w:val="Titre1"/>
        <w:shd w:val="clear" w:color="auto" w:fill="D9D9D9" w:themeFill="background1" w:themeFillShade="D9"/>
        <w:spacing w:before="0"/>
        <w:jc w:val="both"/>
        <w:rPr>
          <w:rFonts w:ascii="Marianne" w:eastAsia="Times New Roman" w:hAnsi="Marianne" w:cs="Arial"/>
          <w:color w:val="auto"/>
          <w:sz w:val="18"/>
          <w:szCs w:val="18"/>
        </w:rPr>
      </w:pPr>
      <w:bookmarkStart w:id="64" w:name="_Toc204262494"/>
      <w:r w:rsidRPr="006E65D9">
        <w:rPr>
          <w:rFonts w:ascii="Marianne" w:eastAsia="Arial" w:hAnsi="Marianne" w:cs="Arial"/>
          <w:color w:val="auto"/>
          <w:sz w:val="18"/>
          <w:szCs w:val="18"/>
        </w:rPr>
        <w:t>Article 1</w:t>
      </w:r>
      <w:r w:rsidR="00D47122">
        <w:rPr>
          <w:rFonts w:ascii="Marianne" w:eastAsia="Arial" w:hAnsi="Marianne" w:cs="Arial"/>
          <w:color w:val="auto"/>
          <w:sz w:val="18"/>
          <w:szCs w:val="18"/>
        </w:rPr>
        <w:t>6</w:t>
      </w:r>
      <w:r w:rsidRPr="006E65D9">
        <w:rPr>
          <w:rFonts w:ascii="Marianne" w:eastAsia="Arial" w:hAnsi="Marianne" w:cs="Arial"/>
          <w:color w:val="auto"/>
          <w:sz w:val="18"/>
          <w:szCs w:val="18"/>
        </w:rPr>
        <w:t xml:space="preserve"> </w:t>
      </w:r>
      <w:r w:rsidR="009C2932">
        <w:rPr>
          <w:rFonts w:ascii="Marianne" w:eastAsia="Arial" w:hAnsi="Marianne" w:cs="Arial"/>
          <w:color w:val="auto"/>
          <w:sz w:val="18"/>
          <w:szCs w:val="18"/>
        </w:rPr>
        <w:t>–</w:t>
      </w:r>
      <w:r w:rsidRPr="006E65D9">
        <w:rPr>
          <w:rFonts w:ascii="Marianne" w:eastAsia="Arial" w:hAnsi="Marianne" w:cs="Arial"/>
          <w:color w:val="auto"/>
          <w:sz w:val="18"/>
          <w:szCs w:val="18"/>
        </w:rPr>
        <w:t xml:space="preserve"> </w:t>
      </w:r>
      <w:r w:rsidR="0009418D">
        <w:rPr>
          <w:rFonts w:ascii="Marianne" w:eastAsia="Arial" w:hAnsi="Marianne" w:cs="Arial"/>
          <w:color w:val="auto"/>
          <w:sz w:val="18"/>
          <w:szCs w:val="18"/>
        </w:rPr>
        <w:t>MODALITES FINANCIERES GENERALES</w:t>
      </w:r>
      <w:bookmarkEnd w:id="64"/>
      <w:r>
        <w:rPr>
          <w:rFonts w:ascii="Marianne" w:eastAsia="Arial" w:hAnsi="Marianne" w:cs="Arial"/>
          <w:color w:val="auto"/>
          <w:sz w:val="18"/>
          <w:szCs w:val="18"/>
        </w:rPr>
        <w:t xml:space="preserve">  </w:t>
      </w:r>
    </w:p>
    <w:p w14:paraId="5E56CDDE" w14:textId="300D747E" w:rsidR="00F83A08" w:rsidRPr="006E65D9" w:rsidRDefault="00F83A08" w:rsidP="00486440">
      <w:pPr>
        <w:ind w:right="20"/>
        <w:jc w:val="both"/>
        <w:rPr>
          <w:rFonts w:ascii="Marianne" w:eastAsia="Times New Roman" w:hAnsi="Marianne"/>
          <w:sz w:val="18"/>
          <w:szCs w:val="18"/>
        </w:rPr>
      </w:pPr>
    </w:p>
    <w:p w14:paraId="593BA9F4" w14:textId="709DFCDE" w:rsidR="006561AE" w:rsidRPr="006E65D9" w:rsidRDefault="006561AE" w:rsidP="00486440">
      <w:pPr>
        <w:pStyle w:val="Titre2"/>
        <w:spacing w:before="0"/>
        <w:jc w:val="both"/>
        <w:rPr>
          <w:rFonts w:ascii="Marianne" w:eastAsia="Times New Roman" w:hAnsi="Marianne" w:cs="Arial"/>
          <w:color w:val="auto"/>
          <w:sz w:val="18"/>
          <w:szCs w:val="18"/>
        </w:rPr>
      </w:pPr>
      <w:bookmarkStart w:id="65" w:name="_Toc204262495"/>
      <w:r w:rsidRPr="006E65D9">
        <w:rPr>
          <w:rFonts w:ascii="Marianne" w:eastAsia="Arial" w:hAnsi="Marianne" w:cs="Arial"/>
          <w:color w:val="auto"/>
          <w:sz w:val="18"/>
          <w:szCs w:val="18"/>
        </w:rPr>
        <w:t>1</w:t>
      </w:r>
      <w:r w:rsidR="00D47122">
        <w:rPr>
          <w:rFonts w:ascii="Marianne" w:eastAsia="Arial" w:hAnsi="Marianne" w:cs="Arial"/>
          <w:color w:val="auto"/>
          <w:sz w:val="18"/>
          <w:szCs w:val="18"/>
        </w:rPr>
        <w:t>6</w:t>
      </w:r>
      <w:r w:rsidRPr="006E65D9">
        <w:rPr>
          <w:rFonts w:ascii="Marianne" w:eastAsia="Arial" w:hAnsi="Marianne" w:cs="Arial"/>
          <w:color w:val="auto"/>
          <w:sz w:val="18"/>
          <w:szCs w:val="18"/>
        </w:rPr>
        <w:t>.</w:t>
      </w:r>
      <w:r w:rsidR="0009418D">
        <w:rPr>
          <w:rFonts w:ascii="Marianne" w:eastAsia="Arial" w:hAnsi="Marianne" w:cs="Arial"/>
          <w:color w:val="auto"/>
          <w:sz w:val="18"/>
          <w:szCs w:val="18"/>
        </w:rPr>
        <w:t>1</w:t>
      </w:r>
      <w:r w:rsidRPr="006E65D9">
        <w:rPr>
          <w:rFonts w:ascii="Marianne" w:eastAsia="Arial" w:hAnsi="Marianne" w:cs="Arial"/>
          <w:color w:val="auto"/>
          <w:sz w:val="18"/>
          <w:szCs w:val="18"/>
        </w:rPr>
        <w:t xml:space="preserve"> </w:t>
      </w:r>
      <w:proofErr w:type="gramStart"/>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Variation</w:t>
      </w:r>
      <w:proofErr w:type="gramEnd"/>
      <w:r w:rsidRPr="006E65D9">
        <w:rPr>
          <w:rFonts w:ascii="Marianne" w:eastAsia="Arial" w:hAnsi="Marianne" w:cs="Arial"/>
          <w:color w:val="auto"/>
          <w:sz w:val="18"/>
          <w:szCs w:val="18"/>
          <w:u w:val="single"/>
        </w:rPr>
        <w:t xml:space="preserve"> des prix</w:t>
      </w:r>
      <w:bookmarkEnd w:id="65"/>
    </w:p>
    <w:p w14:paraId="34844405" w14:textId="77777777" w:rsidR="00D23BB0" w:rsidRPr="006E65D9" w:rsidRDefault="00D23BB0" w:rsidP="00486440">
      <w:pPr>
        <w:ind w:right="20"/>
        <w:jc w:val="both"/>
        <w:rPr>
          <w:rFonts w:ascii="Marianne" w:eastAsia="Arial" w:hAnsi="Marianne"/>
          <w:sz w:val="18"/>
          <w:szCs w:val="18"/>
        </w:rPr>
      </w:pPr>
    </w:p>
    <w:p w14:paraId="4729EDA3" w14:textId="54B791C7" w:rsidR="00D23BB0" w:rsidRPr="006E65D9" w:rsidRDefault="00D23BB0" w:rsidP="00D47122">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prix sont réputés établis sur la base des conditions économiques du mois M0, correspondant au mois de la date limite de remise des offres.</w:t>
      </w:r>
    </w:p>
    <w:p w14:paraId="2E8E6C32" w14:textId="77777777" w:rsidR="00D23BB0" w:rsidRPr="006E65D9" w:rsidRDefault="00D23BB0" w:rsidP="00D47122">
      <w:pPr>
        <w:pBdr>
          <w:top w:val="nil"/>
          <w:left w:val="nil"/>
          <w:bottom w:val="nil"/>
          <w:right w:val="nil"/>
          <w:between w:val="nil"/>
        </w:pBdr>
        <w:tabs>
          <w:tab w:val="left" w:pos="1260"/>
        </w:tabs>
        <w:jc w:val="both"/>
        <w:rPr>
          <w:rFonts w:ascii="Marianne" w:hAnsi="Marianne"/>
          <w:sz w:val="18"/>
          <w:szCs w:val="18"/>
        </w:rPr>
      </w:pPr>
    </w:p>
    <w:p w14:paraId="5BCD018C" w14:textId="1AC366E3" w:rsidR="00562E49" w:rsidRDefault="00D23BB0" w:rsidP="00D47122">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Les prix sont fermes pour la période allant de la date de notification </w:t>
      </w:r>
      <w:r w:rsidR="00712EC2" w:rsidRPr="006E65D9">
        <w:rPr>
          <w:rFonts w:ascii="Marianne" w:hAnsi="Marianne"/>
          <w:sz w:val="18"/>
          <w:szCs w:val="18"/>
        </w:rPr>
        <w:t xml:space="preserve">du marché </w:t>
      </w:r>
      <w:r w:rsidR="00A164C1">
        <w:rPr>
          <w:rFonts w:ascii="Marianne" w:hAnsi="Marianne"/>
          <w:sz w:val="18"/>
          <w:szCs w:val="18"/>
        </w:rPr>
        <w:t>jusqu’</w:t>
      </w:r>
      <w:r w:rsidR="00712EC2" w:rsidRPr="006E65D9">
        <w:rPr>
          <w:rFonts w:ascii="Marianne" w:hAnsi="Marianne"/>
          <w:sz w:val="18"/>
          <w:szCs w:val="18"/>
        </w:rPr>
        <w:t>au</w:t>
      </w:r>
      <w:r w:rsidR="00A164C1">
        <w:rPr>
          <w:rFonts w:ascii="Marianne" w:hAnsi="Marianne"/>
          <w:sz w:val="18"/>
          <w:szCs w:val="18"/>
        </w:rPr>
        <w:t xml:space="preserve"> 31 décembre 2026</w:t>
      </w:r>
      <w:r w:rsidR="00712EC2" w:rsidRPr="006E65D9">
        <w:rPr>
          <w:rFonts w:ascii="Marianne" w:hAnsi="Marianne"/>
          <w:sz w:val="18"/>
          <w:szCs w:val="18"/>
        </w:rPr>
        <w:t xml:space="preserve"> </w:t>
      </w:r>
      <w:r w:rsidR="00D347D2" w:rsidRPr="006E65D9">
        <w:rPr>
          <w:rFonts w:ascii="Marianne" w:hAnsi="Marianne"/>
          <w:sz w:val="18"/>
          <w:szCs w:val="18"/>
        </w:rPr>
        <w:t>puis révisés annuellement au 1er</w:t>
      </w:r>
      <w:r w:rsidR="00354A2B" w:rsidRPr="006E65D9">
        <w:rPr>
          <w:rFonts w:ascii="Marianne" w:hAnsi="Marianne"/>
          <w:sz w:val="18"/>
          <w:szCs w:val="18"/>
        </w:rPr>
        <w:t xml:space="preserve"> </w:t>
      </w:r>
      <w:r w:rsidR="00D347D2" w:rsidRPr="006E65D9">
        <w:rPr>
          <w:rFonts w:ascii="Marianne" w:hAnsi="Marianne"/>
          <w:sz w:val="18"/>
          <w:szCs w:val="18"/>
        </w:rPr>
        <w:t>janvier</w:t>
      </w:r>
      <w:r w:rsidR="008013A0" w:rsidRPr="006E65D9">
        <w:rPr>
          <w:rFonts w:ascii="Marianne" w:hAnsi="Marianne"/>
          <w:sz w:val="18"/>
          <w:szCs w:val="18"/>
        </w:rPr>
        <w:t xml:space="preserve"> </w:t>
      </w:r>
      <w:r w:rsidRPr="006E65D9">
        <w:rPr>
          <w:rFonts w:ascii="Marianne" w:hAnsi="Marianne"/>
          <w:sz w:val="18"/>
          <w:szCs w:val="18"/>
        </w:rPr>
        <w:t>sur demande du titulaire.</w:t>
      </w:r>
    </w:p>
    <w:p w14:paraId="7C72786C" w14:textId="77777777" w:rsidR="00D47122" w:rsidRPr="006E65D9" w:rsidRDefault="00D47122" w:rsidP="00D47122">
      <w:pPr>
        <w:pBdr>
          <w:top w:val="nil"/>
          <w:left w:val="nil"/>
          <w:bottom w:val="nil"/>
          <w:right w:val="nil"/>
          <w:between w:val="nil"/>
        </w:pBdr>
        <w:tabs>
          <w:tab w:val="left" w:pos="1260"/>
        </w:tabs>
        <w:jc w:val="both"/>
        <w:rPr>
          <w:rFonts w:ascii="Marianne" w:eastAsia="Arial" w:hAnsi="Marianne"/>
          <w:b/>
          <w:sz w:val="18"/>
          <w:szCs w:val="18"/>
          <w:u w:val="single"/>
        </w:rPr>
      </w:pPr>
    </w:p>
    <w:p w14:paraId="4988E12C" w14:textId="5AABFC5C" w:rsidR="00D347D2" w:rsidRPr="006E65D9" w:rsidRDefault="008013A0" w:rsidP="00631CC8">
      <w:pPr>
        <w:widowControl/>
        <w:suppressAutoHyphens w:val="0"/>
        <w:spacing w:after="160" w:line="259" w:lineRule="auto"/>
        <w:rPr>
          <w:rFonts w:ascii="Marianne" w:eastAsia="Arial" w:hAnsi="Marianne"/>
          <w:sz w:val="18"/>
          <w:szCs w:val="18"/>
        </w:rPr>
      </w:pPr>
      <w:r w:rsidRPr="006E65D9">
        <w:rPr>
          <w:rFonts w:ascii="Marianne" w:eastAsia="Arial" w:hAnsi="Marianne"/>
          <w:b/>
          <w:sz w:val="18"/>
          <w:szCs w:val="18"/>
          <w:u w:val="single"/>
        </w:rPr>
        <w:t>Ainsi, l</w:t>
      </w:r>
      <w:r w:rsidR="00D347D2" w:rsidRPr="006E65D9">
        <w:rPr>
          <w:rFonts w:ascii="Marianne" w:eastAsia="Arial" w:hAnsi="Marianne"/>
          <w:b/>
          <w:sz w:val="18"/>
          <w:szCs w:val="18"/>
          <w:u w:val="single"/>
        </w:rPr>
        <w:t xml:space="preserve">a première révision des prix interviendra le </w:t>
      </w:r>
      <w:r w:rsidR="00A164C1">
        <w:rPr>
          <w:rFonts w:ascii="Marianne" w:eastAsia="Arial" w:hAnsi="Marianne"/>
          <w:b/>
          <w:sz w:val="18"/>
          <w:szCs w:val="18"/>
          <w:u w:val="single"/>
        </w:rPr>
        <w:t>1</w:t>
      </w:r>
      <w:r w:rsidR="00A164C1" w:rsidRPr="00D47122">
        <w:rPr>
          <w:rFonts w:ascii="Marianne" w:eastAsia="Arial" w:hAnsi="Marianne"/>
          <w:b/>
          <w:sz w:val="18"/>
          <w:szCs w:val="18"/>
          <w:u w:val="single"/>
          <w:vertAlign w:val="superscript"/>
        </w:rPr>
        <w:t>er</w:t>
      </w:r>
      <w:r w:rsidR="00A164C1">
        <w:rPr>
          <w:rFonts w:ascii="Marianne" w:eastAsia="Arial" w:hAnsi="Marianne"/>
          <w:b/>
          <w:sz w:val="18"/>
          <w:szCs w:val="18"/>
          <w:u w:val="single"/>
        </w:rPr>
        <w:t xml:space="preserve"> janvier 2027</w:t>
      </w:r>
      <w:r w:rsidR="00D347D2" w:rsidRPr="006E65D9">
        <w:rPr>
          <w:rFonts w:ascii="Marianne" w:eastAsia="Arial" w:hAnsi="Marianne"/>
          <w:b/>
          <w:sz w:val="18"/>
          <w:szCs w:val="18"/>
          <w:u w:val="single"/>
        </w:rPr>
        <w:t xml:space="preserve">. </w:t>
      </w:r>
    </w:p>
    <w:p w14:paraId="4943A541" w14:textId="3F8FADD8" w:rsidR="008013A0" w:rsidRPr="006E65D9" w:rsidRDefault="00D23BB0" w:rsidP="00354A2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titulaire </w:t>
      </w:r>
      <w:r w:rsidR="008013A0" w:rsidRPr="006E65D9">
        <w:rPr>
          <w:rFonts w:ascii="Marianne" w:hAnsi="Marianne"/>
          <w:sz w:val="18"/>
          <w:szCs w:val="18"/>
        </w:rPr>
        <w:t>fait</w:t>
      </w:r>
      <w:r w:rsidRPr="006E65D9">
        <w:rPr>
          <w:rFonts w:ascii="Marianne" w:hAnsi="Marianne"/>
          <w:sz w:val="18"/>
          <w:szCs w:val="18"/>
        </w:rPr>
        <w:t xml:space="preserve"> parvenir sa demande de révision des prix</w:t>
      </w:r>
      <w:r w:rsidR="00763271" w:rsidRPr="006E65D9">
        <w:rPr>
          <w:rFonts w:ascii="Marianne" w:hAnsi="Marianne"/>
          <w:sz w:val="18"/>
          <w:szCs w:val="18"/>
        </w:rPr>
        <w:t xml:space="preserve"> accompagnée des éléments retenus (référence des indices pris en compte) et du calcul des nouveaux prix applicables,</w:t>
      </w:r>
      <w:r w:rsidRPr="006E65D9">
        <w:rPr>
          <w:rFonts w:ascii="Marianne" w:hAnsi="Marianne"/>
          <w:sz w:val="18"/>
          <w:szCs w:val="18"/>
        </w:rPr>
        <w:t xml:space="preserve"> </w:t>
      </w:r>
      <w:r w:rsidR="008013A0" w:rsidRPr="006E65D9">
        <w:rPr>
          <w:rFonts w:ascii="Marianne" w:hAnsi="Marianne"/>
          <w:sz w:val="18"/>
          <w:szCs w:val="18"/>
        </w:rPr>
        <w:t xml:space="preserve">au plus tard </w:t>
      </w:r>
      <w:r w:rsidR="0097445D">
        <w:rPr>
          <w:rFonts w:ascii="Marianne" w:hAnsi="Marianne"/>
          <w:sz w:val="18"/>
          <w:szCs w:val="18"/>
        </w:rPr>
        <w:t>le 1</w:t>
      </w:r>
      <w:r w:rsidR="0097445D" w:rsidRPr="00D47122">
        <w:rPr>
          <w:rFonts w:ascii="Marianne" w:hAnsi="Marianne"/>
          <w:sz w:val="18"/>
          <w:szCs w:val="18"/>
          <w:vertAlign w:val="superscript"/>
        </w:rPr>
        <w:t>er</w:t>
      </w:r>
      <w:r w:rsidR="0097445D">
        <w:rPr>
          <w:rFonts w:ascii="Marianne" w:hAnsi="Marianne"/>
          <w:sz w:val="18"/>
          <w:szCs w:val="18"/>
        </w:rPr>
        <w:t xml:space="preserve"> décembre</w:t>
      </w:r>
      <w:r w:rsidR="008013A0" w:rsidRPr="006E65D9">
        <w:rPr>
          <w:rFonts w:ascii="Marianne" w:hAnsi="Marianne"/>
          <w:sz w:val="18"/>
          <w:szCs w:val="18"/>
        </w:rPr>
        <w:t xml:space="preserve"> avant son application </w:t>
      </w:r>
      <w:r w:rsidRPr="006E65D9">
        <w:rPr>
          <w:rFonts w:ascii="Marianne" w:hAnsi="Marianne"/>
          <w:sz w:val="18"/>
          <w:szCs w:val="18"/>
        </w:rPr>
        <w:t xml:space="preserve">par tout moyen permettant d’accuser </w:t>
      </w:r>
      <w:r w:rsidR="00B64A4F" w:rsidRPr="006E65D9">
        <w:rPr>
          <w:rFonts w:ascii="Marianne" w:hAnsi="Marianne"/>
          <w:sz w:val="18"/>
          <w:szCs w:val="18"/>
        </w:rPr>
        <w:t>la bonne</w:t>
      </w:r>
      <w:r w:rsidRPr="006E65D9">
        <w:rPr>
          <w:rFonts w:ascii="Marianne" w:hAnsi="Marianne"/>
          <w:sz w:val="18"/>
          <w:szCs w:val="18"/>
        </w:rPr>
        <w:t xml:space="preserve"> réception</w:t>
      </w:r>
      <w:r w:rsidR="00B64A4F" w:rsidRPr="006E65D9">
        <w:rPr>
          <w:rFonts w:ascii="Marianne" w:hAnsi="Marianne"/>
          <w:sz w:val="18"/>
          <w:szCs w:val="18"/>
        </w:rPr>
        <w:t xml:space="preserve"> de la demande</w:t>
      </w:r>
      <w:r w:rsidRPr="006E65D9">
        <w:rPr>
          <w:rFonts w:ascii="Marianne" w:hAnsi="Marianne"/>
          <w:sz w:val="18"/>
          <w:szCs w:val="18"/>
        </w:rPr>
        <w:t xml:space="preserve">. </w:t>
      </w:r>
      <w:r w:rsidR="00763271" w:rsidRPr="006E65D9">
        <w:rPr>
          <w:rFonts w:ascii="Marianne" w:hAnsi="Marianne"/>
          <w:sz w:val="18"/>
          <w:szCs w:val="18"/>
        </w:rPr>
        <w:t xml:space="preserve"> </w:t>
      </w:r>
    </w:p>
    <w:p w14:paraId="35BDDA17" w14:textId="182A2D56" w:rsidR="006E47D7" w:rsidRPr="006E65D9" w:rsidRDefault="006E47D7" w:rsidP="00D23BB0">
      <w:pPr>
        <w:ind w:right="20"/>
        <w:jc w:val="both"/>
        <w:rPr>
          <w:rFonts w:ascii="Marianne" w:eastAsia="Arial" w:hAnsi="Marianne"/>
          <w:sz w:val="18"/>
          <w:szCs w:val="18"/>
        </w:rPr>
      </w:pPr>
    </w:p>
    <w:p w14:paraId="526AB507" w14:textId="3B943634" w:rsidR="00D23BB0" w:rsidRPr="006E65D9" w:rsidRDefault="00D23BB0" w:rsidP="00354A2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nouveaux prix sont accompagnés du détail de la formule</w:t>
      </w:r>
      <w:r w:rsidR="008013A0" w:rsidRPr="006E65D9">
        <w:rPr>
          <w:rFonts w:ascii="Marianne" w:hAnsi="Marianne"/>
          <w:sz w:val="18"/>
          <w:szCs w:val="18"/>
        </w:rPr>
        <w:t xml:space="preserve"> de calcul appliquée suivante :</w:t>
      </w:r>
    </w:p>
    <w:p w14:paraId="14CFFF82" w14:textId="77777777" w:rsidR="00CC3A7B" w:rsidRPr="006E65D9" w:rsidRDefault="00CC3A7B" w:rsidP="00486440">
      <w:pPr>
        <w:jc w:val="both"/>
        <w:rPr>
          <w:rFonts w:ascii="Marianne" w:eastAsia="Times New Roman" w:hAnsi="Marianne"/>
          <w:sz w:val="18"/>
          <w:szCs w:val="18"/>
        </w:rPr>
      </w:pPr>
    </w:p>
    <w:p w14:paraId="2AD633A9" w14:textId="57052719" w:rsidR="006561AE" w:rsidRPr="006E65D9" w:rsidRDefault="00354A2B" w:rsidP="00486440">
      <w:pPr>
        <w:jc w:val="both"/>
        <w:rPr>
          <w:rFonts w:ascii="Marianne" w:eastAsia="Times New Roman" w:hAnsi="Marianne"/>
          <w:b/>
          <w:sz w:val="18"/>
          <w:szCs w:val="18"/>
          <w:lang w:val="pt-BR"/>
        </w:rPr>
      </w:pPr>
      <w:r w:rsidRPr="006E65D9">
        <w:rPr>
          <w:rFonts w:ascii="Marianne" w:eastAsia="Arial" w:hAnsi="Marianne"/>
          <w:b/>
          <w:sz w:val="18"/>
          <w:szCs w:val="18"/>
          <w:lang w:val="pt-BR"/>
        </w:rPr>
        <w:t>P = Po x [0,</w:t>
      </w:r>
      <w:r w:rsidR="006561AE" w:rsidRPr="006E65D9">
        <w:rPr>
          <w:rFonts w:ascii="Marianne" w:eastAsia="Arial" w:hAnsi="Marianne"/>
          <w:b/>
          <w:sz w:val="18"/>
          <w:szCs w:val="18"/>
          <w:lang w:val="pt-BR"/>
        </w:rPr>
        <w:t>20 + 0</w:t>
      </w:r>
      <w:r w:rsidRPr="006E65D9">
        <w:rPr>
          <w:rFonts w:ascii="Marianne" w:eastAsia="Arial" w:hAnsi="Marianne"/>
          <w:b/>
          <w:sz w:val="18"/>
          <w:szCs w:val="18"/>
          <w:lang w:val="pt-BR"/>
        </w:rPr>
        <w:t>,</w:t>
      </w:r>
      <w:r w:rsidR="006561AE" w:rsidRPr="006E65D9">
        <w:rPr>
          <w:rFonts w:ascii="Marianne" w:eastAsia="Arial" w:hAnsi="Marianne"/>
          <w:b/>
          <w:sz w:val="18"/>
          <w:szCs w:val="18"/>
          <w:lang w:val="pt-BR"/>
        </w:rPr>
        <w:t>80 x { (0</w:t>
      </w:r>
      <w:r w:rsidRPr="006E65D9">
        <w:rPr>
          <w:rFonts w:ascii="Marianne" w:eastAsia="Arial" w:hAnsi="Marianne"/>
          <w:b/>
          <w:sz w:val="18"/>
          <w:szCs w:val="18"/>
          <w:lang w:val="pt-BR"/>
        </w:rPr>
        <w:t>,</w:t>
      </w:r>
      <w:r w:rsidR="006561AE" w:rsidRPr="006E65D9">
        <w:rPr>
          <w:rFonts w:ascii="Marianne" w:eastAsia="Arial" w:hAnsi="Marianne"/>
          <w:b/>
          <w:sz w:val="18"/>
          <w:szCs w:val="18"/>
          <w:lang w:val="pt-BR"/>
        </w:rPr>
        <w:t>50 x A/Ao) + (0</w:t>
      </w:r>
      <w:r w:rsidRPr="006E65D9">
        <w:rPr>
          <w:rFonts w:ascii="Marianne" w:eastAsia="Arial" w:hAnsi="Marianne"/>
          <w:b/>
          <w:sz w:val="18"/>
          <w:szCs w:val="18"/>
          <w:lang w:val="pt-BR"/>
        </w:rPr>
        <w:t>,</w:t>
      </w:r>
      <w:r w:rsidR="006561AE" w:rsidRPr="006E65D9">
        <w:rPr>
          <w:rFonts w:ascii="Marianne" w:eastAsia="Arial" w:hAnsi="Marianne"/>
          <w:b/>
          <w:sz w:val="18"/>
          <w:szCs w:val="18"/>
          <w:lang w:val="pt-BR"/>
        </w:rPr>
        <w:t>50 x S/So) }]</w:t>
      </w:r>
    </w:p>
    <w:p w14:paraId="7327BB53" w14:textId="77777777" w:rsidR="006E47D7" w:rsidRPr="006E65D9" w:rsidRDefault="006E47D7" w:rsidP="00486440">
      <w:pPr>
        <w:jc w:val="both"/>
        <w:rPr>
          <w:rFonts w:ascii="Marianne" w:eastAsia="Arial" w:hAnsi="Marianne"/>
          <w:sz w:val="18"/>
          <w:szCs w:val="18"/>
          <w:lang w:val="en-US"/>
        </w:rPr>
      </w:pPr>
    </w:p>
    <w:p w14:paraId="7688950F" w14:textId="5A01F337" w:rsidR="006561AE" w:rsidRPr="006E65D9" w:rsidRDefault="006E47D7" w:rsidP="00486440">
      <w:pPr>
        <w:jc w:val="both"/>
        <w:rPr>
          <w:rFonts w:ascii="Marianne" w:eastAsia="Times New Roman" w:hAnsi="Marianne"/>
          <w:sz w:val="18"/>
          <w:szCs w:val="18"/>
        </w:rPr>
      </w:pPr>
      <w:r w:rsidRPr="006E65D9">
        <w:rPr>
          <w:rFonts w:ascii="Marianne" w:eastAsia="Arial" w:hAnsi="Marianne"/>
          <w:sz w:val="18"/>
          <w:szCs w:val="18"/>
        </w:rPr>
        <w:t xml:space="preserve">Dans laquelle : </w:t>
      </w:r>
    </w:p>
    <w:p w14:paraId="70CB6944" w14:textId="284E3803" w:rsidR="006561AE" w:rsidRPr="006E65D9" w:rsidRDefault="006561AE" w:rsidP="00354A2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P = nouveau prix </w:t>
      </w:r>
      <w:r w:rsidR="006E47D7" w:rsidRPr="006E65D9">
        <w:rPr>
          <w:rFonts w:ascii="Marianne" w:hAnsi="Marianne"/>
          <w:sz w:val="18"/>
          <w:szCs w:val="18"/>
        </w:rPr>
        <w:t>hors TVA de la nouvelle période considérée,</w:t>
      </w:r>
    </w:p>
    <w:p w14:paraId="3331D0FC" w14:textId="17DC7A05" w:rsidR="006E47D7" w:rsidRPr="006E65D9" w:rsidRDefault="00354A2B" w:rsidP="00354A2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Po = </w:t>
      </w:r>
      <w:r w:rsidR="006E47D7" w:rsidRPr="006E65D9">
        <w:rPr>
          <w:rFonts w:ascii="Marianne" w:hAnsi="Marianne"/>
          <w:sz w:val="18"/>
          <w:szCs w:val="18"/>
        </w:rPr>
        <w:t>prix initial hors TVA du marché,</w:t>
      </w:r>
    </w:p>
    <w:p w14:paraId="09C131EC" w14:textId="77777777" w:rsidR="006561AE" w:rsidRPr="006E65D9" w:rsidRDefault="006561AE" w:rsidP="00486440">
      <w:pPr>
        <w:jc w:val="both"/>
        <w:rPr>
          <w:rFonts w:ascii="Marianne" w:eastAsia="Times New Roman" w:hAnsi="Marianne"/>
          <w:sz w:val="18"/>
          <w:szCs w:val="18"/>
        </w:rPr>
      </w:pPr>
    </w:p>
    <w:p w14:paraId="7746AB47" w14:textId="47096CDA" w:rsidR="006561AE" w:rsidRPr="006E65D9" w:rsidRDefault="006561AE" w:rsidP="00B25217">
      <w:pPr>
        <w:jc w:val="both"/>
        <w:rPr>
          <w:rFonts w:ascii="Marianne" w:eastAsia="Arial" w:hAnsi="Marianne"/>
          <w:strike/>
          <w:color w:val="FF0000"/>
          <w:sz w:val="18"/>
          <w:szCs w:val="18"/>
        </w:rPr>
      </w:pPr>
      <w:r w:rsidRPr="006E65D9">
        <w:rPr>
          <w:rFonts w:ascii="Marianne" w:eastAsia="Arial" w:hAnsi="Marianne"/>
          <w:sz w:val="18"/>
          <w:szCs w:val="18"/>
        </w:rPr>
        <w:t xml:space="preserve">A = </w:t>
      </w:r>
      <w:r w:rsidR="0088546C" w:rsidRPr="006E65D9">
        <w:rPr>
          <w:rFonts w:ascii="Marianne" w:eastAsia="Arial" w:hAnsi="Marianne"/>
          <w:sz w:val="18"/>
          <w:szCs w:val="18"/>
        </w:rPr>
        <w:t xml:space="preserve">valeur du dernier indice INSEE publié à la date de demande de révision – série n°001763856 – Indice des prix à la consommation – Base 2015 – Ensemble des ménages – France – Alimentation y compris restaurants, cantines, cafés ; </w:t>
      </w:r>
    </w:p>
    <w:p w14:paraId="7E8F874B" w14:textId="77777777" w:rsidR="006561AE" w:rsidRPr="006E65D9" w:rsidRDefault="006561AE" w:rsidP="00884C3E">
      <w:pPr>
        <w:jc w:val="both"/>
        <w:rPr>
          <w:rFonts w:ascii="Marianne" w:eastAsia="Times New Roman" w:hAnsi="Marianne"/>
          <w:sz w:val="18"/>
          <w:szCs w:val="18"/>
        </w:rPr>
      </w:pPr>
    </w:p>
    <w:p w14:paraId="1B504A5A" w14:textId="1C316764" w:rsidR="006561AE" w:rsidRPr="006E65D9" w:rsidRDefault="006561AE" w:rsidP="00884C3E">
      <w:pPr>
        <w:ind w:right="20"/>
        <w:jc w:val="both"/>
        <w:rPr>
          <w:rFonts w:ascii="Marianne" w:eastAsia="Times New Roman" w:hAnsi="Marianne"/>
          <w:sz w:val="18"/>
          <w:szCs w:val="18"/>
        </w:rPr>
      </w:pPr>
      <w:r w:rsidRPr="006E65D9">
        <w:rPr>
          <w:rFonts w:ascii="Marianne" w:eastAsia="Arial" w:hAnsi="Marianne"/>
          <w:sz w:val="18"/>
          <w:szCs w:val="18"/>
        </w:rPr>
        <w:t xml:space="preserve">S = </w:t>
      </w:r>
      <w:r w:rsidR="00B25217" w:rsidRPr="006E65D9">
        <w:rPr>
          <w:rFonts w:ascii="Marianne" w:eastAsia="Arial" w:hAnsi="Marianne"/>
          <w:sz w:val="18"/>
          <w:szCs w:val="18"/>
        </w:rPr>
        <w:t xml:space="preserve">valeur du dernier indice INSEE publié à la date de demande de révision – série n°010562705 - </w:t>
      </w:r>
      <w:r w:rsidRPr="006E65D9">
        <w:rPr>
          <w:rFonts w:ascii="Marianne" w:eastAsia="Arial" w:hAnsi="Marianne"/>
          <w:sz w:val="18"/>
          <w:szCs w:val="18"/>
        </w:rPr>
        <w:t>Indice des salaires mensuels de base - Hébergement et restauration (NAF rév. 2, niveau A17 IZ) - Base 100 au T2 2017</w:t>
      </w:r>
    </w:p>
    <w:p w14:paraId="6C5D6FC2" w14:textId="345F7F18" w:rsidR="00121715" w:rsidRPr="006E65D9" w:rsidRDefault="00B25217" w:rsidP="00884C3E">
      <w:pPr>
        <w:ind w:right="20"/>
        <w:jc w:val="both"/>
        <w:rPr>
          <w:rFonts w:ascii="Marianne" w:eastAsia="Arial" w:hAnsi="Marianne"/>
          <w:sz w:val="18"/>
          <w:szCs w:val="18"/>
        </w:rPr>
      </w:pPr>
      <w:r w:rsidRPr="006E65D9">
        <w:rPr>
          <w:rFonts w:ascii="Marianne" w:eastAsia="Arial" w:hAnsi="Marianne"/>
          <w:sz w:val="18"/>
          <w:szCs w:val="18"/>
        </w:rPr>
        <w:t xml:space="preserve">A et S = indices du mois (indices mensuels) ou du trimestre (indice trimestriel) précédant la date d’anniversaire du marché (date de notification du marché). </w:t>
      </w:r>
    </w:p>
    <w:p w14:paraId="4E9B83E0" w14:textId="4A8FA441" w:rsidR="00B25217" w:rsidRPr="006E65D9" w:rsidRDefault="00B25217" w:rsidP="00884C3E">
      <w:pPr>
        <w:ind w:right="20"/>
        <w:jc w:val="both"/>
        <w:rPr>
          <w:rFonts w:ascii="Marianne" w:eastAsia="Arial" w:hAnsi="Marianne"/>
          <w:sz w:val="18"/>
          <w:szCs w:val="18"/>
        </w:rPr>
      </w:pPr>
    </w:p>
    <w:p w14:paraId="039D4036" w14:textId="239415FF" w:rsidR="00B25217" w:rsidRPr="006E65D9" w:rsidRDefault="00B25217" w:rsidP="00884C3E">
      <w:pPr>
        <w:ind w:right="20"/>
        <w:jc w:val="both"/>
        <w:rPr>
          <w:rFonts w:ascii="Marianne" w:eastAsia="Arial" w:hAnsi="Marianne"/>
          <w:sz w:val="18"/>
          <w:szCs w:val="18"/>
        </w:rPr>
      </w:pPr>
      <w:r w:rsidRPr="006E65D9">
        <w:rPr>
          <w:rFonts w:ascii="Marianne" w:eastAsia="Arial" w:hAnsi="Marianne"/>
          <w:sz w:val="18"/>
          <w:szCs w:val="18"/>
        </w:rPr>
        <w:t xml:space="preserve">Ao et So = mêmes </w:t>
      </w:r>
      <w:proofErr w:type="gramStart"/>
      <w:r w:rsidRPr="006E65D9">
        <w:rPr>
          <w:rFonts w:ascii="Marianne" w:eastAsia="Arial" w:hAnsi="Marianne"/>
          <w:sz w:val="18"/>
          <w:szCs w:val="18"/>
        </w:rPr>
        <w:t>indices</w:t>
      </w:r>
      <w:proofErr w:type="gramEnd"/>
      <w:r w:rsidRPr="006E65D9">
        <w:rPr>
          <w:rFonts w:ascii="Marianne" w:eastAsia="Arial" w:hAnsi="Marianne"/>
          <w:sz w:val="18"/>
          <w:szCs w:val="18"/>
        </w:rPr>
        <w:t xml:space="preserve"> en valeur de base du marché (mois de remise des offres). </w:t>
      </w:r>
    </w:p>
    <w:p w14:paraId="031C92C2" w14:textId="0CE415B8" w:rsidR="00B25217" w:rsidRPr="006E65D9" w:rsidRDefault="00B25217" w:rsidP="00884C3E">
      <w:pPr>
        <w:ind w:right="20"/>
        <w:jc w:val="both"/>
        <w:rPr>
          <w:rFonts w:ascii="Marianne" w:eastAsia="Arial" w:hAnsi="Marianne"/>
          <w:sz w:val="18"/>
          <w:szCs w:val="18"/>
        </w:rPr>
      </w:pPr>
    </w:p>
    <w:p w14:paraId="2521E779" w14:textId="603D0E2B" w:rsidR="00B25217" w:rsidRPr="006E65D9" w:rsidRDefault="00B25217" w:rsidP="00884C3E">
      <w:pPr>
        <w:ind w:right="20"/>
        <w:jc w:val="both"/>
        <w:rPr>
          <w:rFonts w:ascii="Marianne" w:eastAsia="Arial" w:hAnsi="Marianne"/>
          <w:sz w:val="18"/>
          <w:szCs w:val="18"/>
        </w:rPr>
      </w:pPr>
      <w:r w:rsidRPr="006E65D9">
        <w:rPr>
          <w:rFonts w:ascii="Marianne" w:eastAsia="Arial" w:hAnsi="Marianne"/>
          <w:sz w:val="18"/>
          <w:szCs w:val="18"/>
        </w:rPr>
        <w:t xml:space="preserve">Le prix révisé est arrêté à deux chiffres après la virgule. </w:t>
      </w:r>
    </w:p>
    <w:p w14:paraId="21557A1D" w14:textId="77777777" w:rsidR="00B25217" w:rsidRPr="006E65D9" w:rsidRDefault="00B25217" w:rsidP="00884C3E">
      <w:pPr>
        <w:ind w:right="20"/>
        <w:jc w:val="both"/>
        <w:rPr>
          <w:rFonts w:ascii="Marianne" w:eastAsia="Arial" w:hAnsi="Marianne"/>
          <w:sz w:val="18"/>
          <w:szCs w:val="18"/>
        </w:rPr>
      </w:pPr>
    </w:p>
    <w:p w14:paraId="09BC4D19" w14:textId="31634FD3" w:rsidR="00121715" w:rsidRPr="006E65D9" w:rsidRDefault="00121715" w:rsidP="00884C3E">
      <w:pPr>
        <w:ind w:right="20"/>
        <w:jc w:val="both"/>
        <w:rPr>
          <w:rFonts w:ascii="Marianne" w:eastAsia="Arial" w:hAnsi="Marianne"/>
          <w:sz w:val="18"/>
          <w:szCs w:val="18"/>
        </w:rPr>
      </w:pPr>
      <w:r w:rsidRPr="006E65D9">
        <w:rPr>
          <w:rFonts w:ascii="Marianne" w:eastAsia="Arial" w:hAnsi="Marianne"/>
          <w:sz w:val="18"/>
          <w:szCs w:val="18"/>
        </w:rPr>
        <w:t xml:space="preserve">La révision des prix proposée par le titulaire doit faire l’objet d’une acceptation de l’administration. Sans réponse de l’administration dans un délai d’un (1) mois à compter de la réception de la demande de révision du titulaire, les prix révisés sont réputés acceptés. </w:t>
      </w:r>
    </w:p>
    <w:p w14:paraId="49FA3262" w14:textId="333C7DCB" w:rsidR="00121715" w:rsidRPr="006E65D9" w:rsidRDefault="00121715" w:rsidP="00884C3E">
      <w:pPr>
        <w:ind w:right="20"/>
        <w:jc w:val="both"/>
        <w:rPr>
          <w:rFonts w:ascii="Marianne" w:eastAsia="Arial" w:hAnsi="Marianne"/>
          <w:sz w:val="18"/>
          <w:szCs w:val="18"/>
        </w:rPr>
      </w:pPr>
    </w:p>
    <w:p w14:paraId="136CC89F" w14:textId="77777777" w:rsidR="006561AE" w:rsidRDefault="006561AE" w:rsidP="00486440">
      <w:pPr>
        <w:jc w:val="both"/>
        <w:rPr>
          <w:rFonts w:ascii="Marianne" w:eastAsia="Times New Roman" w:hAnsi="Marianne"/>
          <w:sz w:val="18"/>
          <w:szCs w:val="18"/>
        </w:rPr>
      </w:pPr>
    </w:p>
    <w:p w14:paraId="0FB31169" w14:textId="77777777" w:rsidR="00D47122" w:rsidRDefault="00D47122" w:rsidP="00486440">
      <w:pPr>
        <w:jc w:val="both"/>
        <w:rPr>
          <w:rFonts w:ascii="Marianne" w:eastAsia="Times New Roman" w:hAnsi="Marianne"/>
          <w:sz w:val="18"/>
          <w:szCs w:val="18"/>
        </w:rPr>
      </w:pPr>
    </w:p>
    <w:p w14:paraId="50B439CE" w14:textId="77777777" w:rsidR="00D47122" w:rsidRPr="006E65D9" w:rsidRDefault="00D47122" w:rsidP="00486440">
      <w:pPr>
        <w:jc w:val="both"/>
        <w:rPr>
          <w:rFonts w:ascii="Marianne" w:eastAsia="Times New Roman" w:hAnsi="Marianne"/>
          <w:sz w:val="18"/>
          <w:szCs w:val="18"/>
        </w:rPr>
      </w:pPr>
    </w:p>
    <w:p w14:paraId="27EB8DBD" w14:textId="70E354BF" w:rsidR="00ED4070" w:rsidRPr="006E65D9" w:rsidRDefault="00B51F32" w:rsidP="00486440">
      <w:pPr>
        <w:jc w:val="both"/>
        <w:rPr>
          <w:rFonts w:ascii="Marianne" w:eastAsia="Arial" w:hAnsi="Marianne"/>
          <w:sz w:val="18"/>
          <w:szCs w:val="18"/>
        </w:rPr>
      </w:pPr>
      <w:r w:rsidRPr="006E65D9">
        <w:rPr>
          <w:rFonts w:ascii="Marianne" w:eastAsia="Arial" w:hAnsi="Marianne"/>
          <w:sz w:val="18"/>
          <w:szCs w:val="18"/>
          <w:u w:val="single"/>
        </w:rPr>
        <w:t>M</w:t>
      </w:r>
      <w:r w:rsidR="00ED4070" w:rsidRPr="006E65D9">
        <w:rPr>
          <w:rFonts w:ascii="Marianne" w:eastAsia="Arial" w:hAnsi="Marianne"/>
          <w:sz w:val="18"/>
          <w:szCs w:val="18"/>
          <w:u w:val="single"/>
        </w:rPr>
        <w:t>odifications de la gamme</w:t>
      </w:r>
      <w:r w:rsidR="009F16BA" w:rsidRPr="006E65D9">
        <w:rPr>
          <w:rFonts w:ascii="Marianne" w:eastAsia="Arial" w:hAnsi="Marianne"/>
          <w:sz w:val="18"/>
          <w:szCs w:val="18"/>
        </w:rPr>
        <w:t> :</w:t>
      </w:r>
    </w:p>
    <w:p w14:paraId="12A95638" w14:textId="77777777" w:rsidR="00ED4070" w:rsidRPr="006E65D9" w:rsidRDefault="00ED4070" w:rsidP="00486440">
      <w:pPr>
        <w:jc w:val="both"/>
        <w:rPr>
          <w:rFonts w:ascii="Marianne" w:hAnsi="Marianne"/>
          <w:sz w:val="18"/>
          <w:szCs w:val="18"/>
        </w:rPr>
      </w:pPr>
    </w:p>
    <w:p w14:paraId="67285CAD" w14:textId="7E34E3D3" w:rsidR="00CB1C80" w:rsidRDefault="00ED4070"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Il est possible d’élargir la gamme des denrées alimentaires et boissons proposées pour le restaurant et la cafétéria avec l’introduction de nouveaux produits de denrées ou boissons. </w:t>
      </w:r>
      <w:r w:rsidR="00181963" w:rsidRPr="006E65D9">
        <w:rPr>
          <w:rFonts w:ascii="Marianne" w:hAnsi="Marianne"/>
          <w:sz w:val="18"/>
          <w:szCs w:val="18"/>
        </w:rPr>
        <w:t xml:space="preserve">Ces </w:t>
      </w:r>
      <w:r w:rsidR="00F7054F" w:rsidRPr="006E65D9">
        <w:rPr>
          <w:rFonts w:ascii="Marianne" w:hAnsi="Marianne"/>
          <w:sz w:val="18"/>
          <w:szCs w:val="18"/>
        </w:rPr>
        <w:t>modifications</w:t>
      </w:r>
      <w:r w:rsidR="00181963" w:rsidRPr="006E65D9">
        <w:rPr>
          <w:rFonts w:ascii="Marianne" w:hAnsi="Marianne"/>
          <w:sz w:val="18"/>
          <w:szCs w:val="18"/>
        </w:rPr>
        <w:t xml:space="preserve"> sont actées par voie d’avenant.</w:t>
      </w:r>
    </w:p>
    <w:p w14:paraId="4E152165" w14:textId="5FC5CF7C" w:rsidR="00CA6CBA" w:rsidRDefault="00CA6CBA" w:rsidP="001935BB">
      <w:pPr>
        <w:pBdr>
          <w:top w:val="nil"/>
          <w:left w:val="nil"/>
          <w:bottom w:val="nil"/>
          <w:right w:val="nil"/>
          <w:between w:val="nil"/>
        </w:pBdr>
        <w:tabs>
          <w:tab w:val="left" w:pos="1260"/>
        </w:tabs>
        <w:jc w:val="both"/>
        <w:rPr>
          <w:rFonts w:ascii="Marianne" w:hAnsi="Marianne"/>
          <w:sz w:val="18"/>
          <w:szCs w:val="18"/>
        </w:rPr>
      </w:pPr>
    </w:p>
    <w:p w14:paraId="409CF1DF" w14:textId="2C584E55" w:rsidR="00ED4070" w:rsidRPr="006E65D9" w:rsidRDefault="004D43DF" w:rsidP="00D47122">
      <w:pPr>
        <w:pBdr>
          <w:top w:val="nil"/>
          <w:left w:val="nil"/>
          <w:bottom w:val="nil"/>
          <w:right w:val="nil"/>
          <w:between w:val="nil"/>
        </w:pBdr>
        <w:tabs>
          <w:tab w:val="left" w:pos="1260"/>
        </w:tabs>
        <w:jc w:val="both"/>
        <w:rPr>
          <w:rFonts w:ascii="Marianne" w:eastAsia="Times New Roman" w:hAnsi="Marianne"/>
          <w:sz w:val="18"/>
          <w:szCs w:val="18"/>
        </w:rPr>
      </w:pPr>
      <w:r>
        <w:rPr>
          <w:rFonts w:ascii="Marianne" w:hAnsi="Marianne"/>
          <w:sz w:val="18"/>
          <w:szCs w:val="18"/>
        </w:rPr>
        <w:t>Comme indiqué à l’article 3.4.2 du CCTP, p</w:t>
      </w:r>
      <w:r w:rsidR="00CA6CBA">
        <w:rPr>
          <w:rFonts w:ascii="Marianne" w:hAnsi="Marianne"/>
          <w:sz w:val="18"/>
          <w:szCs w:val="18"/>
        </w:rPr>
        <w:t xml:space="preserve">our les prestations évènementielles, </w:t>
      </w:r>
      <w:r w:rsidR="005C4BA3">
        <w:rPr>
          <w:rFonts w:ascii="Marianne" w:hAnsi="Marianne"/>
          <w:sz w:val="18"/>
          <w:szCs w:val="18"/>
        </w:rPr>
        <w:t xml:space="preserve">le titulaire transmet un catalogue qui détaille les différentes gammes de produits exigées au BPU. Ce catalogue </w:t>
      </w:r>
      <w:r w:rsidR="00F753D2">
        <w:rPr>
          <w:rFonts w:ascii="Marianne" w:hAnsi="Marianne"/>
          <w:sz w:val="18"/>
          <w:szCs w:val="18"/>
        </w:rPr>
        <w:t xml:space="preserve">fait l’objet d’une </w:t>
      </w:r>
      <w:r w:rsidR="002E4860">
        <w:rPr>
          <w:rFonts w:ascii="Marianne" w:hAnsi="Marianne"/>
          <w:sz w:val="18"/>
          <w:szCs w:val="18"/>
        </w:rPr>
        <w:t xml:space="preserve">modification régulière </w:t>
      </w:r>
      <w:r w:rsidR="00F753D2">
        <w:rPr>
          <w:rFonts w:ascii="Marianne" w:hAnsi="Marianne"/>
          <w:sz w:val="18"/>
          <w:szCs w:val="18"/>
        </w:rPr>
        <w:t>de la part du titulaire</w:t>
      </w:r>
      <w:r w:rsidR="005C4BA3">
        <w:rPr>
          <w:rFonts w:ascii="Marianne" w:hAnsi="Marianne"/>
          <w:sz w:val="18"/>
          <w:szCs w:val="18"/>
        </w:rPr>
        <w:t xml:space="preserve"> afin</w:t>
      </w:r>
      <w:r w:rsidR="009975AF">
        <w:rPr>
          <w:rFonts w:ascii="Marianne" w:hAnsi="Marianne"/>
          <w:sz w:val="18"/>
          <w:szCs w:val="18"/>
        </w:rPr>
        <w:t xml:space="preserve"> de proposer une variation des produits adaptée à la saisonnalité. </w:t>
      </w:r>
    </w:p>
    <w:p w14:paraId="1DCD1E01" w14:textId="357B691C" w:rsidR="00ED4070" w:rsidRPr="006E65D9" w:rsidRDefault="0009418D" w:rsidP="00E5475F">
      <w:pPr>
        <w:pStyle w:val="Titre3"/>
        <w:rPr>
          <w:rFonts w:ascii="Marianne" w:eastAsia="Times New Roman" w:hAnsi="Marianne" w:cs="Arial"/>
          <w:color w:val="auto"/>
          <w:sz w:val="18"/>
        </w:rPr>
      </w:pPr>
      <w:bookmarkStart w:id="66" w:name="_Toc204262496"/>
      <w:r w:rsidRPr="00D47122">
        <w:rPr>
          <w:rFonts w:ascii="Marianne" w:eastAsia="Arial" w:hAnsi="Marianne" w:cs="Arial"/>
          <w:color w:val="auto"/>
          <w:sz w:val="18"/>
          <w:u w:val="single"/>
        </w:rPr>
        <w:t>1</w:t>
      </w:r>
      <w:r w:rsidR="00D47122" w:rsidRPr="00D47122">
        <w:rPr>
          <w:rFonts w:ascii="Marianne" w:eastAsia="Arial" w:hAnsi="Marianne" w:cs="Arial"/>
          <w:color w:val="auto"/>
          <w:sz w:val="18"/>
          <w:u w:val="single"/>
        </w:rPr>
        <w:t>6</w:t>
      </w:r>
      <w:r w:rsidRPr="00D47122">
        <w:rPr>
          <w:rFonts w:ascii="Marianne" w:eastAsia="Arial" w:hAnsi="Marianne" w:cs="Arial"/>
          <w:color w:val="auto"/>
          <w:sz w:val="18"/>
          <w:u w:val="single"/>
        </w:rPr>
        <w:t>.2</w:t>
      </w:r>
      <w:r w:rsidR="00ED4070" w:rsidRPr="00D47122">
        <w:rPr>
          <w:rFonts w:ascii="Marianne" w:eastAsia="Arial" w:hAnsi="Marianne" w:cs="Arial"/>
          <w:color w:val="auto"/>
          <w:sz w:val="18"/>
          <w:u w:val="single"/>
        </w:rPr>
        <w:t xml:space="preserve"> – Retenue de garantie</w:t>
      </w:r>
      <w:bookmarkEnd w:id="66"/>
      <w:r w:rsidR="00ED4070" w:rsidRPr="006E65D9">
        <w:rPr>
          <w:rFonts w:ascii="Marianne" w:eastAsia="Arial" w:hAnsi="Marianne" w:cs="Arial"/>
          <w:color w:val="auto"/>
          <w:sz w:val="18"/>
        </w:rPr>
        <w:t xml:space="preserve"> </w:t>
      </w:r>
    </w:p>
    <w:p w14:paraId="6104DFE8" w14:textId="77777777" w:rsidR="00ED4070" w:rsidRPr="006E65D9" w:rsidRDefault="00ED4070" w:rsidP="00486440">
      <w:pPr>
        <w:jc w:val="both"/>
        <w:rPr>
          <w:rFonts w:ascii="Marianne" w:eastAsia="Times New Roman" w:hAnsi="Marianne"/>
          <w:sz w:val="18"/>
          <w:szCs w:val="18"/>
        </w:rPr>
      </w:pPr>
    </w:p>
    <w:p w14:paraId="130EB56E" w14:textId="48BD6084" w:rsidR="00ED4070" w:rsidRPr="006E65D9" w:rsidRDefault="00ED4070"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Il n'est pas pratiqué de retenue de garantie. </w:t>
      </w:r>
    </w:p>
    <w:p w14:paraId="5A71F33F" w14:textId="7362F9CD" w:rsidR="00357FE4" w:rsidRPr="006E65D9" w:rsidRDefault="00357FE4" w:rsidP="00486440">
      <w:pPr>
        <w:jc w:val="both"/>
        <w:rPr>
          <w:rFonts w:ascii="Marianne" w:eastAsia="Arial" w:hAnsi="Marianne"/>
          <w:sz w:val="18"/>
          <w:szCs w:val="18"/>
        </w:rPr>
      </w:pPr>
    </w:p>
    <w:p w14:paraId="345429D3" w14:textId="557B2095" w:rsidR="00357FE4" w:rsidRPr="00D47122" w:rsidRDefault="006F73DD" w:rsidP="00486440">
      <w:pPr>
        <w:pStyle w:val="Titre3"/>
        <w:spacing w:before="0"/>
        <w:jc w:val="both"/>
        <w:rPr>
          <w:rFonts w:ascii="Marianne" w:eastAsia="Times New Roman" w:hAnsi="Marianne" w:cs="Arial"/>
          <w:i/>
          <w:color w:val="auto"/>
          <w:sz w:val="18"/>
          <w:u w:val="single"/>
        </w:rPr>
      </w:pPr>
      <w:bookmarkStart w:id="67" w:name="_Toc204262497"/>
      <w:r w:rsidRPr="00D47122">
        <w:rPr>
          <w:rFonts w:ascii="Marianne" w:hAnsi="Marianne" w:cs="Arial"/>
          <w:color w:val="auto"/>
          <w:sz w:val="18"/>
          <w:u w:val="single"/>
        </w:rPr>
        <w:t>1</w:t>
      </w:r>
      <w:r w:rsidR="00D47122" w:rsidRPr="00D47122">
        <w:rPr>
          <w:rFonts w:ascii="Marianne" w:hAnsi="Marianne" w:cs="Arial"/>
          <w:color w:val="auto"/>
          <w:sz w:val="18"/>
          <w:u w:val="single"/>
        </w:rPr>
        <w:t>6</w:t>
      </w:r>
      <w:r w:rsidRPr="00D47122">
        <w:rPr>
          <w:rFonts w:ascii="Marianne" w:hAnsi="Marianne" w:cs="Arial"/>
          <w:color w:val="auto"/>
          <w:sz w:val="18"/>
          <w:u w:val="single"/>
        </w:rPr>
        <w:t>.3</w:t>
      </w:r>
      <w:r w:rsidR="009F6365" w:rsidRPr="00D47122">
        <w:rPr>
          <w:rFonts w:ascii="Marianne" w:hAnsi="Marianne" w:cs="Arial"/>
          <w:color w:val="auto"/>
          <w:sz w:val="18"/>
          <w:u w:val="single"/>
        </w:rPr>
        <w:t xml:space="preserve"> - </w:t>
      </w:r>
      <w:r w:rsidR="00357FE4" w:rsidRPr="00D47122">
        <w:rPr>
          <w:rFonts w:ascii="Marianne" w:hAnsi="Marianne" w:cs="Arial"/>
          <w:color w:val="auto"/>
          <w:sz w:val="18"/>
          <w:u w:val="single"/>
        </w:rPr>
        <w:t>Cession ou nantissement de créance</w:t>
      </w:r>
      <w:bookmarkEnd w:id="67"/>
    </w:p>
    <w:p w14:paraId="5C46E292" w14:textId="77777777" w:rsidR="00357FE4" w:rsidRPr="006E65D9" w:rsidRDefault="00357FE4" w:rsidP="00486440">
      <w:pPr>
        <w:jc w:val="both"/>
        <w:rPr>
          <w:rFonts w:ascii="Marianne" w:eastAsia="Arial" w:hAnsi="Marianne"/>
          <w:sz w:val="18"/>
          <w:szCs w:val="18"/>
        </w:rPr>
      </w:pPr>
    </w:p>
    <w:p w14:paraId="3652F0E3" w14:textId="710CB200" w:rsidR="00ED4070" w:rsidRPr="006E65D9" w:rsidRDefault="00962648"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conditions de cession ou de nantissement de créances sont fixées par les articles R2191-45 à R2191-63 du code de la commande publique.</w:t>
      </w:r>
    </w:p>
    <w:p w14:paraId="26F00996" w14:textId="3F2E4BC5" w:rsidR="00ED4070" w:rsidRPr="00D47122" w:rsidRDefault="006F73DD" w:rsidP="00E5475F">
      <w:pPr>
        <w:pStyle w:val="Titre3"/>
        <w:rPr>
          <w:rFonts w:ascii="Marianne" w:eastAsia="Times New Roman" w:hAnsi="Marianne" w:cs="Arial"/>
          <w:color w:val="auto"/>
          <w:sz w:val="18"/>
          <w:u w:val="single"/>
        </w:rPr>
      </w:pPr>
      <w:bookmarkStart w:id="68" w:name="_Toc204262498"/>
      <w:r w:rsidRPr="00D47122">
        <w:rPr>
          <w:rFonts w:ascii="Marianne" w:eastAsia="Arial" w:hAnsi="Marianne" w:cs="Arial"/>
          <w:color w:val="auto"/>
          <w:sz w:val="18"/>
          <w:u w:val="single"/>
        </w:rPr>
        <w:t>1</w:t>
      </w:r>
      <w:r w:rsidR="00D47122" w:rsidRPr="00D47122">
        <w:rPr>
          <w:rFonts w:ascii="Marianne" w:eastAsia="Arial" w:hAnsi="Marianne" w:cs="Arial"/>
          <w:color w:val="auto"/>
          <w:sz w:val="18"/>
          <w:u w:val="single"/>
        </w:rPr>
        <w:t>6</w:t>
      </w:r>
      <w:r w:rsidRPr="00D47122">
        <w:rPr>
          <w:rFonts w:ascii="Marianne" w:eastAsia="Arial" w:hAnsi="Marianne" w:cs="Arial"/>
          <w:color w:val="auto"/>
          <w:sz w:val="18"/>
          <w:u w:val="single"/>
        </w:rPr>
        <w:t>.4</w:t>
      </w:r>
      <w:r w:rsidR="00ED4070" w:rsidRPr="00D47122">
        <w:rPr>
          <w:rFonts w:ascii="Marianne" w:eastAsia="Arial" w:hAnsi="Marianne" w:cs="Arial"/>
          <w:color w:val="auto"/>
          <w:sz w:val="18"/>
          <w:u w:val="single"/>
        </w:rPr>
        <w:t xml:space="preserve"> – Intérêts moratoires</w:t>
      </w:r>
      <w:bookmarkEnd w:id="68"/>
    </w:p>
    <w:p w14:paraId="61AC8027" w14:textId="31182790" w:rsidR="00ED4070" w:rsidRPr="006E65D9" w:rsidRDefault="00ED4070" w:rsidP="00486440">
      <w:pPr>
        <w:jc w:val="both"/>
        <w:rPr>
          <w:rFonts w:ascii="Marianne" w:eastAsia="Times New Roman" w:hAnsi="Marianne"/>
          <w:sz w:val="18"/>
          <w:szCs w:val="18"/>
        </w:rPr>
      </w:pPr>
    </w:p>
    <w:p w14:paraId="4FF1A145" w14:textId="0AD41F89" w:rsidR="00962648" w:rsidRPr="006E65D9" w:rsidRDefault="00962648"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Les sommes dues sont payées conformément aux dispositions de l’article L 2192-10 et suivants du code de la commande publique. </w:t>
      </w:r>
    </w:p>
    <w:p w14:paraId="06CA758F" w14:textId="77777777" w:rsidR="00330C81" w:rsidRPr="006E65D9" w:rsidRDefault="00330C81" w:rsidP="001935BB">
      <w:pPr>
        <w:pBdr>
          <w:top w:val="nil"/>
          <w:left w:val="nil"/>
          <w:bottom w:val="nil"/>
          <w:right w:val="nil"/>
          <w:between w:val="nil"/>
        </w:pBdr>
        <w:tabs>
          <w:tab w:val="left" w:pos="1260"/>
        </w:tabs>
        <w:jc w:val="both"/>
        <w:rPr>
          <w:rFonts w:ascii="Marianne" w:hAnsi="Marianne"/>
          <w:sz w:val="18"/>
          <w:szCs w:val="18"/>
        </w:rPr>
      </w:pPr>
    </w:p>
    <w:p w14:paraId="03C4ADAF" w14:textId="412E56E1" w:rsidR="00962648" w:rsidRPr="006E65D9" w:rsidRDefault="00962648"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délai global de paiement ne peut excéder 30 jours. A défaut de paiement dans le délai de 30 jours, les intérêts moratoires sont dus.</w:t>
      </w:r>
    </w:p>
    <w:p w14:paraId="29C7D2E0" w14:textId="77777777" w:rsidR="00330C81" w:rsidRPr="006E65D9" w:rsidRDefault="00330C81" w:rsidP="001935BB">
      <w:pPr>
        <w:pBdr>
          <w:top w:val="nil"/>
          <w:left w:val="nil"/>
          <w:bottom w:val="nil"/>
          <w:right w:val="nil"/>
          <w:between w:val="nil"/>
        </w:pBdr>
        <w:tabs>
          <w:tab w:val="left" w:pos="1260"/>
        </w:tabs>
        <w:jc w:val="both"/>
        <w:rPr>
          <w:rFonts w:ascii="Marianne" w:hAnsi="Marianne"/>
          <w:sz w:val="18"/>
          <w:szCs w:val="18"/>
        </w:rPr>
      </w:pPr>
    </w:p>
    <w:p w14:paraId="2B47CF58" w14:textId="7F96F8A1" w:rsidR="00962648" w:rsidRPr="006E65D9" w:rsidRDefault="00962648"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Conformément à l’article R. 2192-31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CD3817" w14:textId="77777777" w:rsidR="001935BB" w:rsidRPr="006E65D9" w:rsidRDefault="001935BB" w:rsidP="001935BB">
      <w:pPr>
        <w:pBdr>
          <w:top w:val="nil"/>
          <w:left w:val="nil"/>
          <w:bottom w:val="nil"/>
          <w:right w:val="nil"/>
          <w:between w:val="nil"/>
        </w:pBdr>
        <w:tabs>
          <w:tab w:val="left" w:pos="1260"/>
        </w:tabs>
        <w:jc w:val="both"/>
        <w:rPr>
          <w:rFonts w:ascii="Marianne" w:hAnsi="Marianne"/>
          <w:sz w:val="18"/>
          <w:szCs w:val="18"/>
        </w:rPr>
      </w:pPr>
    </w:p>
    <w:p w14:paraId="350F76A5" w14:textId="2376E5AF" w:rsidR="00ED4070" w:rsidRPr="006E65D9" w:rsidRDefault="00962648" w:rsidP="00D47122">
      <w:pPr>
        <w:widowControl/>
        <w:suppressAutoHyphens w:val="0"/>
        <w:spacing w:after="160" w:line="259" w:lineRule="auto"/>
        <w:rPr>
          <w:rFonts w:ascii="Marianne" w:eastAsia="Times New Roman" w:hAnsi="Marianne"/>
          <w:sz w:val="18"/>
          <w:szCs w:val="18"/>
        </w:rPr>
      </w:pPr>
      <w:r w:rsidRPr="006E65D9">
        <w:rPr>
          <w:rFonts w:ascii="Marianne" w:hAnsi="Marianne"/>
          <w:sz w:val="18"/>
          <w:szCs w:val="18"/>
        </w:rPr>
        <w:t xml:space="preserve">Conformément aux articles R. 2192-32 à 2192-36 du Code de la commande publique, le retard de paiement donne lieu, </w:t>
      </w:r>
      <w:r w:rsidRPr="006E65D9">
        <w:rPr>
          <w:rFonts w:ascii="Marianne" w:hAnsi="Marianne"/>
          <w:b/>
          <w:sz w:val="18"/>
          <w:szCs w:val="18"/>
        </w:rPr>
        <w:t>de plein droit et sans autre formalité,</w:t>
      </w:r>
      <w:r w:rsidRPr="006E65D9">
        <w:rPr>
          <w:rFonts w:ascii="Marianne" w:hAnsi="Marianne"/>
          <w:sz w:val="18"/>
          <w:szCs w:val="18"/>
        </w:rPr>
        <w:t xml:space="preserve"> au versement d'une indemnité forfaitaire pour frais de recouvrement, dont le montant est fixé à 40 euros. Les intérêts moratoires et l'indemnité forfaitaire pour frais de recouvrement sont payés dans un délai de quarante-cinq (45) jours suivant la mise en paiement du principal.</w:t>
      </w:r>
    </w:p>
    <w:p w14:paraId="2D4764AB" w14:textId="7BC2A426" w:rsidR="00ED4070" w:rsidRPr="00D47122" w:rsidRDefault="006F73DD" w:rsidP="00486440">
      <w:pPr>
        <w:pStyle w:val="Titre3"/>
        <w:spacing w:before="0"/>
        <w:jc w:val="both"/>
        <w:rPr>
          <w:rFonts w:ascii="Marianne" w:eastAsia="Times New Roman" w:hAnsi="Marianne" w:cs="Arial"/>
          <w:color w:val="auto"/>
          <w:sz w:val="18"/>
          <w:u w:val="single"/>
        </w:rPr>
      </w:pPr>
      <w:bookmarkStart w:id="69" w:name="_Toc204262499"/>
      <w:r w:rsidRPr="00D47122">
        <w:rPr>
          <w:rFonts w:ascii="Marianne" w:eastAsia="Arial" w:hAnsi="Marianne" w:cs="Arial"/>
          <w:color w:val="auto"/>
          <w:sz w:val="18"/>
          <w:u w:val="single"/>
        </w:rPr>
        <w:t>1</w:t>
      </w:r>
      <w:r w:rsidR="00D47122" w:rsidRPr="00D47122">
        <w:rPr>
          <w:rFonts w:ascii="Marianne" w:eastAsia="Arial" w:hAnsi="Marianne" w:cs="Arial"/>
          <w:color w:val="auto"/>
          <w:sz w:val="18"/>
          <w:u w:val="single"/>
        </w:rPr>
        <w:t>6</w:t>
      </w:r>
      <w:r w:rsidRPr="00D47122">
        <w:rPr>
          <w:rFonts w:ascii="Marianne" w:eastAsia="Arial" w:hAnsi="Marianne" w:cs="Arial"/>
          <w:color w:val="auto"/>
          <w:sz w:val="18"/>
          <w:u w:val="single"/>
        </w:rPr>
        <w:t>.5</w:t>
      </w:r>
      <w:r w:rsidR="00ED4070" w:rsidRPr="00D47122">
        <w:rPr>
          <w:rFonts w:ascii="Marianne" w:eastAsia="Arial" w:hAnsi="Marianne" w:cs="Arial"/>
          <w:color w:val="auto"/>
          <w:sz w:val="18"/>
          <w:u w:val="single"/>
        </w:rPr>
        <w:t xml:space="preserve"> </w:t>
      </w:r>
      <w:r w:rsidR="00ED4070" w:rsidRPr="00D47122">
        <w:rPr>
          <w:rFonts w:ascii="Marianne" w:eastAsia="Arial" w:hAnsi="Marianne" w:cs="Arial"/>
          <w:b w:val="0"/>
          <w:color w:val="auto"/>
          <w:sz w:val="18"/>
          <w:u w:val="single"/>
        </w:rPr>
        <w:t xml:space="preserve">– </w:t>
      </w:r>
      <w:r w:rsidR="00ED4070" w:rsidRPr="00D47122">
        <w:rPr>
          <w:rFonts w:ascii="Marianne" w:eastAsia="Arial" w:hAnsi="Marianne" w:cs="Arial"/>
          <w:color w:val="auto"/>
          <w:sz w:val="18"/>
          <w:u w:val="single"/>
        </w:rPr>
        <w:t>Taux de TVA</w:t>
      </w:r>
      <w:bookmarkEnd w:id="69"/>
    </w:p>
    <w:p w14:paraId="26EDCDF6" w14:textId="77777777" w:rsidR="00ED4070" w:rsidRPr="006E65D9" w:rsidRDefault="00ED4070" w:rsidP="00486440">
      <w:pPr>
        <w:jc w:val="both"/>
        <w:rPr>
          <w:rFonts w:ascii="Marianne" w:eastAsia="Times New Roman" w:hAnsi="Marianne"/>
          <w:sz w:val="18"/>
          <w:szCs w:val="18"/>
        </w:rPr>
      </w:pPr>
    </w:p>
    <w:p w14:paraId="0C03280B" w14:textId="59D6C642" w:rsidR="00ED4070" w:rsidRPr="006E65D9" w:rsidRDefault="00ED4070"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Sont applicables les taux de TVA en vigueur lors du fait générateur de la taxe au sens de l'article 269 du code général des impôts. Le taux de TVA </w:t>
      </w:r>
      <w:r w:rsidR="00393364" w:rsidRPr="006E65D9">
        <w:rPr>
          <w:rFonts w:ascii="Marianne" w:hAnsi="Marianne"/>
          <w:sz w:val="18"/>
          <w:szCs w:val="18"/>
        </w:rPr>
        <w:t>applicable pour les agents du pouvoir</w:t>
      </w:r>
      <w:r w:rsidRPr="006E65D9">
        <w:rPr>
          <w:rFonts w:ascii="Marianne" w:hAnsi="Marianne"/>
          <w:sz w:val="18"/>
          <w:szCs w:val="18"/>
        </w:rPr>
        <w:t xml:space="preserve"> adjudicateur, leurs invités et extérieurs est celui en vigueur lors de l'exécution de l’</w:t>
      </w:r>
      <w:r w:rsidR="00150416">
        <w:rPr>
          <w:rFonts w:ascii="Marianne" w:hAnsi="Marianne"/>
          <w:sz w:val="18"/>
          <w:szCs w:val="18"/>
        </w:rPr>
        <w:t>marché</w:t>
      </w:r>
      <w:r w:rsidRPr="006E65D9">
        <w:rPr>
          <w:rFonts w:ascii="Marianne" w:hAnsi="Marianne"/>
          <w:sz w:val="18"/>
          <w:szCs w:val="18"/>
        </w:rPr>
        <w:t>. Un éventuel changement de taux de TVA n'entrainera pas l'établissement d'un avenant.</w:t>
      </w:r>
    </w:p>
    <w:p w14:paraId="7023E105" w14:textId="77777777" w:rsidR="00ED4070" w:rsidRPr="006E65D9" w:rsidRDefault="00ED4070" w:rsidP="00486440">
      <w:pPr>
        <w:jc w:val="both"/>
        <w:rPr>
          <w:rFonts w:ascii="Marianne" w:eastAsia="Times New Roman" w:hAnsi="Marianne"/>
          <w:sz w:val="18"/>
          <w:szCs w:val="18"/>
        </w:rPr>
      </w:pPr>
    </w:p>
    <w:p w14:paraId="2B7C7168" w14:textId="7C454C0E" w:rsidR="00ED4070" w:rsidRPr="00D47122" w:rsidRDefault="006F73DD" w:rsidP="00486440">
      <w:pPr>
        <w:pStyle w:val="Titre3"/>
        <w:spacing w:before="0"/>
        <w:jc w:val="both"/>
        <w:rPr>
          <w:rFonts w:ascii="Marianne" w:eastAsia="Times New Roman" w:hAnsi="Marianne" w:cs="Arial"/>
          <w:color w:val="auto"/>
          <w:sz w:val="18"/>
          <w:u w:val="single"/>
        </w:rPr>
      </w:pPr>
      <w:bookmarkStart w:id="70" w:name="_Toc204262500"/>
      <w:r w:rsidRPr="00D47122">
        <w:rPr>
          <w:rFonts w:ascii="Marianne" w:eastAsia="Arial" w:hAnsi="Marianne" w:cs="Arial"/>
          <w:color w:val="auto"/>
          <w:sz w:val="18"/>
          <w:u w:val="single"/>
        </w:rPr>
        <w:t>1</w:t>
      </w:r>
      <w:r w:rsidR="00D47122" w:rsidRPr="00D47122">
        <w:rPr>
          <w:rFonts w:ascii="Marianne" w:eastAsia="Arial" w:hAnsi="Marianne" w:cs="Arial"/>
          <w:color w:val="auto"/>
          <w:sz w:val="18"/>
          <w:u w:val="single"/>
        </w:rPr>
        <w:t>6</w:t>
      </w:r>
      <w:r w:rsidRPr="00D47122">
        <w:rPr>
          <w:rFonts w:ascii="Marianne" w:eastAsia="Arial" w:hAnsi="Marianne" w:cs="Arial"/>
          <w:color w:val="auto"/>
          <w:sz w:val="18"/>
          <w:u w:val="single"/>
        </w:rPr>
        <w:t>.6</w:t>
      </w:r>
      <w:r w:rsidR="00ED4070" w:rsidRPr="00D47122">
        <w:rPr>
          <w:rFonts w:ascii="Marianne" w:eastAsia="Arial" w:hAnsi="Marianne" w:cs="Arial"/>
          <w:color w:val="auto"/>
          <w:sz w:val="18"/>
          <w:u w:val="single"/>
        </w:rPr>
        <w:t xml:space="preserve"> </w:t>
      </w:r>
      <w:r w:rsidR="00ED4070" w:rsidRPr="00D47122">
        <w:rPr>
          <w:rFonts w:ascii="Marianne" w:eastAsia="Arial" w:hAnsi="Marianne" w:cs="Arial"/>
          <w:b w:val="0"/>
          <w:color w:val="auto"/>
          <w:sz w:val="18"/>
          <w:u w:val="single"/>
        </w:rPr>
        <w:t xml:space="preserve">– </w:t>
      </w:r>
      <w:r w:rsidR="00ED4070" w:rsidRPr="00D47122">
        <w:rPr>
          <w:rFonts w:ascii="Marianne" w:eastAsia="Arial" w:hAnsi="Marianne" w:cs="Arial"/>
          <w:color w:val="auto"/>
          <w:sz w:val="18"/>
          <w:u w:val="single"/>
        </w:rPr>
        <w:t>Monnaie</w:t>
      </w:r>
      <w:bookmarkEnd w:id="70"/>
    </w:p>
    <w:p w14:paraId="60176E88" w14:textId="77777777" w:rsidR="00ED4070" w:rsidRPr="006E65D9" w:rsidRDefault="00ED4070" w:rsidP="00486440">
      <w:pPr>
        <w:ind w:left="7"/>
        <w:jc w:val="both"/>
        <w:rPr>
          <w:rFonts w:ascii="Marianne" w:eastAsia="Arial" w:hAnsi="Marianne"/>
          <w:sz w:val="18"/>
          <w:szCs w:val="18"/>
        </w:rPr>
      </w:pPr>
    </w:p>
    <w:p w14:paraId="7DF849BE" w14:textId="77777777" w:rsidR="00ED4070" w:rsidRPr="006E65D9" w:rsidRDefault="00ED4070"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L'unité monétaire qui s'applique est l'Euro.</w:t>
      </w:r>
    </w:p>
    <w:p w14:paraId="14B1373B" w14:textId="43219E80" w:rsidR="00ED4070" w:rsidRPr="00E95CA5" w:rsidRDefault="006F73DD" w:rsidP="00B51F32">
      <w:pPr>
        <w:pStyle w:val="Titre3"/>
        <w:spacing w:before="360"/>
        <w:jc w:val="both"/>
        <w:rPr>
          <w:rFonts w:ascii="Marianne" w:hAnsi="Marianne" w:cs="Arial"/>
          <w:color w:val="auto"/>
          <w:sz w:val="18"/>
          <w:u w:val="single"/>
        </w:rPr>
      </w:pPr>
      <w:bookmarkStart w:id="71" w:name="_Toc204262501"/>
      <w:r w:rsidRPr="00E95CA5">
        <w:rPr>
          <w:rFonts w:ascii="Marianne" w:eastAsia="Arial" w:hAnsi="Marianne" w:cs="Arial"/>
          <w:color w:val="auto"/>
          <w:sz w:val="18"/>
          <w:u w:val="single"/>
        </w:rPr>
        <w:t>1</w:t>
      </w:r>
      <w:r w:rsidR="00E95CA5" w:rsidRPr="00E95CA5">
        <w:rPr>
          <w:rFonts w:ascii="Marianne" w:eastAsia="Arial" w:hAnsi="Marianne" w:cs="Arial"/>
          <w:color w:val="auto"/>
          <w:sz w:val="18"/>
          <w:u w:val="single"/>
        </w:rPr>
        <w:t>6</w:t>
      </w:r>
      <w:r w:rsidRPr="00E95CA5">
        <w:rPr>
          <w:rFonts w:ascii="Marianne" w:eastAsia="Arial" w:hAnsi="Marianne" w:cs="Arial"/>
          <w:color w:val="auto"/>
          <w:sz w:val="18"/>
          <w:u w:val="single"/>
        </w:rPr>
        <w:t>.7</w:t>
      </w:r>
      <w:r w:rsidR="00ED4070" w:rsidRPr="00E95CA5">
        <w:rPr>
          <w:rFonts w:ascii="Marianne" w:eastAsia="Arial" w:hAnsi="Marianne" w:cs="Arial"/>
          <w:color w:val="auto"/>
          <w:sz w:val="18"/>
          <w:u w:val="single"/>
        </w:rPr>
        <w:t xml:space="preserve"> – </w:t>
      </w:r>
      <w:bookmarkStart w:id="72" w:name="page6"/>
      <w:bookmarkStart w:id="73" w:name="correc"/>
      <w:bookmarkEnd w:id="72"/>
      <w:bookmarkEnd w:id="73"/>
      <w:r w:rsidR="00E95CA5" w:rsidRPr="00E95CA5">
        <w:rPr>
          <w:rFonts w:ascii="Marianne" w:hAnsi="Marianne" w:cs="Arial"/>
          <w:color w:val="auto"/>
          <w:sz w:val="18"/>
          <w:u w:val="single"/>
        </w:rPr>
        <w:t>I</w:t>
      </w:r>
      <w:r w:rsidR="00916E6D" w:rsidRPr="00E95CA5">
        <w:rPr>
          <w:rFonts w:ascii="Marianne" w:hAnsi="Marianne" w:cs="Arial"/>
          <w:color w:val="auto"/>
          <w:sz w:val="18"/>
          <w:u w:val="single"/>
        </w:rPr>
        <w:t>nformations comptables</w:t>
      </w:r>
      <w:bookmarkEnd w:id="71"/>
    </w:p>
    <w:p w14:paraId="2AE0F2DF" w14:textId="77777777" w:rsidR="00985D62" w:rsidRPr="006E65D9" w:rsidRDefault="00985D62" w:rsidP="00486440">
      <w:pPr>
        <w:jc w:val="both"/>
        <w:rPr>
          <w:rFonts w:ascii="Marianne" w:hAnsi="Marianne"/>
          <w:sz w:val="18"/>
          <w:szCs w:val="18"/>
        </w:rPr>
      </w:pPr>
    </w:p>
    <w:p w14:paraId="32B3B9B4" w14:textId="77777777" w:rsidR="00ED4070" w:rsidRPr="006E65D9" w:rsidRDefault="00ED4070" w:rsidP="0034459F">
      <w:pPr>
        <w:pBdr>
          <w:top w:val="nil"/>
          <w:left w:val="nil"/>
          <w:bottom w:val="nil"/>
          <w:right w:val="nil"/>
          <w:between w:val="nil"/>
        </w:pBdr>
        <w:tabs>
          <w:tab w:val="left" w:pos="1260"/>
        </w:tabs>
        <w:spacing w:before="120"/>
        <w:jc w:val="both"/>
        <w:rPr>
          <w:rFonts w:ascii="Marianne" w:hAnsi="Marianne"/>
          <w:sz w:val="18"/>
          <w:szCs w:val="18"/>
        </w:rPr>
      </w:pPr>
      <w:r w:rsidRPr="006E65D9">
        <w:rPr>
          <w:rFonts w:ascii="Marianne" w:hAnsi="Marianne"/>
          <w:sz w:val="18"/>
          <w:szCs w:val="18"/>
          <w:u w:val="single"/>
        </w:rPr>
        <w:t>L'ordonnateur des paiements</w:t>
      </w:r>
      <w:r w:rsidRPr="006E65D9">
        <w:rPr>
          <w:rFonts w:ascii="Marianne" w:hAnsi="Marianne"/>
          <w:sz w:val="18"/>
          <w:szCs w:val="18"/>
        </w:rPr>
        <w:t xml:space="preserve"> est, selon les cas :</w:t>
      </w:r>
    </w:p>
    <w:p w14:paraId="1008CEAA" w14:textId="5619B171" w:rsidR="009F6365" w:rsidRPr="006E65D9" w:rsidRDefault="008706AC" w:rsidP="00EB76E1">
      <w:pPr>
        <w:pStyle w:val="Paragraphedeliste"/>
        <w:numPr>
          <w:ilvl w:val="0"/>
          <w:numId w:val="15"/>
        </w:numPr>
        <w:autoSpaceDE w:val="0"/>
        <w:autoSpaceDN w:val="0"/>
        <w:adjustRightInd w:val="0"/>
        <w:jc w:val="both"/>
        <w:rPr>
          <w:rFonts w:ascii="Marianne" w:hAnsi="Marianne" w:cs="Arial"/>
          <w:sz w:val="18"/>
          <w:szCs w:val="18"/>
          <w:lang w:val="fr-FR"/>
        </w:rPr>
      </w:pPr>
      <w:r w:rsidRPr="006E65D9">
        <w:rPr>
          <w:rFonts w:ascii="Marianne" w:hAnsi="Marianne" w:cs="Arial"/>
          <w:kern w:val="2"/>
          <w:sz w:val="18"/>
          <w:szCs w:val="18"/>
          <w:lang w:val="fr-FR"/>
        </w:rPr>
        <w:t>L</w:t>
      </w:r>
      <w:r w:rsidR="00001A77" w:rsidRPr="006E65D9">
        <w:rPr>
          <w:rFonts w:ascii="Marianne" w:hAnsi="Marianne" w:cs="Arial"/>
          <w:kern w:val="2"/>
          <w:sz w:val="18"/>
          <w:szCs w:val="18"/>
          <w:lang w:val="fr-FR"/>
        </w:rPr>
        <w:t xml:space="preserve">e représentant de la Direction des services administratifs et financiers par délégation du Premier ministre </w:t>
      </w:r>
      <w:r w:rsidR="00EC2F61" w:rsidRPr="006E65D9">
        <w:rPr>
          <w:rFonts w:ascii="Marianne" w:hAnsi="Marianne" w:cs="Arial"/>
          <w:kern w:val="2"/>
          <w:sz w:val="18"/>
          <w:szCs w:val="18"/>
          <w:lang w:val="fr-FR"/>
        </w:rPr>
        <w:lastRenderedPageBreak/>
        <w:t>–</w:t>
      </w:r>
      <w:r w:rsidR="001935BB" w:rsidRPr="006E65D9">
        <w:rPr>
          <w:rFonts w:ascii="Marianne" w:hAnsi="Marianne" w:cs="Arial"/>
          <w:kern w:val="2"/>
          <w:sz w:val="18"/>
          <w:szCs w:val="18"/>
          <w:lang w:val="fr-FR"/>
        </w:rPr>
        <w:t xml:space="preserve"> </w:t>
      </w:r>
      <w:r w:rsidR="00EC2F61" w:rsidRPr="006E65D9">
        <w:rPr>
          <w:rFonts w:ascii="Marianne" w:hAnsi="Marianne" w:cs="Arial"/>
          <w:kern w:val="2"/>
          <w:sz w:val="18"/>
          <w:szCs w:val="18"/>
          <w:lang w:val="fr-FR"/>
        </w:rPr>
        <w:t>DSAF –</w:t>
      </w:r>
      <w:r w:rsidR="00001A77" w:rsidRPr="006E65D9">
        <w:rPr>
          <w:rFonts w:ascii="Marianne" w:hAnsi="Marianne" w:cs="Arial"/>
          <w:sz w:val="18"/>
          <w:szCs w:val="18"/>
          <w:lang w:val="fr-FR"/>
        </w:rPr>
        <w:t> </w:t>
      </w:r>
      <w:r w:rsidR="00001A77" w:rsidRPr="006E65D9">
        <w:rPr>
          <w:rFonts w:ascii="Marianne" w:hAnsi="Marianne" w:cs="Arial"/>
          <w:kern w:val="2"/>
          <w:sz w:val="18"/>
          <w:szCs w:val="18"/>
          <w:lang w:val="fr-FR"/>
        </w:rPr>
        <w:t xml:space="preserve">20, avenue de Ségur </w:t>
      </w:r>
      <w:r w:rsidR="00EC2F61" w:rsidRPr="006E65D9">
        <w:rPr>
          <w:rFonts w:ascii="Marianne" w:hAnsi="Marianne" w:cs="Arial"/>
          <w:kern w:val="2"/>
          <w:sz w:val="18"/>
          <w:szCs w:val="18"/>
          <w:lang w:val="fr-FR"/>
        </w:rPr>
        <w:t xml:space="preserve">– TSA 70723 – </w:t>
      </w:r>
      <w:r w:rsidR="00001A77" w:rsidRPr="006E65D9">
        <w:rPr>
          <w:rFonts w:ascii="Marianne" w:hAnsi="Marianne" w:cs="Arial"/>
          <w:kern w:val="2"/>
          <w:sz w:val="18"/>
          <w:szCs w:val="18"/>
          <w:lang w:val="fr-FR"/>
        </w:rPr>
        <w:t>75007</w:t>
      </w:r>
      <w:r w:rsidR="00EC2F61" w:rsidRPr="006E65D9">
        <w:rPr>
          <w:rFonts w:ascii="Marianne" w:hAnsi="Marianne" w:cs="Arial"/>
          <w:kern w:val="2"/>
          <w:sz w:val="18"/>
          <w:szCs w:val="18"/>
          <w:lang w:val="fr-FR"/>
        </w:rPr>
        <w:t xml:space="preserve"> </w:t>
      </w:r>
      <w:r w:rsidR="00001A77" w:rsidRPr="006E65D9">
        <w:rPr>
          <w:rFonts w:ascii="Marianne" w:hAnsi="Marianne" w:cs="Arial"/>
          <w:kern w:val="2"/>
          <w:sz w:val="18"/>
          <w:szCs w:val="18"/>
          <w:lang w:val="fr-FR"/>
        </w:rPr>
        <w:t>PARIS </w:t>
      </w:r>
      <w:r w:rsidR="00001A77" w:rsidRPr="006E65D9">
        <w:rPr>
          <w:rFonts w:ascii="Marianne" w:hAnsi="Marianne" w:cs="Arial"/>
          <w:sz w:val="18"/>
          <w:szCs w:val="18"/>
          <w:lang w:val="fr-FR"/>
        </w:rPr>
        <w:t>».</w:t>
      </w:r>
    </w:p>
    <w:p w14:paraId="68094BAC" w14:textId="0F8F85B3" w:rsidR="00ED4070" w:rsidRPr="006E65D9" w:rsidRDefault="00ED4070" w:rsidP="00EB76E1">
      <w:pPr>
        <w:pStyle w:val="Paragraphedeliste"/>
        <w:numPr>
          <w:ilvl w:val="0"/>
          <w:numId w:val="15"/>
        </w:numPr>
        <w:autoSpaceDE w:val="0"/>
        <w:autoSpaceDN w:val="0"/>
        <w:adjustRightInd w:val="0"/>
        <w:jc w:val="both"/>
        <w:rPr>
          <w:rFonts w:ascii="Marianne" w:hAnsi="Marianne" w:cs="Arial"/>
          <w:sz w:val="18"/>
          <w:szCs w:val="18"/>
          <w:lang w:val="fr-FR"/>
        </w:rPr>
      </w:pPr>
      <w:r w:rsidRPr="006E65D9">
        <w:rPr>
          <w:rFonts w:ascii="Marianne" w:hAnsi="Marianne" w:cs="Arial"/>
          <w:sz w:val="18"/>
          <w:szCs w:val="18"/>
          <w:lang w:val="fr-FR"/>
        </w:rPr>
        <w:t>L’autorité habilitée, au sein de l’entité concernée, à ordonner les paiements (et dont les coordonnées figurent sur les bons de commandes).</w:t>
      </w:r>
    </w:p>
    <w:p w14:paraId="3749A545" w14:textId="4AE7DD79" w:rsidR="00ED4070" w:rsidRPr="006E65D9" w:rsidRDefault="00ED4070" w:rsidP="0034459F">
      <w:pPr>
        <w:pStyle w:val="western"/>
        <w:widowControl w:val="0"/>
        <w:suppressAutoHyphens/>
        <w:spacing w:before="120" w:beforeAutospacing="0"/>
        <w:rPr>
          <w:rFonts w:ascii="Marianne" w:hAnsi="Marianne"/>
          <w:sz w:val="18"/>
          <w:szCs w:val="18"/>
        </w:rPr>
      </w:pPr>
      <w:r w:rsidRPr="006E65D9">
        <w:rPr>
          <w:rFonts w:ascii="Marianne" w:hAnsi="Marianne"/>
          <w:sz w:val="18"/>
          <w:szCs w:val="18"/>
          <w:u w:val="single"/>
        </w:rPr>
        <w:t>Le comptable assignataire des paiements</w:t>
      </w:r>
      <w:r w:rsidRPr="006E65D9">
        <w:rPr>
          <w:rFonts w:ascii="Marianne" w:hAnsi="Marianne"/>
          <w:sz w:val="18"/>
          <w:szCs w:val="18"/>
        </w:rPr>
        <w:t xml:space="preserve"> est, selon les cas :</w:t>
      </w:r>
    </w:p>
    <w:p w14:paraId="71C2C5EA" w14:textId="4ABA02E0" w:rsidR="009F6365" w:rsidRPr="006E65D9" w:rsidRDefault="008706AC" w:rsidP="00EB76E1">
      <w:pPr>
        <w:pStyle w:val="Paragraphedeliste"/>
        <w:numPr>
          <w:ilvl w:val="0"/>
          <w:numId w:val="16"/>
        </w:numPr>
        <w:ind w:right="-143"/>
        <w:jc w:val="both"/>
        <w:rPr>
          <w:rFonts w:ascii="Marianne" w:hAnsi="Marianne" w:cs="Arial"/>
          <w:kern w:val="2"/>
          <w:sz w:val="18"/>
          <w:szCs w:val="18"/>
          <w:lang w:val="fr-FR"/>
        </w:rPr>
      </w:pPr>
      <w:r w:rsidRPr="006E65D9">
        <w:rPr>
          <w:rFonts w:ascii="Marianne" w:hAnsi="Marianne" w:cs="Arial"/>
          <w:kern w:val="2"/>
          <w:sz w:val="18"/>
          <w:szCs w:val="18"/>
          <w:lang w:val="fr-FR"/>
        </w:rPr>
        <w:t>L</w:t>
      </w:r>
      <w:r w:rsidR="00001A77" w:rsidRPr="006E65D9">
        <w:rPr>
          <w:rFonts w:ascii="Marianne" w:hAnsi="Marianne" w:cs="Arial"/>
          <w:kern w:val="2"/>
          <w:sz w:val="18"/>
          <w:szCs w:val="18"/>
          <w:lang w:val="fr-FR"/>
        </w:rPr>
        <w:t xml:space="preserve">e contrôleur budgétaire et comptable ministériel auprès des services du Premier ministre –Département comptable ministériel – 20 avenue de Ségur – </w:t>
      </w:r>
      <w:r w:rsidR="007C290D" w:rsidRPr="006E65D9">
        <w:rPr>
          <w:rFonts w:ascii="Marianne" w:hAnsi="Marianne" w:cs="Arial"/>
          <w:kern w:val="2"/>
          <w:sz w:val="18"/>
          <w:szCs w:val="18"/>
          <w:lang w:val="fr-FR"/>
        </w:rPr>
        <w:t xml:space="preserve">TSA 70721 – </w:t>
      </w:r>
      <w:r w:rsidR="00BD70B8" w:rsidRPr="006E65D9">
        <w:rPr>
          <w:rFonts w:ascii="Marianne" w:hAnsi="Marianne" w:cs="Arial"/>
          <w:kern w:val="2"/>
          <w:sz w:val="18"/>
          <w:szCs w:val="18"/>
          <w:lang w:val="fr-FR"/>
        </w:rPr>
        <w:t>75007</w:t>
      </w:r>
      <w:r w:rsidR="007C290D" w:rsidRPr="006E65D9">
        <w:rPr>
          <w:rFonts w:ascii="Marianne" w:hAnsi="Marianne" w:cs="Arial"/>
          <w:kern w:val="2"/>
          <w:sz w:val="18"/>
          <w:szCs w:val="18"/>
          <w:lang w:val="fr-FR"/>
        </w:rPr>
        <w:t xml:space="preserve"> </w:t>
      </w:r>
      <w:r w:rsidR="00BD70B8" w:rsidRPr="006E65D9">
        <w:rPr>
          <w:rFonts w:ascii="Marianne" w:hAnsi="Marianne" w:cs="Arial"/>
          <w:kern w:val="2"/>
          <w:sz w:val="18"/>
          <w:szCs w:val="18"/>
          <w:lang w:val="fr-FR"/>
        </w:rPr>
        <w:t>PARIS</w:t>
      </w:r>
    </w:p>
    <w:p w14:paraId="6D458B66" w14:textId="17BABBC9" w:rsidR="00001A77" w:rsidRPr="006E65D9" w:rsidRDefault="00ED4070" w:rsidP="00EB76E1">
      <w:pPr>
        <w:pStyle w:val="Paragraphedeliste"/>
        <w:numPr>
          <w:ilvl w:val="0"/>
          <w:numId w:val="16"/>
        </w:numPr>
        <w:ind w:right="-143"/>
        <w:jc w:val="both"/>
        <w:rPr>
          <w:rFonts w:ascii="Marianne" w:hAnsi="Marianne" w:cs="Arial"/>
          <w:kern w:val="2"/>
          <w:sz w:val="18"/>
          <w:szCs w:val="18"/>
          <w:lang w:val="fr-FR"/>
        </w:rPr>
      </w:pPr>
      <w:r w:rsidRPr="006E65D9">
        <w:rPr>
          <w:rFonts w:ascii="Marianne" w:hAnsi="Marianne" w:cs="Arial"/>
          <w:sz w:val="18"/>
          <w:szCs w:val="18"/>
          <w:lang w:val="fr-FR"/>
        </w:rPr>
        <w:t>Le comptable assignataire dont relève l’entité bénéficiaire.</w:t>
      </w:r>
    </w:p>
    <w:p w14:paraId="0EE28793" w14:textId="77777777" w:rsidR="00001A77" w:rsidRPr="006E65D9" w:rsidRDefault="00001A77" w:rsidP="00486440">
      <w:pPr>
        <w:pStyle w:val="western"/>
        <w:spacing w:before="0" w:beforeAutospacing="0"/>
        <w:rPr>
          <w:rFonts w:ascii="Marianne" w:hAnsi="Marianne"/>
          <w:sz w:val="18"/>
          <w:szCs w:val="18"/>
        </w:rPr>
      </w:pPr>
    </w:p>
    <w:p w14:paraId="7B04CAA4" w14:textId="77777777" w:rsidR="008E7D97" w:rsidRPr="006E65D9" w:rsidRDefault="008E7D97"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En application de l’article L2192-1 du code de la commande publique, le titulaire du marché transmet sa facture par voie électronique.</w:t>
      </w:r>
    </w:p>
    <w:p w14:paraId="01DEDE08" w14:textId="77777777" w:rsidR="008E7D97" w:rsidRPr="006E65D9" w:rsidRDefault="008E7D97" w:rsidP="001935BB">
      <w:pPr>
        <w:pBdr>
          <w:top w:val="nil"/>
          <w:left w:val="nil"/>
          <w:bottom w:val="nil"/>
          <w:right w:val="nil"/>
          <w:between w:val="nil"/>
        </w:pBdr>
        <w:tabs>
          <w:tab w:val="left" w:pos="1260"/>
        </w:tabs>
        <w:jc w:val="both"/>
        <w:rPr>
          <w:rFonts w:ascii="Marianne" w:hAnsi="Marianne"/>
          <w:sz w:val="18"/>
          <w:szCs w:val="18"/>
        </w:rPr>
      </w:pPr>
    </w:p>
    <w:p w14:paraId="5DF89479" w14:textId="77777777" w:rsidR="008E7D97" w:rsidRPr="006E65D9" w:rsidRDefault="008E7D97" w:rsidP="001935B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Conformément aux dispositions de l’arrêté du 9 décembre 2016 relatif au développement de la facturation électronique, le Titulaire peut transmettre ses factures selon trois modes différents :</w:t>
      </w:r>
    </w:p>
    <w:p w14:paraId="2464CF50" w14:textId="77777777" w:rsidR="008E7D97" w:rsidRPr="006E65D9" w:rsidRDefault="008E7D97" w:rsidP="00486440">
      <w:pPr>
        <w:tabs>
          <w:tab w:val="num" w:pos="284"/>
        </w:tabs>
        <w:autoSpaceDN w:val="0"/>
        <w:spacing w:line="276" w:lineRule="auto"/>
        <w:ind w:left="426"/>
        <w:jc w:val="both"/>
        <w:textAlignment w:val="center"/>
        <w:rPr>
          <w:rFonts w:ascii="Marianne" w:eastAsia="SimSun" w:hAnsi="Marianne"/>
          <w:bCs/>
          <w:kern w:val="3"/>
          <w:sz w:val="18"/>
          <w:szCs w:val="18"/>
        </w:rPr>
      </w:pPr>
      <w:r w:rsidRPr="006E65D9">
        <w:rPr>
          <w:rFonts w:ascii="Marianne" w:eastAsia="SimSun" w:hAnsi="Marianne"/>
          <w:bCs/>
          <w:kern w:val="3"/>
          <w:sz w:val="18"/>
          <w:szCs w:val="18"/>
        </w:rPr>
        <w:t> </w:t>
      </w:r>
    </w:p>
    <w:p w14:paraId="4A71E303" w14:textId="77777777" w:rsidR="008E7D97" w:rsidRPr="006E65D9" w:rsidRDefault="008E7D97" w:rsidP="00EB76E1">
      <w:pPr>
        <w:widowControl/>
        <w:numPr>
          <w:ilvl w:val="0"/>
          <w:numId w:val="14"/>
        </w:numPr>
        <w:suppressAutoHyphens w:val="0"/>
        <w:autoSpaceDN w:val="0"/>
        <w:spacing w:after="200" w:line="276" w:lineRule="auto"/>
        <w:jc w:val="both"/>
        <w:textAlignment w:val="center"/>
        <w:rPr>
          <w:rFonts w:ascii="Marianne" w:eastAsia="SimSun" w:hAnsi="Marianne"/>
          <w:bCs/>
          <w:kern w:val="3"/>
          <w:sz w:val="18"/>
          <w:szCs w:val="18"/>
        </w:rPr>
      </w:pPr>
      <w:r w:rsidRPr="006E65D9">
        <w:rPr>
          <w:rFonts w:ascii="Marianne" w:eastAsia="SimSun" w:hAnsi="Marianne"/>
          <w:bCs/>
          <w:kern w:val="3"/>
          <w:sz w:val="18"/>
          <w:szCs w:val="18"/>
          <w:u w:val="single"/>
        </w:rPr>
        <w:t>Un mode « flux</w:t>
      </w:r>
      <w:r w:rsidRPr="006E65D9">
        <w:rPr>
          <w:rFonts w:ascii="Marianne" w:eastAsia="SimSun" w:hAnsi="Marianne"/>
          <w:bCs/>
          <w:kern w:val="3"/>
          <w:sz w:val="18"/>
          <w:szCs w:val="18"/>
        </w:rPr>
        <w:t xml:space="preserve"> » correspondant à une transmission automatisée de manière univoque entre le système d’information de l’émetteur ou de son tiers de télétransmission et Chorus Pro. </w:t>
      </w:r>
    </w:p>
    <w:p w14:paraId="52B4C542" w14:textId="725853B3" w:rsidR="00513A30" w:rsidRPr="006E65D9" w:rsidRDefault="008E7D97" w:rsidP="0034459F">
      <w:pPr>
        <w:tabs>
          <w:tab w:val="num" w:pos="284"/>
        </w:tabs>
        <w:autoSpaceDN w:val="0"/>
        <w:spacing w:line="276" w:lineRule="auto"/>
        <w:ind w:left="426"/>
        <w:jc w:val="both"/>
        <w:textAlignment w:val="center"/>
        <w:rPr>
          <w:rFonts w:ascii="Marianne" w:eastAsia="SimSun" w:hAnsi="Marianne"/>
          <w:bCs/>
          <w:kern w:val="3"/>
          <w:sz w:val="18"/>
          <w:szCs w:val="18"/>
        </w:rPr>
      </w:pPr>
      <w:r w:rsidRPr="006E65D9">
        <w:rPr>
          <w:rFonts w:ascii="Marianne" w:eastAsia="SimSun" w:hAnsi="Marianne"/>
          <w:bCs/>
          <w:kern w:val="3"/>
          <w:sz w:val="18"/>
          <w:szCs w:val="18"/>
        </w:rPr>
        <w:t>Cette transmission s’effectue conformément à l’un des protocoles suivants : SFTP, PES-IT et AS/2 avec chiffrement TLS.</w:t>
      </w:r>
    </w:p>
    <w:p w14:paraId="418FDF55" w14:textId="77777777" w:rsidR="006F679A" w:rsidRPr="006E65D9" w:rsidRDefault="006F679A" w:rsidP="0034459F">
      <w:pPr>
        <w:tabs>
          <w:tab w:val="num" w:pos="284"/>
        </w:tabs>
        <w:autoSpaceDN w:val="0"/>
        <w:spacing w:line="276" w:lineRule="auto"/>
        <w:ind w:left="426"/>
        <w:jc w:val="both"/>
        <w:textAlignment w:val="center"/>
        <w:rPr>
          <w:rFonts w:ascii="Marianne" w:eastAsia="SimSun" w:hAnsi="Marianne"/>
          <w:bCs/>
          <w:kern w:val="3"/>
          <w:sz w:val="18"/>
          <w:szCs w:val="18"/>
        </w:rPr>
      </w:pPr>
    </w:p>
    <w:p w14:paraId="2FD24BE1" w14:textId="7143D7A5" w:rsidR="008E7D97" w:rsidRPr="006E65D9" w:rsidRDefault="008E7D97" w:rsidP="00EB76E1">
      <w:pPr>
        <w:widowControl/>
        <w:numPr>
          <w:ilvl w:val="0"/>
          <w:numId w:val="14"/>
        </w:numPr>
        <w:suppressAutoHyphens w:val="0"/>
        <w:autoSpaceDN w:val="0"/>
        <w:spacing w:line="276" w:lineRule="auto"/>
        <w:jc w:val="both"/>
        <w:textAlignment w:val="center"/>
        <w:rPr>
          <w:rFonts w:ascii="Marianne" w:eastAsia="SimSun" w:hAnsi="Marianne"/>
          <w:bCs/>
          <w:kern w:val="3"/>
          <w:sz w:val="18"/>
          <w:szCs w:val="18"/>
        </w:rPr>
      </w:pPr>
      <w:r w:rsidRPr="006E65D9">
        <w:rPr>
          <w:rFonts w:ascii="Marianne" w:eastAsia="SimSun" w:hAnsi="Marianne"/>
          <w:bCs/>
          <w:kern w:val="3"/>
          <w:sz w:val="18"/>
          <w:szCs w:val="18"/>
          <w:u w:val="single"/>
        </w:rPr>
        <w:t>Un mode « portail »</w:t>
      </w:r>
      <w:r w:rsidRPr="006E65D9">
        <w:rPr>
          <w:rFonts w:ascii="Marianne" w:eastAsia="SimSun" w:hAnsi="Marianne"/>
          <w:bCs/>
          <w:kern w:val="3"/>
          <w:sz w:val="18"/>
          <w:szCs w:val="18"/>
        </w:rPr>
        <w:t>, nécessitant de la part de l’émetteur :</w:t>
      </w:r>
    </w:p>
    <w:p w14:paraId="31B5B4C8" w14:textId="77777777" w:rsidR="008E7D97" w:rsidRPr="006E65D9" w:rsidRDefault="008E7D97" w:rsidP="00486440">
      <w:pPr>
        <w:tabs>
          <w:tab w:val="num" w:pos="284"/>
        </w:tabs>
        <w:autoSpaceDN w:val="0"/>
        <w:spacing w:line="276" w:lineRule="auto"/>
        <w:ind w:left="426"/>
        <w:jc w:val="both"/>
        <w:textAlignment w:val="center"/>
        <w:rPr>
          <w:rFonts w:ascii="Marianne" w:eastAsia="SimSun" w:hAnsi="Marianne"/>
          <w:bCs/>
          <w:kern w:val="3"/>
          <w:sz w:val="18"/>
          <w:szCs w:val="18"/>
        </w:rPr>
      </w:pPr>
      <w:r w:rsidRPr="006E65D9">
        <w:rPr>
          <w:rFonts w:ascii="Marianne" w:eastAsia="SimSun" w:hAnsi="Marianne"/>
          <w:bCs/>
          <w:kern w:val="3"/>
          <w:sz w:val="18"/>
          <w:szCs w:val="18"/>
        </w:rPr>
        <w:t>- soit la saisie manuelle des éléments de facturation ;</w:t>
      </w:r>
    </w:p>
    <w:p w14:paraId="22E51F6B" w14:textId="77777777" w:rsidR="008E7D97" w:rsidRPr="006E65D9" w:rsidRDefault="008E7D97" w:rsidP="00486440">
      <w:pPr>
        <w:tabs>
          <w:tab w:val="num" w:pos="284"/>
        </w:tabs>
        <w:autoSpaceDN w:val="0"/>
        <w:spacing w:line="276" w:lineRule="auto"/>
        <w:ind w:left="426"/>
        <w:jc w:val="both"/>
        <w:textAlignment w:val="center"/>
        <w:rPr>
          <w:rFonts w:ascii="Marianne" w:eastAsia="SimSun" w:hAnsi="Marianne"/>
          <w:bCs/>
          <w:kern w:val="3"/>
          <w:sz w:val="18"/>
          <w:szCs w:val="18"/>
        </w:rPr>
      </w:pPr>
      <w:r w:rsidRPr="006E65D9">
        <w:rPr>
          <w:rFonts w:ascii="Marianne" w:eastAsia="SimSun" w:hAnsi="Marianne"/>
          <w:bCs/>
          <w:kern w:val="3"/>
          <w:sz w:val="18"/>
          <w:szCs w:val="18"/>
        </w:rPr>
        <w:t xml:space="preserve">- soit le dépôt de sa facture dématérialisée dans un format autorisé. </w:t>
      </w:r>
    </w:p>
    <w:p w14:paraId="1FBDA331" w14:textId="77777777" w:rsidR="006F679A" w:rsidRPr="006E65D9" w:rsidRDefault="006F679A" w:rsidP="00486440">
      <w:pPr>
        <w:tabs>
          <w:tab w:val="num" w:pos="284"/>
        </w:tabs>
        <w:autoSpaceDN w:val="0"/>
        <w:spacing w:line="276" w:lineRule="auto"/>
        <w:ind w:left="426"/>
        <w:jc w:val="both"/>
        <w:textAlignment w:val="center"/>
        <w:rPr>
          <w:rFonts w:ascii="Marianne" w:eastAsia="SimSun" w:hAnsi="Marianne"/>
          <w:bCs/>
          <w:kern w:val="3"/>
          <w:sz w:val="18"/>
          <w:szCs w:val="18"/>
        </w:rPr>
      </w:pPr>
    </w:p>
    <w:p w14:paraId="4AF31FA4" w14:textId="5500EE2A" w:rsidR="008E7D97" w:rsidRPr="006E65D9" w:rsidRDefault="008E7D97" w:rsidP="00486440">
      <w:pPr>
        <w:tabs>
          <w:tab w:val="num" w:pos="284"/>
        </w:tabs>
        <w:autoSpaceDN w:val="0"/>
        <w:spacing w:line="276" w:lineRule="auto"/>
        <w:ind w:left="426"/>
        <w:jc w:val="both"/>
        <w:textAlignment w:val="center"/>
        <w:rPr>
          <w:rFonts w:ascii="Marianne" w:eastAsia="SimSun" w:hAnsi="Marianne"/>
          <w:bCs/>
          <w:kern w:val="3"/>
          <w:sz w:val="18"/>
          <w:szCs w:val="18"/>
        </w:rPr>
      </w:pPr>
      <w:r w:rsidRPr="006E65D9">
        <w:rPr>
          <w:rFonts w:ascii="Marianne" w:eastAsia="SimSun" w:hAnsi="Marianne"/>
          <w:bCs/>
          <w:kern w:val="3"/>
          <w:sz w:val="18"/>
          <w:szCs w:val="18"/>
        </w:rPr>
        <w:t xml:space="preserve">La liste des formats de dématérialisation autorisés est décrite dans le document de spécifications externes de Chorus Pro, consultable à l’adresse internet suivant : </w:t>
      </w:r>
      <w:hyperlink r:id="rId10" w:history="1">
        <w:r w:rsidRPr="006E65D9">
          <w:rPr>
            <w:rFonts w:ascii="Marianne" w:eastAsia="Times New Roman" w:hAnsi="Marianne"/>
            <w:sz w:val="18"/>
            <w:szCs w:val="18"/>
          </w:rPr>
          <w:t>https://chorus-pro.gouv.fr</w:t>
        </w:r>
      </w:hyperlink>
    </w:p>
    <w:p w14:paraId="6C11B343" w14:textId="77777777" w:rsidR="008E7D97" w:rsidRPr="006E65D9" w:rsidRDefault="008E7D97" w:rsidP="00486440">
      <w:pPr>
        <w:tabs>
          <w:tab w:val="num" w:pos="284"/>
        </w:tabs>
        <w:autoSpaceDN w:val="0"/>
        <w:spacing w:line="276" w:lineRule="auto"/>
        <w:ind w:left="426"/>
        <w:jc w:val="both"/>
        <w:textAlignment w:val="center"/>
        <w:rPr>
          <w:rFonts w:ascii="Marianne" w:eastAsia="SimSun" w:hAnsi="Marianne"/>
          <w:bCs/>
          <w:kern w:val="3"/>
          <w:sz w:val="18"/>
          <w:szCs w:val="18"/>
        </w:rPr>
      </w:pPr>
      <w:r w:rsidRPr="006E65D9">
        <w:rPr>
          <w:rFonts w:ascii="Marianne" w:eastAsia="SimSun" w:hAnsi="Marianne"/>
          <w:bCs/>
          <w:kern w:val="3"/>
          <w:sz w:val="18"/>
          <w:szCs w:val="18"/>
        </w:rPr>
        <w:t> </w:t>
      </w:r>
    </w:p>
    <w:p w14:paraId="543FC7BB" w14:textId="6016C19B" w:rsidR="008E7D97" w:rsidRPr="006E65D9" w:rsidRDefault="008E7D97" w:rsidP="00EB76E1">
      <w:pPr>
        <w:widowControl/>
        <w:numPr>
          <w:ilvl w:val="0"/>
          <w:numId w:val="14"/>
        </w:numPr>
        <w:suppressAutoHyphens w:val="0"/>
        <w:autoSpaceDN w:val="0"/>
        <w:spacing w:after="200" w:line="276" w:lineRule="auto"/>
        <w:jc w:val="both"/>
        <w:textAlignment w:val="center"/>
        <w:rPr>
          <w:rFonts w:ascii="Marianne" w:eastAsia="SimSun" w:hAnsi="Marianne"/>
          <w:bCs/>
          <w:kern w:val="3"/>
          <w:sz w:val="18"/>
          <w:szCs w:val="18"/>
        </w:rPr>
      </w:pPr>
      <w:r w:rsidRPr="006E65D9">
        <w:rPr>
          <w:rFonts w:ascii="Marianne" w:eastAsia="SimSun" w:hAnsi="Marianne"/>
          <w:bCs/>
          <w:kern w:val="3"/>
          <w:sz w:val="18"/>
          <w:szCs w:val="18"/>
          <w:u w:val="single"/>
        </w:rPr>
        <w:t>Un mode « service »</w:t>
      </w:r>
      <w:r w:rsidRPr="006E65D9">
        <w:rPr>
          <w:rFonts w:ascii="Marianne" w:eastAsia="SimSun" w:hAnsi="Marianne"/>
          <w:bCs/>
          <w:kern w:val="3"/>
          <w:sz w:val="18"/>
          <w:szCs w:val="18"/>
        </w:rPr>
        <w:t>, nécessitant de la part de l’émetteur l’implémentation dans son système d’information de l’appel aux services mis à disposition par Chorus Pro.</w:t>
      </w:r>
    </w:p>
    <w:p w14:paraId="2DDE2D79" w14:textId="2D45FF05" w:rsidR="008E7D97" w:rsidRPr="006E65D9" w:rsidRDefault="008E7D97" w:rsidP="00486440">
      <w:pPr>
        <w:tabs>
          <w:tab w:val="num" w:pos="284"/>
        </w:tabs>
        <w:autoSpaceDN w:val="0"/>
        <w:spacing w:line="276" w:lineRule="auto"/>
        <w:ind w:left="142"/>
        <w:jc w:val="both"/>
        <w:textAlignment w:val="center"/>
        <w:rPr>
          <w:rFonts w:ascii="Marianne" w:eastAsia="SimSun" w:hAnsi="Marianne"/>
          <w:bCs/>
          <w:kern w:val="3"/>
          <w:sz w:val="18"/>
          <w:szCs w:val="18"/>
          <w:u w:val="single"/>
        </w:rPr>
      </w:pPr>
      <w:r w:rsidRPr="006E65D9">
        <w:rPr>
          <w:rFonts w:ascii="Marianne" w:eastAsia="SimSun" w:hAnsi="Marianne"/>
          <w:bCs/>
          <w:kern w:val="3"/>
          <w:sz w:val="18"/>
          <w:szCs w:val="18"/>
          <w:u w:val="single"/>
        </w:rPr>
        <w:t>Préalables techniques et réglementaires</w:t>
      </w:r>
      <w:r w:rsidRPr="006E65D9">
        <w:rPr>
          <w:rFonts w:ascii="Marianne" w:eastAsia="SimSun" w:hAnsi="Marianne"/>
          <w:bCs/>
          <w:kern w:val="3"/>
          <w:sz w:val="18"/>
          <w:szCs w:val="18"/>
        </w:rPr>
        <w:t xml:space="preserve"> :</w:t>
      </w:r>
      <w:r w:rsidRPr="006E65D9">
        <w:rPr>
          <w:rFonts w:ascii="Marianne" w:eastAsia="SimSun" w:hAnsi="Marianne"/>
          <w:bCs/>
          <w:kern w:val="3"/>
          <w:sz w:val="18"/>
          <w:szCs w:val="18"/>
          <w:u w:val="single"/>
        </w:rPr>
        <w:t xml:space="preserve"> </w:t>
      </w:r>
    </w:p>
    <w:p w14:paraId="715534EF" w14:textId="77777777" w:rsidR="001935BB" w:rsidRPr="006E65D9" w:rsidRDefault="001935BB" w:rsidP="00486440">
      <w:pPr>
        <w:tabs>
          <w:tab w:val="num" w:pos="284"/>
        </w:tabs>
        <w:autoSpaceDN w:val="0"/>
        <w:spacing w:line="276" w:lineRule="auto"/>
        <w:ind w:left="142"/>
        <w:jc w:val="both"/>
        <w:textAlignment w:val="center"/>
        <w:rPr>
          <w:rFonts w:ascii="Marianne" w:eastAsia="SimSun" w:hAnsi="Marianne"/>
          <w:bCs/>
          <w:kern w:val="3"/>
          <w:sz w:val="18"/>
          <w:szCs w:val="18"/>
          <w:u w:val="single"/>
        </w:rPr>
      </w:pPr>
    </w:p>
    <w:p w14:paraId="77A3B4DC" w14:textId="50563572" w:rsidR="0087795E" w:rsidRPr="006E65D9" w:rsidRDefault="008E7D97" w:rsidP="00486440">
      <w:pPr>
        <w:tabs>
          <w:tab w:val="num" w:pos="284"/>
        </w:tabs>
        <w:autoSpaceDN w:val="0"/>
        <w:spacing w:line="276" w:lineRule="auto"/>
        <w:ind w:left="142"/>
        <w:jc w:val="both"/>
        <w:textAlignment w:val="center"/>
        <w:rPr>
          <w:rFonts w:ascii="Marianne" w:eastAsia="SimSun" w:hAnsi="Marianne"/>
          <w:bCs/>
          <w:kern w:val="3"/>
          <w:sz w:val="18"/>
          <w:szCs w:val="18"/>
        </w:rPr>
      </w:pPr>
      <w:r w:rsidRPr="006E65D9">
        <w:rPr>
          <w:rFonts w:ascii="Marianne" w:eastAsia="SimSun" w:hAnsi="Marianne"/>
          <w:bCs/>
          <w:kern w:val="3"/>
          <w:sz w:val="18"/>
          <w:szCs w:val="18"/>
        </w:rPr>
        <w:t>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w:t>
      </w:r>
      <w:r w:rsidR="0087795E" w:rsidRPr="006E65D9">
        <w:rPr>
          <w:rFonts w:ascii="Marianne" w:eastAsia="SimSun" w:hAnsi="Marianne"/>
          <w:bCs/>
          <w:kern w:val="3"/>
          <w:sz w:val="18"/>
          <w:szCs w:val="18"/>
        </w:rPr>
        <w:t xml:space="preserve"> l'adresse ci-dessous :</w:t>
      </w:r>
      <w:r w:rsidR="00AA0A7E" w:rsidRPr="006E65D9">
        <w:rPr>
          <w:rFonts w:ascii="Marianne" w:eastAsia="SimSun" w:hAnsi="Marianne"/>
          <w:bCs/>
          <w:kern w:val="3"/>
          <w:sz w:val="18"/>
          <w:szCs w:val="18"/>
        </w:rPr>
        <w:t xml:space="preserve"> </w:t>
      </w:r>
      <w:hyperlink r:id="rId11" w:history="1">
        <w:r w:rsidR="00AA0A7E" w:rsidRPr="006E65D9">
          <w:rPr>
            <w:rStyle w:val="Lienhypertexte"/>
            <w:rFonts w:ascii="Marianne" w:eastAsia="SimSun" w:hAnsi="Marianne"/>
            <w:bCs/>
            <w:kern w:val="3"/>
            <w:sz w:val="18"/>
            <w:szCs w:val="18"/>
          </w:rPr>
          <w:t>https://chorus-pro.gouv.fr/</w:t>
        </w:r>
      </w:hyperlink>
      <w:r w:rsidR="00AA0A7E" w:rsidRPr="006E65D9">
        <w:rPr>
          <w:rFonts w:ascii="Marianne" w:eastAsia="SimSun" w:hAnsi="Marianne"/>
          <w:bCs/>
          <w:kern w:val="3"/>
          <w:sz w:val="18"/>
          <w:szCs w:val="18"/>
        </w:rPr>
        <w:t xml:space="preserve"> </w:t>
      </w:r>
      <w:r w:rsidRPr="006E65D9">
        <w:rPr>
          <w:rFonts w:ascii="Marianne" w:eastAsia="SimSun" w:hAnsi="Marianne"/>
          <w:bCs/>
          <w:kern w:val="3"/>
          <w:sz w:val="18"/>
          <w:szCs w:val="18"/>
        </w:rPr>
        <w:t xml:space="preserve">; rubriques </w:t>
      </w:r>
      <w:r w:rsidR="0087795E" w:rsidRPr="006E65D9">
        <w:rPr>
          <w:rFonts w:ascii="Marianne" w:eastAsia="SimSun" w:hAnsi="Marianne"/>
          <w:bCs/>
          <w:kern w:val="3"/>
          <w:sz w:val="18"/>
          <w:szCs w:val="18"/>
        </w:rPr>
        <w:t>« aide » ou « en savoir plus ».</w:t>
      </w:r>
    </w:p>
    <w:p w14:paraId="34DB67F9" w14:textId="77777777" w:rsidR="0087795E" w:rsidRPr="006E65D9" w:rsidRDefault="0087795E" w:rsidP="00486440">
      <w:pPr>
        <w:tabs>
          <w:tab w:val="num" w:pos="284"/>
        </w:tabs>
        <w:autoSpaceDN w:val="0"/>
        <w:spacing w:line="276" w:lineRule="auto"/>
        <w:ind w:left="142"/>
        <w:jc w:val="both"/>
        <w:textAlignment w:val="center"/>
        <w:rPr>
          <w:rFonts w:ascii="Marianne" w:eastAsia="SimSun" w:hAnsi="Marianne"/>
          <w:bCs/>
          <w:kern w:val="3"/>
          <w:sz w:val="18"/>
          <w:szCs w:val="18"/>
        </w:rPr>
      </w:pPr>
    </w:p>
    <w:p w14:paraId="68D63CE0" w14:textId="1A4FA553" w:rsidR="00ED4070" w:rsidRPr="006E65D9" w:rsidRDefault="008E7D97" w:rsidP="00486440">
      <w:pPr>
        <w:tabs>
          <w:tab w:val="num" w:pos="284"/>
        </w:tabs>
        <w:autoSpaceDN w:val="0"/>
        <w:spacing w:line="276" w:lineRule="auto"/>
        <w:ind w:left="142"/>
        <w:jc w:val="both"/>
        <w:textAlignment w:val="center"/>
        <w:rPr>
          <w:rFonts w:ascii="Marianne" w:eastAsia="SimSun" w:hAnsi="Marianne"/>
          <w:bCs/>
          <w:kern w:val="3"/>
          <w:sz w:val="18"/>
          <w:szCs w:val="18"/>
        </w:rPr>
      </w:pPr>
      <w:r w:rsidRPr="006E65D9">
        <w:rPr>
          <w:rFonts w:ascii="Marianne" w:eastAsia="SimSun" w:hAnsi="Marianne"/>
          <w:bCs/>
          <w:kern w:val="3"/>
          <w:sz w:val="18"/>
          <w:szCs w:val="18"/>
        </w:rPr>
        <w:t xml:space="preserve">Pour tout renseignement, le Titulaire peut s'adresser à : </w:t>
      </w:r>
      <w:hyperlink r:id="rId12" w:history="1">
        <w:r w:rsidR="00AA0A7E" w:rsidRPr="006E65D9">
          <w:rPr>
            <w:rStyle w:val="Lienhypertexte"/>
            <w:rFonts w:ascii="Marianne" w:eastAsia="SimSun" w:hAnsi="Marianne"/>
            <w:bCs/>
            <w:kern w:val="3"/>
            <w:sz w:val="18"/>
            <w:szCs w:val="18"/>
          </w:rPr>
          <w:t>support.technique@chorus-factures.budget.gouv.fr</w:t>
        </w:r>
      </w:hyperlink>
      <w:r w:rsidR="00AA0A7E" w:rsidRPr="006E65D9">
        <w:rPr>
          <w:rFonts w:ascii="Marianne" w:eastAsia="SimSun" w:hAnsi="Marianne"/>
          <w:bCs/>
          <w:kern w:val="3"/>
          <w:sz w:val="18"/>
          <w:szCs w:val="18"/>
        </w:rPr>
        <w:t>.</w:t>
      </w:r>
      <w:r w:rsidR="00AA0A7E" w:rsidRPr="006E65D9">
        <w:rPr>
          <w:rFonts w:ascii="Marianne" w:eastAsia="SimSun" w:hAnsi="Marianne"/>
          <w:bCs/>
          <w:kern w:val="3"/>
          <w:sz w:val="18"/>
          <w:szCs w:val="18"/>
          <w:u w:val="single"/>
        </w:rPr>
        <w:t xml:space="preserve"> </w:t>
      </w:r>
    </w:p>
    <w:p w14:paraId="7DEA5063" w14:textId="77777777" w:rsidR="00ED4070" w:rsidRPr="006E65D9" w:rsidRDefault="00ED4070" w:rsidP="00486440">
      <w:pPr>
        <w:jc w:val="both"/>
        <w:rPr>
          <w:rFonts w:ascii="Marianne" w:eastAsia="Times New Roman" w:hAnsi="Marianne"/>
          <w:sz w:val="18"/>
          <w:szCs w:val="18"/>
        </w:rPr>
      </w:pPr>
    </w:p>
    <w:p w14:paraId="211ADF33" w14:textId="64B9C5DC" w:rsidR="00ED4070" w:rsidRPr="00E95CA5" w:rsidRDefault="006F73DD" w:rsidP="00486440">
      <w:pPr>
        <w:pStyle w:val="Titre3"/>
        <w:spacing w:before="0"/>
        <w:jc w:val="both"/>
        <w:rPr>
          <w:rFonts w:ascii="Marianne" w:eastAsia="Times New Roman" w:hAnsi="Marianne" w:cs="Arial"/>
          <w:color w:val="auto"/>
          <w:sz w:val="18"/>
          <w:u w:val="single"/>
        </w:rPr>
      </w:pPr>
      <w:bookmarkStart w:id="74" w:name="_Toc204262502"/>
      <w:r w:rsidRPr="00E95CA5">
        <w:rPr>
          <w:rFonts w:ascii="Marianne" w:eastAsia="Arial" w:hAnsi="Marianne" w:cs="Arial"/>
          <w:color w:val="auto"/>
          <w:sz w:val="18"/>
          <w:u w:val="single"/>
        </w:rPr>
        <w:t>1</w:t>
      </w:r>
      <w:r w:rsidR="00E95CA5" w:rsidRPr="00E95CA5">
        <w:rPr>
          <w:rFonts w:ascii="Marianne" w:eastAsia="Arial" w:hAnsi="Marianne" w:cs="Arial"/>
          <w:color w:val="auto"/>
          <w:sz w:val="18"/>
          <w:u w:val="single"/>
        </w:rPr>
        <w:t>6</w:t>
      </w:r>
      <w:r w:rsidRPr="00E95CA5">
        <w:rPr>
          <w:rFonts w:ascii="Marianne" w:eastAsia="Arial" w:hAnsi="Marianne" w:cs="Arial"/>
          <w:color w:val="auto"/>
          <w:sz w:val="18"/>
          <w:u w:val="single"/>
        </w:rPr>
        <w:t>.8</w:t>
      </w:r>
      <w:r w:rsidR="00ED4070" w:rsidRPr="00E95CA5">
        <w:rPr>
          <w:rFonts w:ascii="Marianne" w:eastAsia="Arial" w:hAnsi="Marianne" w:cs="Arial"/>
          <w:color w:val="auto"/>
          <w:sz w:val="18"/>
          <w:u w:val="single"/>
        </w:rPr>
        <w:t xml:space="preserve"> </w:t>
      </w:r>
      <w:r w:rsidR="00ED4070" w:rsidRPr="00E95CA5">
        <w:rPr>
          <w:rFonts w:ascii="Marianne" w:eastAsia="Arial" w:hAnsi="Marianne" w:cs="Arial"/>
          <w:b w:val="0"/>
          <w:color w:val="auto"/>
          <w:sz w:val="18"/>
          <w:u w:val="single"/>
        </w:rPr>
        <w:t xml:space="preserve">– </w:t>
      </w:r>
      <w:r w:rsidR="00ED4070" w:rsidRPr="00E95CA5">
        <w:rPr>
          <w:rFonts w:ascii="Marianne" w:eastAsia="Arial" w:hAnsi="Marianne" w:cs="Arial"/>
          <w:color w:val="auto"/>
          <w:sz w:val="18"/>
          <w:u w:val="single"/>
        </w:rPr>
        <w:t>Paiement par carte d’achat</w:t>
      </w:r>
      <w:bookmarkEnd w:id="74"/>
    </w:p>
    <w:p w14:paraId="1EF17D79" w14:textId="77777777" w:rsidR="00ED4070" w:rsidRPr="006E65D9" w:rsidRDefault="00ED4070" w:rsidP="00486440">
      <w:pPr>
        <w:jc w:val="both"/>
        <w:rPr>
          <w:rFonts w:ascii="Marianne" w:eastAsia="Times New Roman" w:hAnsi="Marianne"/>
          <w:sz w:val="18"/>
          <w:szCs w:val="18"/>
        </w:rPr>
      </w:pPr>
    </w:p>
    <w:p w14:paraId="31674B8C" w14:textId="6BB6CF4D"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Outre le virement administratif, les prestations</w:t>
      </w:r>
      <w:r w:rsidR="001669E0" w:rsidRPr="006E65D9">
        <w:rPr>
          <w:rFonts w:ascii="Marianne" w:hAnsi="Marianne"/>
          <w:sz w:val="18"/>
          <w:szCs w:val="18"/>
        </w:rPr>
        <w:t xml:space="preserve"> n’ayant pas</w:t>
      </w:r>
      <w:r w:rsidR="00C1240D" w:rsidRPr="006E65D9">
        <w:rPr>
          <w:rFonts w:ascii="Marianne" w:hAnsi="Marianne"/>
          <w:sz w:val="18"/>
          <w:szCs w:val="18"/>
        </w:rPr>
        <w:t xml:space="preserve"> fait</w:t>
      </w:r>
      <w:r w:rsidR="001669E0" w:rsidRPr="006E65D9">
        <w:rPr>
          <w:rFonts w:ascii="Marianne" w:hAnsi="Marianne"/>
          <w:sz w:val="18"/>
          <w:szCs w:val="18"/>
        </w:rPr>
        <w:t xml:space="preserve"> l’objet d’une avance</w:t>
      </w:r>
      <w:r w:rsidRPr="006E65D9">
        <w:rPr>
          <w:rFonts w:ascii="Marianne" w:hAnsi="Marianne"/>
          <w:sz w:val="18"/>
          <w:szCs w:val="18"/>
        </w:rPr>
        <w:t xml:space="preserve"> peuvent être commandées par carte achat</w:t>
      </w:r>
      <w:r w:rsidR="00634F40">
        <w:rPr>
          <w:rFonts w:ascii="Marianne" w:hAnsi="Marianne"/>
          <w:sz w:val="18"/>
          <w:szCs w:val="18"/>
        </w:rPr>
        <w:t xml:space="preserve"> de niveau 1</w:t>
      </w:r>
      <w:r w:rsidRPr="006E65D9">
        <w:rPr>
          <w:rFonts w:ascii="Marianne" w:hAnsi="Marianne"/>
          <w:sz w:val="18"/>
          <w:szCs w:val="18"/>
        </w:rPr>
        <w:t xml:space="preserve">. La carte achat permet le paiement du titulaire de manière dématérialisée. </w:t>
      </w:r>
    </w:p>
    <w:p w14:paraId="62CA035D" w14:textId="77777777"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p>
    <w:p w14:paraId="7AEFE7E4" w14:textId="50DC6110"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titulaire dispose d'un délai maximum 15 jours à compter de la demande du</w:t>
      </w:r>
      <w:r w:rsidR="00393364" w:rsidRPr="006E65D9">
        <w:rPr>
          <w:rFonts w:ascii="Marianne" w:hAnsi="Marianne"/>
          <w:sz w:val="18"/>
          <w:szCs w:val="18"/>
        </w:rPr>
        <w:t xml:space="preserve"> représentant du</w:t>
      </w:r>
      <w:r w:rsidRPr="006E65D9">
        <w:rPr>
          <w:rFonts w:ascii="Marianne" w:hAnsi="Marianne"/>
          <w:sz w:val="18"/>
          <w:szCs w:val="18"/>
        </w:rPr>
        <w:t xml:space="preserve"> pouvoir adjudicateur pour accepter le paiement par carte d'achat. Dans ce cas, la facturation intervient à l'issue de chaque livraison et correspond à une télécollecte. Pendant la durée d</w:t>
      </w:r>
      <w:r w:rsidR="00E95CA5">
        <w:rPr>
          <w:rFonts w:ascii="Marianne" w:hAnsi="Marianne"/>
          <w:sz w:val="18"/>
          <w:szCs w:val="18"/>
        </w:rPr>
        <w:t xml:space="preserve">u </w:t>
      </w:r>
      <w:r w:rsidR="00150416">
        <w:rPr>
          <w:rFonts w:ascii="Marianne" w:hAnsi="Marianne"/>
          <w:sz w:val="18"/>
          <w:szCs w:val="18"/>
        </w:rPr>
        <w:t>marché</w:t>
      </w:r>
      <w:r w:rsidRPr="006E65D9">
        <w:rPr>
          <w:rFonts w:ascii="Marianne" w:hAnsi="Marianne"/>
          <w:sz w:val="18"/>
          <w:szCs w:val="18"/>
        </w:rPr>
        <w:t>, les litiges éventuels feront l'objet d'une régularisation par l'émission d'une facture d'avoir à créditer sur la carte d'achat du porteur (télécollecte négative).</w:t>
      </w:r>
    </w:p>
    <w:p w14:paraId="751029F7" w14:textId="77777777"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En fin de marché, lorsque la déduction de l'avoir n'est plus possible sur une dépense, le fournisseur transmet une facture d'avoir à l'ordonnateur qui la traitera en recette non fiscale.</w:t>
      </w:r>
    </w:p>
    <w:p w14:paraId="0826E245" w14:textId="77777777"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p>
    <w:p w14:paraId="56C31628" w14:textId="77777777"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titulaire est responsable de la sécurité et de la non-divulgation des coordonnées de cartes qu'il a en sa possession, sous peine de poursuites civiles et pénales. Le titulaire est garant de l'intégrité de l'ensemble des données de télécollecte et plus particulièrement du numéro d'engagement juridique (numéro de marché chorus) transféré au prestataire bancaire.</w:t>
      </w:r>
    </w:p>
    <w:p w14:paraId="65DC2990" w14:textId="2D66D268" w:rsidR="00ED4070"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 décret n° 2004-1144 du 26 octobre 2004 relatif à l’exécution des marchés publics par carte achat s’applique au présent marché.</w:t>
      </w:r>
    </w:p>
    <w:p w14:paraId="74813984" w14:textId="77777777" w:rsidR="00C437C1" w:rsidRPr="006E65D9" w:rsidRDefault="00C437C1" w:rsidP="00831F19">
      <w:pPr>
        <w:pBdr>
          <w:top w:val="nil"/>
          <w:left w:val="nil"/>
          <w:bottom w:val="nil"/>
          <w:right w:val="nil"/>
          <w:between w:val="nil"/>
        </w:pBdr>
        <w:tabs>
          <w:tab w:val="left" w:pos="1260"/>
        </w:tabs>
        <w:jc w:val="both"/>
        <w:rPr>
          <w:rFonts w:ascii="Marianne" w:hAnsi="Marianne"/>
          <w:sz w:val="18"/>
          <w:szCs w:val="18"/>
        </w:rPr>
      </w:pPr>
    </w:p>
    <w:p w14:paraId="64942DCF" w14:textId="5C97B139" w:rsidR="00ED4070" w:rsidRPr="006E65D9" w:rsidRDefault="00ED4070" w:rsidP="00486440">
      <w:pPr>
        <w:pStyle w:val="Titre1"/>
        <w:shd w:val="clear" w:color="auto" w:fill="D9D9D9" w:themeFill="background1" w:themeFillShade="D9"/>
        <w:spacing w:before="0"/>
        <w:jc w:val="both"/>
        <w:rPr>
          <w:rFonts w:ascii="Marianne" w:eastAsia="Times New Roman" w:hAnsi="Marianne" w:cs="Arial"/>
          <w:color w:val="auto"/>
          <w:sz w:val="18"/>
          <w:szCs w:val="18"/>
        </w:rPr>
      </w:pPr>
      <w:bookmarkStart w:id="75" w:name="_Toc204262503"/>
      <w:r w:rsidRPr="006E65D9">
        <w:rPr>
          <w:rFonts w:ascii="Marianne" w:eastAsia="Arial" w:hAnsi="Marianne" w:cs="Arial"/>
          <w:color w:val="auto"/>
          <w:sz w:val="18"/>
          <w:szCs w:val="18"/>
        </w:rPr>
        <w:t>Article 1</w:t>
      </w:r>
      <w:r w:rsidR="00FF03DE">
        <w:rPr>
          <w:rFonts w:ascii="Marianne" w:eastAsia="Arial" w:hAnsi="Marianne" w:cs="Arial"/>
          <w:color w:val="auto"/>
          <w:sz w:val="18"/>
          <w:szCs w:val="18"/>
        </w:rPr>
        <w:t>7</w:t>
      </w:r>
      <w:r w:rsidRPr="006E65D9">
        <w:rPr>
          <w:rFonts w:ascii="Marianne" w:eastAsia="Arial" w:hAnsi="Marianne" w:cs="Arial"/>
          <w:color w:val="auto"/>
          <w:sz w:val="18"/>
          <w:szCs w:val="18"/>
        </w:rPr>
        <w:t xml:space="preserve"> - DISPOSITIONS DIVERSES</w:t>
      </w:r>
      <w:bookmarkEnd w:id="75"/>
    </w:p>
    <w:p w14:paraId="758F05FA" w14:textId="5CA92771" w:rsidR="00EC680B" w:rsidRPr="006E65D9" w:rsidRDefault="00EC680B" w:rsidP="00C214BA">
      <w:pPr>
        <w:rPr>
          <w:rFonts w:ascii="Marianne" w:hAnsi="Marianne"/>
          <w:sz w:val="18"/>
          <w:szCs w:val="18"/>
        </w:rPr>
      </w:pPr>
    </w:p>
    <w:p w14:paraId="6EFEB9EA" w14:textId="55C8202C" w:rsidR="00ED4070" w:rsidRPr="006E65D9" w:rsidRDefault="00ED4070" w:rsidP="00486440">
      <w:pPr>
        <w:pStyle w:val="Titre2"/>
        <w:spacing w:before="0"/>
        <w:jc w:val="both"/>
        <w:rPr>
          <w:rFonts w:ascii="Marianne" w:eastAsia="Times New Roman" w:hAnsi="Marianne" w:cs="Arial"/>
          <w:color w:val="auto"/>
          <w:sz w:val="18"/>
          <w:szCs w:val="18"/>
        </w:rPr>
      </w:pPr>
      <w:bookmarkStart w:id="76" w:name="_Toc204262504"/>
      <w:r w:rsidRPr="00FF03DE">
        <w:rPr>
          <w:rFonts w:ascii="Marianne" w:eastAsia="Arial" w:hAnsi="Marianne" w:cs="Arial"/>
          <w:color w:val="auto"/>
          <w:sz w:val="18"/>
          <w:szCs w:val="18"/>
          <w:u w:val="single"/>
        </w:rPr>
        <w:t>1</w:t>
      </w:r>
      <w:r w:rsidR="00FF03DE" w:rsidRPr="00FF03DE">
        <w:rPr>
          <w:rFonts w:ascii="Marianne" w:eastAsia="Arial" w:hAnsi="Marianne" w:cs="Arial"/>
          <w:color w:val="auto"/>
          <w:sz w:val="18"/>
          <w:szCs w:val="18"/>
          <w:u w:val="single"/>
        </w:rPr>
        <w:t>7</w:t>
      </w:r>
      <w:r w:rsidRPr="00FF03DE">
        <w:rPr>
          <w:rFonts w:ascii="Marianne" w:eastAsia="Arial" w:hAnsi="Marianne" w:cs="Arial"/>
          <w:color w:val="auto"/>
          <w:sz w:val="18"/>
          <w:szCs w:val="18"/>
          <w:u w:val="single"/>
        </w:rPr>
        <w:t xml:space="preserve">.1 </w:t>
      </w:r>
      <w:proofErr w:type="gramStart"/>
      <w:r w:rsidRPr="00FF03DE">
        <w:rPr>
          <w:rFonts w:ascii="Marianne" w:eastAsia="Arial" w:hAnsi="Marianne" w:cs="Arial"/>
          <w:color w:val="auto"/>
          <w:sz w:val="18"/>
          <w:szCs w:val="18"/>
          <w:u w:val="single"/>
        </w:rPr>
        <w:t>–  Forme</w:t>
      </w:r>
      <w:proofErr w:type="gramEnd"/>
      <w:r w:rsidRPr="006E65D9">
        <w:rPr>
          <w:rFonts w:ascii="Marianne" w:eastAsia="Arial" w:hAnsi="Marianne" w:cs="Arial"/>
          <w:color w:val="auto"/>
          <w:sz w:val="18"/>
          <w:szCs w:val="18"/>
          <w:u w:val="single"/>
        </w:rPr>
        <w:t xml:space="preserve"> des notifications et des informations</w:t>
      </w:r>
      <w:bookmarkEnd w:id="76"/>
    </w:p>
    <w:p w14:paraId="3D2F27B7" w14:textId="77777777" w:rsidR="00ED4070" w:rsidRPr="006E65D9" w:rsidRDefault="00ED4070" w:rsidP="00486440">
      <w:pPr>
        <w:tabs>
          <w:tab w:val="left" w:pos="1980"/>
        </w:tabs>
        <w:jc w:val="both"/>
        <w:rPr>
          <w:rFonts w:ascii="Marianne" w:eastAsia="Times New Roman" w:hAnsi="Marianne"/>
          <w:sz w:val="18"/>
          <w:szCs w:val="18"/>
        </w:rPr>
      </w:pPr>
      <w:r w:rsidRPr="006E65D9">
        <w:rPr>
          <w:rFonts w:ascii="Marianne" w:eastAsia="Times New Roman" w:hAnsi="Marianne"/>
          <w:sz w:val="18"/>
          <w:szCs w:val="18"/>
        </w:rPr>
        <w:tab/>
      </w:r>
    </w:p>
    <w:p w14:paraId="55136BEC" w14:textId="4E1C54E1"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w:t>
      </w:r>
      <w:r w:rsidR="00393364" w:rsidRPr="006E65D9">
        <w:rPr>
          <w:rFonts w:ascii="Marianne" w:hAnsi="Marianne"/>
          <w:sz w:val="18"/>
          <w:szCs w:val="18"/>
        </w:rPr>
        <w:t xml:space="preserve">représentant du </w:t>
      </w:r>
      <w:r w:rsidRPr="006E65D9">
        <w:rPr>
          <w:rFonts w:ascii="Marianne" w:hAnsi="Marianne"/>
          <w:sz w:val="18"/>
          <w:szCs w:val="18"/>
        </w:rPr>
        <w:t xml:space="preserve">pouvoir adjudicateur notifie au </w:t>
      </w:r>
      <w:r w:rsidR="001200E6" w:rsidRPr="006E65D9">
        <w:rPr>
          <w:rFonts w:ascii="Marianne" w:hAnsi="Marianne"/>
          <w:sz w:val="18"/>
          <w:szCs w:val="18"/>
        </w:rPr>
        <w:t>T</w:t>
      </w:r>
      <w:r w:rsidRPr="006E65D9">
        <w:rPr>
          <w:rFonts w:ascii="Marianne" w:hAnsi="Marianne"/>
          <w:sz w:val="18"/>
          <w:szCs w:val="18"/>
        </w:rPr>
        <w:t>itulaire les décisions ou informations qui font courir un délai par tous moyens permettant d'attester la date de réception.</w:t>
      </w:r>
    </w:p>
    <w:p w14:paraId="652031C5" w14:textId="77777777"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p>
    <w:p w14:paraId="7AB6105A" w14:textId="12D536F6" w:rsidR="00513A30" w:rsidRDefault="00ED4070" w:rsidP="002A362D">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En cas de dématérialisation, les échanges se font par messagerie électronique.</w:t>
      </w:r>
    </w:p>
    <w:p w14:paraId="18AA3C7C" w14:textId="77777777" w:rsidR="002A362D" w:rsidRPr="002A362D" w:rsidRDefault="002A362D" w:rsidP="002A362D">
      <w:pPr>
        <w:pBdr>
          <w:top w:val="nil"/>
          <w:left w:val="nil"/>
          <w:bottom w:val="nil"/>
          <w:right w:val="nil"/>
          <w:between w:val="nil"/>
        </w:pBdr>
        <w:tabs>
          <w:tab w:val="left" w:pos="1260"/>
        </w:tabs>
        <w:jc w:val="both"/>
        <w:rPr>
          <w:rFonts w:ascii="Marianne" w:hAnsi="Marianne"/>
          <w:sz w:val="18"/>
          <w:szCs w:val="18"/>
        </w:rPr>
      </w:pPr>
    </w:p>
    <w:p w14:paraId="0DCF3E14" w14:textId="18AB8A3E" w:rsidR="00ED4070" w:rsidRPr="00FF03DE" w:rsidRDefault="00ED4070" w:rsidP="00486440">
      <w:pPr>
        <w:pStyle w:val="Titre2"/>
        <w:spacing w:before="0"/>
        <w:jc w:val="both"/>
        <w:rPr>
          <w:rFonts w:ascii="Marianne" w:eastAsia="Times New Roman" w:hAnsi="Marianne" w:cs="Arial"/>
          <w:color w:val="auto"/>
          <w:sz w:val="18"/>
          <w:szCs w:val="18"/>
          <w:u w:val="single"/>
        </w:rPr>
      </w:pPr>
      <w:bookmarkStart w:id="77" w:name="_Toc204262505"/>
      <w:r w:rsidRPr="00FF03DE">
        <w:rPr>
          <w:rFonts w:ascii="Marianne" w:eastAsia="Arial" w:hAnsi="Marianne" w:cs="Arial"/>
          <w:color w:val="auto"/>
          <w:sz w:val="18"/>
          <w:szCs w:val="18"/>
          <w:u w:val="single"/>
        </w:rPr>
        <w:t>1</w:t>
      </w:r>
      <w:r w:rsidR="00FF03DE">
        <w:rPr>
          <w:rFonts w:ascii="Marianne" w:eastAsia="Arial" w:hAnsi="Marianne" w:cs="Arial"/>
          <w:color w:val="auto"/>
          <w:sz w:val="18"/>
          <w:szCs w:val="18"/>
          <w:u w:val="single"/>
        </w:rPr>
        <w:t>7</w:t>
      </w:r>
      <w:r w:rsidRPr="00FF03DE">
        <w:rPr>
          <w:rFonts w:ascii="Marianne" w:eastAsia="Arial" w:hAnsi="Marianne" w:cs="Arial"/>
          <w:color w:val="auto"/>
          <w:sz w:val="18"/>
          <w:szCs w:val="18"/>
          <w:u w:val="single"/>
        </w:rPr>
        <w:t xml:space="preserve">.2 </w:t>
      </w:r>
      <w:proofErr w:type="gramStart"/>
      <w:r w:rsidRPr="00FF03DE">
        <w:rPr>
          <w:rFonts w:ascii="Marianne" w:eastAsia="Arial" w:hAnsi="Marianne" w:cs="Arial"/>
          <w:color w:val="auto"/>
          <w:sz w:val="18"/>
          <w:szCs w:val="18"/>
          <w:u w:val="single"/>
        </w:rPr>
        <w:t>–  Langue</w:t>
      </w:r>
      <w:bookmarkEnd w:id="77"/>
      <w:proofErr w:type="gramEnd"/>
    </w:p>
    <w:p w14:paraId="628D44A8" w14:textId="77777777" w:rsidR="00ED4070" w:rsidRPr="006E65D9" w:rsidRDefault="00ED4070" w:rsidP="00486440">
      <w:pPr>
        <w:jc w:val="both"/>
        <w:rPr>
          <w:rFonts w:ascii="Marianne" w:eastAsia="Times New Roman" w:hAnsi="Marianne"/>
          <w:sz w:val="18"/>
          <w:szCs w:val="18"/>
        </w:rPr>
      </w:pPr>
    </w:p>
    <w:p w14:paraId="608FB9A2" w14:textId="331050BF"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Tous les documents écrits remis par le </w:t>
      </w:r>
      <w:r w:rsidR="001200E6" w:rsidRPr="006E65D9">
        <w:rPr>
          <w:rFonts w:ascii="Marianne" w:hAnsi="Marianne"/>
          <w:sz w:val="18"/>
          <w:szCs w:val="18"/>
        </w:rPr>
        <w:t>T</w:t>
      </w:r>
      <w:r w:rsidRPr="006E65D9">
        <w:rPr>
          <w:rFonts w:ascii="Marianne" w:hAnsi="Marianne"/>
          <w:sz w:val="18"/>
          <w:szCs w:val="18"/>
        </w:rPr>
        <w:t xml:space="preserve">itulaire au </w:t>
      </w:r>
      <w:r w:rsidR="00393364" w:rsidRPr="006E65D9">
        <w:rPr>
          <w:rFonts w:ascii="Marianne" w:hAnsi="Marianne"/>
          <w:sz w:val="18"/>
          <w:szCs w:val="18"/>
        </w:rPr>
        <w:t xml:space="preserve">représentant du </w:t>
      </w:r>
      <w:r w:rsidRPr="006E65D9">
        <w:rPr>
          <w:rFonts w:ascii="Marianne" w:hAnsi="Marianne"/>
          <w:sz w:val="18"/>
          <w:szCs w:val="18"/>
        </w:rPr>
        <w:t xml:space="preserve">pouvoir adjudicateur doivent être rédigés en langue française. Dans le cas où le </w:t>
      </w:r>
      <w:r w:rsidR="001200E6" w:rsidRPr="006E65D9">
        <w:rPr>
          <w:rFonts w:ascii="Marianne" w:hAnsi="Marianne"/>
          <w:sz w:val="18"/>
          <w:szCs w:val="18"/>
        </w:rPr>
        <w:t>T</w:t>
      </w:r>
      <w:r w:rsidRPr="006E65D9">
        <w:rPr>
          <w:rFonts w:ascii="Marianne" w:hAnsi="Marianne"/>
          <w:sz w:val="18"/>
          <w:szCs w:val="18"/>
        </w:rPr>
        <w:t>itulaire ne peut délivrer un document en langue française, il devra fournir, à sa charge, ce document accompagné d'une traduction en français.</w:t>
      </w:r>
    </w:p>
    <w:p w14:paraId="04D160DC" w14:textId="77777777" w:rsidR="00ED4070" w:rsidRPr="006E65D9" w:rsidRDefault="00ED4070" w:rsidP="00831F19">
      <w:pPr>
        <w:pBdr>
          <w:top w:val="nil"/>
          <w:left w:val="nil"/>
          <w:bottom w:val="nil"/>
          <w:right w:val="nil"/>
          <w:between w:val="nil"/>
        </w:pBdr>
        <w:tabs>
          <w:tab w:val="left" w:pos="1260"/>
        </w:tabs>
        <w:jc w:val="both"/>
        <w:rPr>
          <w:rFonts w:ascii="Marianne" w:hAnsi="Marianne"/>
          <w:sz w:val="18"/>
          <w:szCs w:val="18"/>
        </w:rPr>
      </w:pPr>
    </w:p>
    <w:p w14:paraId="6F7D85B3" w14:textId="4E65E002" w:rsidR="00ED4070" w:rsidRDefault="00ED4070" w:rsidP="00831F19">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De plus, l'ensemble des communications écrites ou orales qui pourraient avoir lieu ent</w:t>
      </w:r>
      <w:r w:rsidR="001200E6" w:rsidRPr="006E65D9">
        <w:rPr>
          <w:rFonts w:ascii="Marianne" w:hAnsi="Marianne"/>
          <w:sz w:val="18"/>
          <w:szCs w:val="18"/>
        </w:rPr>
        <w:t xml:space="preserve">re le </w:t>
      </w:r>
      <w:r w:rsidR="00393364" w:rsidRPr="006E65D9">
        <w:rPr>
          <w:rFonts w:ascii="Marianne" w:hAnsi="Marianne"/>
          <w:sz w:val="18"/>
          <w:szCs w:val="18"/>
        </w:rPr>
        <w:t xml:space="preserve">représentant du </w:t>
      </w:r>
      <w:r w:rsidR="001200E6" w:rsidRPr="006E65D9">
        <w:rPr>
          <w:rFonts w:ascii="Marianne" w:hAnsi="Marianne"/>
          <w:sz w:val="18"/>
          <w:szCs w:val="18"/>
        </w:rPr>
        <w:t>pouvoir adjudicateur, le T</w:t>
      </w:r>
      <w:r w:rsidRPr="006E65D9">
        <w:rPr>
          <w:rFonts w:ascii="Marianne" w:hAnsi="Marianne"/>
          <w:sz w:val="18"/>
          <w:szCs w:val="18"/>
        </w:rPr>
        <w:t xml:space="preserve">itulaire et ses sous-traitants éventuels, durant la phase d'exécution </w:t>
      </w:r>
      <w:r w:rsidR="00B41557">
        <w:rPr>
          <w:rFonts w:ascii="Marianne" w:hAnsi="Marianne"/>
          <w:sz w:val="18"/>
          <w:szCs w:val="18"/>
        </w:rPr>
        <w:t>du marché</w:t>
      </w:r>
      <w:r w:rsidRPr="006E65D9">
        <w:rPr>
          <w:rFonts w:ascii="Marianne" w:hAnsi="Marianne"/>
          <w:sz w:val="18"/>
          <w:szCs w:val="18"/>
        </w:rPr>
        <w:t xml:space="preserve"> s'effectuera en français.</w:t>
      </w:r>
    </w:p>
    <w:p w14:paraId="78EB3FF4" w14:textId="77777777" w:rsidR="00FF03DE" w:rsidRPr="006E65D9" w:rsidRDefault="00FF03DE" w:rsidP="00831F19">
      <w:pPr>
        <w:pBdr>
          <w:top w:val="nil"/>
          <w:left w:val="nil"/>
          <w:bottom w:val="nil"/>
          <w:right w:val="nil"/>
          <w:between w:val="nil"/>
        </w:pBdr>
        <w:tabs>
          <w:tab w:val="left" w:pos="1260"/>
        </w:tabs>
        <w:jc w:val="both"/>
        <w:rPr>
          <w:rFonts w:ascii="Marianne" w:hAnsi="Marianne"/>
          <w:sz w:val="18"/>
          <w:szCs w:val="18"/>
        </w:rPr>
      </w:pPr>
    </w:p>
    <w:p w14:paraId="3D7F238E" w14:textId="77777777" w:rsidR="00ED4070" w:rsidRPr="006E65D9" w:rsidRDefault="00ED4070" w:rsidP="00486440">
      <w:pPr>
        <w:ind w:right="20"/>
        <w:jc w:val="both"/>
        <w:rPr>
          <w:rFonts w:ascii="Marianne" w:hAnsi="Marianne"/>
          <w:sz w:val="18"/>
          <w:szCs w:val="18"/>
        </w:rPr>
      </w:pPr>
    </w:p>
    <w:p w14:paraId="5183DE6B" w14:textId="6559338A" w:rsidR="00ED4070" w:rsidRPr="00FF03DE" w:rsidRDefault="00ED4070" w:rsidP="00486440">
      <w:pPr>
        <w:pStyle w:val="Titre2"/>
        <w:spacing w:before="0"/>
        <w:jc w:val="both"/>
        <w:rPr>
          <w:rFonts w:ascii="Marianne" w:eastAsia="Times New Roman" w:hAnsi="Marianne" w:cs="Arial"/>
          <w:color w:val="auto"/>
          <w:sz w:val="18"/>
          <w:szCs w:val="18"/>
          <w:u w:val="single"/>
        </w:rPr>
      </w:pPr>
      <w:bookmarkStart w:id="78" w:name="_Toc204262506"/>
      <w:r w:rsidRPr="00FF03DE">
        <w:rPr>
          <w:rFonts w:ascii="Marianne" w:eastAsia="Arial" w:hAnsi="Marianne" w:cs="Arial"/>
          <w:color w:val="auto"/>
          <w:sz w:val="18"/>
          <w:szCs w:val="18"/>
          <w:u w:val="single"/>
        </w:rPr>
        <w:t>1</w:t>
      </w:r>
      <w:r w:rsidR="00FF03DE" w:rsidRPr="00FF03DE">
        <w:rPr>
          <w:rFonts w:ascii="Marianne" w:eastAsia="Arial" w:hAnsi="Marianne" w:cs="Arial"/>
          <w:color w:val="auto"/>
          <w:sz w:val="18"/>
          <w:szCs w:val="18"/>
          <w:u w:val="single"/>
        </w:rPr>
        <w:t>7</w:t>
      </w:r>
      <w:r w:rsidRPr="00FF03DE">
        <w:rPr>
          <w:rFonts w:ascii="Marianne" w:eastAsia="Arial" w:hAnsi="Marianne" w:cs="Arial"/>
          <w:color w:val="auto"/>
          <w:sz w:val="18"/>
          <w:szCs w:val="18"/>
          <w:u w:val="single"/>
        </w:rPr>
        <w:t xml:space="preserve">.3 </w:t>
      </w:r>
      <w:proofErr w:type="gramStart"/>
      <w:r w:rsidRPr="00FF03DE">
        <w:rPr>
          <w:rFonts w:ascii="Marianne" w:eastAsia="Arial" w:hAnsi="Marianne" w:cs="Arial"/>
          <w:color w:val="auto"/>
          <w:sz w:val="18"/>
          <w:szCs w:val="18"/>
          <w:u w:val="single"/>
        </w:rPr>
        <w:t>–  Sous</w:t>
      </w:r>
      <w:proofErr w:type="gramEnd"/>
      <w:r w:rsidRPr="00FF03DE">
        <w:rPr>
          <w:rFonts w:ascii="Marianne" w:eastAsia="Arial" w:hAnsi="Marianne" w:cs="Arial"/>
          <w:color w:val="auto"/>
          <w:sz w:val="18"/>
          <w:szCs w:val="18"/>
          <w:u w:val="single"/>
        </w:rPr>
        <w:t>-traitance</w:t>
      </w:r>
      <w:bookmarkEnd w:id="78"/>
    </w:p>
    <w:p w14:paraId="4AF894EC" w14:textId="77777777" w:rsidR="00ED4070" w:rsidRPr="006E65D9" w:rsidRDefault="00ED4070" w:rsidP="00486440">
      <w:pPr>
        <w:jc w:val="both"/>
        <w:rPr>
          <w:rFonts w:ascii="Marianne" w:eastAsia="Times New Roman" w:hAnsi="Marianne"/>
          <w:sz w:val="18"/>
          <w:szCs w:val="18"/>
        </w:rPr>
      </w:pPr>
    </w:p>
    <w:p w14:paraId="3D760AB6" w14:textId="77777777" w:rsidR="00ED4070" w:rsidRPr="006E65D9" w:rsidRDefault="00ED4070" w:rsidP="00486440">
      <w:pPr>
        <w:ind w:right="20"/>
        <w:jc w:val="both"/>
        <w:rPr>
          <w:rFonts w:ascii="Marianne" w:eastAsia="Times New Roman" w:hAnsi="Marianne"/>
          <w:sz w:val="18"/>
          <w:szCs w:val="18"/>
        </w:rPr>
      </w:pPr>
      <w:r w:rsidRPr="006E65D9">
        <w:rPr>
          <w:rFonts w:ascii="Marianne" w:eastAsia="Arial" w:hAnsi="Marianne"/>
          <w:sz w:val="18"/>
          <w:szCs w:val="18"/>
        </w:rPr>
        <w:t>L'agrément et le paiement des sous-traitants sont soumis aux dispositions légales et réglementaires en vigueur. La sous-traitance totale des prestations est interdite.</w:t>
      </w:r>
    </w:p>
    <w:p w14:paraId="7485ADF3" w14:textId="77777777" w:rsidR="00ED4070" w:rsidRPr="006E65D9" w:rsidRDefault="00ED4070" w:rsidP="00486440">
      <w:pPr>
        <w:jc w:val="both"/>
        <w:rPr>
          <w:rFonts w:ascii="Marianne" w:eastAsia="Times New Roman" w:hAnsi="Marianne"/>
          <w:sz w:val="18"/>
          <w:szCs w:val="18"/>
        </w:rPr>
      </w:pPr>
    </w:p>
    <w:p w14:paraId="476F2835" w14:textId="691E0586" w:rsidR="00ED4070" w:rsidRPr="006E65D9" w:rsidRDefault="00ED4070" w:rsidP="00486440">
      <w:pPr>
        <w:jc w:val="both"/>
        <w:rPr>
          <w:rFonts w:ascii="Marianne" w:eastAsia="Arial" w:hAnsi="Marianne"/>
          <w:sz w:val="18"/>
          <w:szCs w:val="18"/>
        </w:rPr>
      </w:pPr>
      <w:r w:rsidRPr="006E65D9">
        <w:rPr>
          <w:rFonts w:ascii="Marianne" w:eastAsia="Arial" w:hAnsi="Marianne"/>
          <w:sz w:val="18"/>
          <w:szCs w:val="18"/>
        </w:rPr>
        <w:t xml:space="preserve">Afin d'obtenir l'acceptation et l'agrément du </w:t>
      </w:r>
      <w:r w:rsidR="00393364" w:rsidRPr="006E65D9">
        <w:rPr>
          <w:rFonts w:ascii="Marianne" w:eastAsia="Arial" w:hAnsi="Marianne"/>
          <w:sz w:val="18"/>
          <w:szCs w:val="18"/>
        </w:rPr>
        <w:t xml:space="preserve">représentant du </w:t>
      </w:r>
      <w:r w:rsidRPr="006E65D9">
        <w:rPr>
          <w:rFonts w:ascii="Marianne" w:eastAsia="Arial" w:hAnsi="Marianne"/>
          <w:sz w:val="18"/>
          <w:szCs w:val="18"/>
        </w:rPr>
        <w:t xml:space="preserve">pouvoir adjudicateur, le </w:t>
      </w:r>
      <w:r w:rsidR="001200E6" w:rsidRPr="006E65D9">
        <w:rPr>
          <w:rFonts w:ascii="Marianne" w:eastAsia="Arial" w:hAnsi="Marianne"/>
          <w:sz w:val="18"/>
          <w:szCs w:val="18"/>
        </w:rPr>
        <w:t>T</w:t>
      </w:r>
      <w:r w:rsidRPr="006E65D9">
        <w:rPr>
          <w:rFonts w:ascii="Marianne" w:eastAsia="Arial" w:hAnsi="Marianne"/>
          <w:sz w:val="18"/>
          <w:szCs w:val="18"/>
        </w:rPr>
        <w:t>itulaire doit présenter son sous-traitant par le biais de l'acte spécial de sous-traitance dont les formalités sont comprises dans le formulaire DC4 ou équivalent (téléchargeable sur</w:t>
      </w:r>
      <w:r w:rsidR="00861A9B" w:rsidRPr="006E65D9">
        <w:rPr>
          <w:rFonts w:ascii="Marianne" w:eastAsia="Arial" w:hAnsi="Marianne"/>
          <w:sz w:val="18"/>
          <w:szCs w:val="18"/>
        </w:rPr>
        <w:t xml:space="preserve"> </w:t>
      </w:r>
      <w:hyperlink r:id="rId13" w:history="1">
        <w:r w:rsidR="00861A9B" w:rsidRPr="006E65D9">
          <w:rPr>
            <w:rStyle w:val="Lienhypertexte"/>
            <w:rFonts w:ascii="Marianne" w:eastAsia="Arial" w:hAnsi="Marianne"/>
            <w:sz w:val="18"/>
            <w:szCs w:val="18"/>
          </w:rPr>
          <w:t>https://www.economie.gouv.fr/daj/formulaires-declaration-du-candidat</w:t>
        </w:r>
      </w:hyperlink>
      <w:r w:rsidRPr="006E65D9">
        <w:rPr>
          <w:rFonts w:ascii="Marianne" w:eastAsia="Arial" w:hAnsi="Marianne"/>
          <w:sz w:val="18"/>
          <w:szCs w:val="18"/>
        </w:rPr>
        <w:t>).</w:t>
      </w:r>
    </w:p>
    <w:p w14:paraId="1F25943A" w14:textId="77777777" w:rsidR="00861A9B" w:rsidRPr="006E65D9" w:rsidRDefault="00861A9B" w:rsidP="00486440">
      <w:pPr>
        <w:jc w:val="both"/>
        <w:rPr>
          <w:rFonts w:ascii="Marianne" w:eastAsia="Times New Roman" w:hAnsi="Marianne"/>
          <w:sz w:val="18"/>
          <w:szCs w:val="18"/>
        </w:rPr>
      </w:pPr>
    </w:p>
    <w:p w14:paraId="0E664682" w14:textId="77777777" w:rsidR="00ED4070" w:rsidRPr="006E65D9" w:rsidRDefault="00ED4070" w:rsidP="00486440">
      <w:pPr>
        <w:ind w:right="20"/>
        <w:jc w:val="both"/>
        <w:rPr>
          <w:rFonts w:ascii="Marianne" w:eastAsia="Arial" w:hAnsi="Marianne"/>
          <w:sz w:val="18"/>
          <w:szCs w:val="18"/>
        </w:rPr>
      </w:pPr>
      <w:r w:rsidRPr="006E65D9">
        <w:rPr>
          <w:rFonts w:ascii="Marianne" w:eastAsia="Arial" w:hAnsi="Marianne"/>
          <w:sz w:val="18"/>
          <w:szCs w:val="18"/>
        </w:rPr>
        <w:t xml:space="preserve">Cet acte mentionne : </w:t>
      </w:r>
    </w:p>
    <w:p w14:paraId="04ABA71F" w14:textId="77777777" w:rsidR="00ED4070" w:rsidRPr="006E65D9" w:rsidRDefault="00ED4070" w:rsidP="00EB76E1">
      <w:pPr>
        <w:pStyle w:val="Paragraphedeliste"/>
        <w:widowControl/>
        <w:numPr>
          <w:ilvl w:val="0"/>
          <w:numId w:val="8"/>
        </w:numPr>
        <w:ind w:right="20"/>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la</w:t>
      </w:r>
      <w:proofErr w:type="gramEnd"/>
      <w:r w:rsidRPr="006E65D9">
        <w:rPr>
          <w:rFonts w:ascii="Marianne" w:eastAsia="Arial" w:hAnsi="Marianne" w:cs="Arial"/>
          <w:sz w:val="18"/>
          <w:szCs w:val="18"/>
          <w:lang w:val="fr-FR"/>
        </w:rPr>
        <w:t xml:space="preserve"> nature des prestations sous-traitées ;</w:t>
      </w:r>
    </w:p>
    <w:p w14:paraId="48370516" w14:textId="77777777" w:rsidR="00ED4070" w:rsidRPr="006E65D9" w:rsidRDefault="00ED4070" w:rsidP="00EB76E1">
      <w:pPr>
        <w:pStyle w:val="Paragraphedeliste"/>
        <w:widowControl/>
        <w:numPr>
          <w:ilvl w:val="0"/>
          <w:numId w:val="8"/>
        </w:numPr>
        <w:ind w:right="20"/>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le</w:t>
      </w:r>
      <w:proofErr w:type="gramEnd"/>
      <w:r w:rsidRPr="006E65D9">
        <w:rPr>
          <w:rFonts w:ascii="Marianne" w:eastAsia="Arial" w:hAnsi="Marianne" w:cs="Arial"/>
          <w:sz w:val="18"/>
          <w:szCs w:val="18"/>
          <w:lang w:val="fr-FR"/>
        </w:rPr>
        <w:t xml:space="preserve"> nom, la raison ou la dénomination sociale et l'adresse du sous-traitant ;</w:t>
      </w:r>
    </w:p>
    <w:p w14:paraId="01CAF902" w14:textId="77777777" w:rsidR="00ED4070" w:rsidRPr="006E65D9" w:rsidRDefault="00ED4070" w:rsidP="00EB76E1">
      <w:pPr>
        <w:pStyle w:val="Paragraphedeliste"/>
        <w:widowControl/>
        <w:numPr>
          <w:ilvl w:val="0"/>
          <w:numId w:val="8"/>
        </w:numPr>
        <w:ind w:right="20"/>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le</w:t>
      </w:r>
      <w:proofErr w:type="gramEnd"/>
      <w:r w:rsidRPr="006E65D9">
        <w:rPr>
          <w:rFonts w:ascii="Marianne" w:eastAsia="Arial" w:hAnsi="Marianne" w:cs="Arial"/>
          <w:sz w:val="18"/>
          <w:szCs w:val="18"/>
          <w:lang w:val="fr-FR"/>
        </w:rPr>
        <w:t xml:space="preserve"> montant maximum des sommes à verser par paiement direct au sous-traitant ;</w:t>
      </w:r>
    </w:p>
    <w:p w14:paraId="62BF774C" w14:textId="77777777" w:rsidR="00ED4070" w:rsidRPr="006E65D9" w:rsidRDefault="00ED4070" w:rsidP="00EB76E1">
      <w:pPr>
        <w:pStyle w:val="Paragraphedeliste"/>
        <w:widowControl/>
        <w:numPr>
          <w:ilvl w:val="0"/>
          <w:numId w:val="8"/>
        </w:numPr>
        <w:ind w:right="20"/>
        <w:jc w:val="both"/>
        <w:rPr>
          <w:rFonts w:ascii="Marianne" w:eastAsia="Arial" w:hAnsi="Marianne" w:cs="Arial"/>
          <w:sz w:val="18"/>
          <w:szCs w:val="18"/>
          <w:lang w:val="fr-FR"/>
        </w:rPr>
      </w:pPr>
      <w:proofErr w:type="gramStart"/>
      <w:r w:rsidRPr="006E65D9">
        <w:rPr>
          <w:rFonts w:ascii="Marianne" w:eastAsia="Arial" w:hAnsi="Marianne" w:cs="Arial"/>
          <w:sz w:val="18"/>
          <w:szCs w:val="18"/>
          <w:lang w:val="fr-FR"/>
        </w:rPr>
        <w:t>les</w:t>
      </w:r>
      <w:proofErr w:type="gramEnd"/>
      <w:r w:rsidRPr="006E65D9">
        <w:rPr>
          <w:rFonts w:ascii="Marianne" w:eastAsia="Arial" w:hAnsi="Marianne" w:cs="Arial"/>
          <w:sz w:val="18"/>
          <w:szCs w:val="18"/>
          <w:lang w:val="fr-FR"/>
        </w:rPr>
        <w:t xml:space="preserve"> conditions de paiement prévues ;</w:t>
      </w:r>
    </w:p>
    <w:p w14:paraId="665099F1" w14:textId="77777777" w:rsidR="00ED4070" w:rsidRPr="006E65D9" w:rsidRDefault="00ED4070" w:rsidP="00EB76E1">
      <w:pPr>
        <w:pStyle w:val="Paragraphedeliste"/>
        <w:widowControl/>
        <w:numPr>
          <w:ilvl w:val="0"/>
          <w:numId w:val="8"/>
        </w:numPr>
        <w:ind w:right="20"/>
        <w:jc w:val="both"/>
        <w:rPr>
          <w:rFonts w:ascii="Marianne" w:hAnsi="Marianne" w:cs="Arial"/>
          <w:sz w:val="18"/>
          <w:szCs w:val="18"/>
          <w:lang w:val="fr-FR"/>
        </w:rPr>
      </w:pPr>
      <w:proofErr w:type="gramStart"/>
      <w:r w:rsidRPr="006E65D9">
        <w:rPr>
          <w:rFonts w:ascii="Marianne" w:eastAsia="Arial" w:hAnsi="Marianne" w:cs="Arial"/>
          <w:sz w:val="18"/>
          <w:szCs w:val="18"/>
          <w:lang w:val="fr-FR"/>
        </w:rPr>
        <w:t>le</w:t>
      </w:r>
      <w:proofErr w:type="gramEnd"/>
      <w:r w:rsidRPr="006E65D9">
        <w:rPr>
          <w:rFonts w:ascii="Marianne" w:eastAsia="Arial" w:hAnsi="Marianne" w:cs="Arial"/>
          <w:sz w:val="18"/>
          <w:szCs w:val="18"/>
          <w:lang w:val="fr-FR"/>
        </w:rPr>
        <w:t xml:space="preserve"> cas échéant les modalités de variation de prix, les capacités financières et professionnelles du sous-traitant.</w:t>
      </w:r>
    </w:p>
    <w:p w14:paraId="3D2EA2A5" w14:textId="77777777" w:rsidR="00ED4070" w:rsidRPr="006E65D9" w:rsidRDefault="00ED4070" w:rsidP="00486440">
      <w:pPr>
        <w:jc w:val="both"/>
        <w:rPr>
          <w:rFonts w:ascii="Marianne" w:eastAsia="Times New Roman" w:hAnsi="Marianne"/>
          <w:sz w:val="18"/>
          <w:szCs w:val="18"/>
        </w:rPr>
      </w:pPr>
    </w:p>
    <w:p w14:paraId="41226397" w14:textId="37428B8B" w:rsidR="00ED4070" w:rsidRPr="006E65D9" w:rsidRDefault="00ED4070" w:rsidP="0037534B">
      <w:pPr>
        <w:widowControl/>
        <w:suppressAutoHyphens w:val="0"/>
        <w:spacing w:after="160" w:line="259" w:lineRule="auto"/>
        <w:rPr>
          <w:rFonts w:ascii="Marianne" w:hAnsi="Marianne"/>
          <w:sz w:val="18"/>
          <w:szCs w:val="18"/>
        </w:rPr>
      </w:pPr>
      <w:r w:rsidRPr="006E65D9">
        <w:rPr>
          <w:rFonts w:ascii="Marianne" w:hAnsi="Marianne"/>
          <w:sz w:val="18"/>
          <w:szCs w:val="18"/>
        </w:rPr>
        <w:t xml:space="preserve">Le </w:t>
      </w:r>
      <w:r w:rsidR="00393364" w:rsidRPr="006E65D9">
        <w:rPr>
          <w:rFonts w:ascii="Marianne" w:hAnsi="Marianne"/>
          <w:sz w:val="18"/>
          <w:szCs w:val="18"/>
        </w:rPr>
        <w:t xml:space="preserve">représentant du </w:t>
      </w:r>
      <w:r w:rsidRPr="006E65D9">
        <w:rPr>
          <w:rFonts w:ascii="Marianne" w:hAnsi="Marianne"/>
          <w:sz w:val="18"/>
          <w:szCs w:val="18"/>
        </w:rPr>
        <w:t>pouvoir adjudicateur dispose de 21 jours à compter de la remise du DC4 et, le cas échéant, de la remise de l'exemplaire unique pour nantissement (ou du certificat de cessibilité) pour rejeter la demande d'acceptation du sous-traitant et d'agrément des conditions de paiement.</w:t>
      </w:r>
    </w:p>
    <w:p w14:paraId="5F5374EA" w14:textId="77777777" w:rsidR="00ED4070" w:rsidRPr="006E65D9" w:rsidRDefault="00ED4070" w:rsidP="00486440">
      <w:pPr>
        <w:jc w:val="both"/>
        <w:rPr>
          <w:rFonts w:ascii="Marianne" w:eastAsia="Times New Roman" w:hAnsi="Marianne"/>
          <w:sz w:val="18"/>
          <w:szCs w:val="18"/>
        </w:rPr>
      </w:pPr>
    </w:p>
    <w:p w14:paraId="1FB925C7" w14:textId="295F1D9E" w:rsidR="00ED4070" w:rsidRPr="00FF03DE" w:rsidRDefault="00ED4070" w:rsidP="00486440">
      <w:pPr>
        <w:pStyle w:val="Titre2"/>
        <w:spacing w:before="0"/>
        <w:jc w:val="both"/>
        <w:rPr>
          <w:rFonts w:ascii="Marianne" w:eastAsia="Times New Roman" w:hAnsi="Marianne" w:cs="Arial"/>
          <w:color w:val="auto"/>
          <w:sz w:val="18"/>
          <w:szCs w:val="18"/>
          <w:u w:val="single"/>
        </w:rPr>
      </w:pPr>
      <w:bookmarkStart w:id="79" w:name="_Toc204262507"/>
      <w:r w:rsidRPr="00FF03DE">
        <w:rPr>
          <w:rFonts w:ascii="Marianne" w:eastAsia="Arial" w:hAnsi="Marianne" w:cs="Arial"/>
          <w:color w:val="auto"/>
          <w:sz w:val="18"/>
          <w:szCs w:val="18"/>
          <w:u w:val="single"/>
        </w:rPr>
        <w:t>1</w:t>
      </w:r>
      <w:r w:rsidR="00FF03DE" w:rsidRPr="00FF03DE">
        <w:rPr>
          <w:rFonts w:ascii="Marianne" w:eastAsia="Arial" w:hAnsi="Marianne" w:cs="Arial"/>
          <w:color w:val="auto"/>
          <w:sz w:val="18"/>
          <w:szCs w:val="18"/>
          <w:u w:val="single"/>
        </w:rPr>
        <w:t>7</w:t>
      </w:r>
      <w:r w:rsidRPr="00FF03DE">
        <w:rPr>
          <w:rFonts w:ascii="Marianne" w:eastAsia="Arial" w:hAnsi="Marianne" w:cs="Arial"/>
          <w:color w:val="auto"/>
          <w:sz w:val="18"/>
          <w:szCs w:val="18"/>
          <w:u w:val="single"/>
        </w:rPr>
        <w:t xml:space="preserve">.4 </w:t>
      </w:r>
      <w:proofErr w:type="gramStart"/>
      <w:r w:rsidRPr="00FF03DE">
        <w:rPr>
          <w:rFonts w:ascii="Marianne" w:eastAsia="Arial" w:hAnsi="Marianne" w:cs="Arial"/>
          <w:color w:val="auto"/>
          <w:sz w:val="18"/>
          <w:szCs w:val="18"/>
          <w:u w:val="single"/>
        </w:rPr>
        <w:t>–  Assurances</w:t>
      </w:r>
      <w:bookmarkEnd w:id="79"/>
      <w:proofErr w:type="gramEnd"/>
    </w:p>
    <w:p w14:paraId="1CEB04EF" w14:textId="5B50AF52" w:rsidR="00ED4070" w:rsidRPr="006E65D9" w:rsidRDefault="00ED4070" w:rsidP="00486440">
      <w:pPr>
        <w:jc w:val="both"/>
        <w:rPr>
          <w:rFonts w:ascii="Marianne" w:eastAsia="Times New Roman" w:hAnsi="Marianne"/>
          <w:sz w:val="18"/>
          <w:szCs w:val="18"/>
        </w:rPr>
      </w:pPr>
    </w:p>
    <w:p w14:paraId="3A2C265A" w14:textId="62029309" w:rsidR="007F5778" w:rsidRPr="006E65D9" w:rsidRDefault="007F5778" w:rsidP="00861A9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Le </w:t>
      </w:r>
      <w:r w:rsidR="001200E6" w:rsidRPr="006E65D9">
        <w:rPr>
          <w:rFonts w:ascii="Marianne" w:hAnsi="Marianne"/>
          <w:sz w:val="18"/>
          <w:szCs w:val="18"/>
        </w:rPr>
        <w:t>T</w:t>
      </w:r>
      <w:r w:rsidRPr="006E65D9">
        <w:rPr>
          <w:rFonts w:ascii="Marianne" w:hAnsi="Marianne"/>
          <w:sz w:val="18"/>
          <w:szCs w:val="18"/>
        </w:rPr>
        <w:t xml:space="preserve">itulaire doit contracter les assurances permettant de garantir sa responsabilité à l’égard du </w:t>
      </w:r>
      <w:r w:rsidR="00393364" w:rsidRPr="006E65D9">
        <w:rPr>
          <w:rFonts w:ascii="Marianne" w:hAnsi="Marianne"/>
          <w:sz w:val="18"/>
          <w:szCs w:val="18"/>
        </w:rPr>
        <w:t xml:space="preserve">représentant du </w:t>
      </w:r>
      <w:r w:rsidRPr="006E65D9">
        <w:rPr>
          <w:rFonts w:ascii="Marianne" w:hAnsi="Marianne"/>
          <w:sz w:val="18"/>
          <w:szCs w:val="18"/>
        </w:rPr>
        <w:t xml:space="preserve">pouvoir adjudicateur et des tiers, victimes d’accidents ou de dommages causés par l’exécution de l’ensemble des </w:t>
      </w:r>
      <w:r w:rsidRPr="006E65D9">
        <w:rPr>
          <w:rFonts w:ascii="Marianne" w:hAnsi="Marianne"/>
          <w:sz w:val="18"/>
          <w:szCs w:val="18"/>
        </w:rPr>
        <w:lastRenderedPageBreak/>
        <w:t>prestations.</w:t>
      </w:r>
    </w:p>
    <w:p w14:paraId="67204130" w14:textId="77777777" w:rsidR="00861A9B" w:rsidRPr="006E65D9" w:rsidRDefault="00861A9B" w:rsidP="00861A9B">
      <w:pPr>
        <w:pBdr>
          <w:top w:val="nil"/>
          <w:left w:val="nil"/>
          <w:bottom w:val="nil"/>
          <w:right w:val="nil"/>
          <w:between w:val="nil"/>
        </w:pBdr>
        <w:tabs>
          <w:tab w:val="left" w:pos="1260"/>
        </w:tabs>
        <w:jc w:val="both"/>
        <w:rPr>
          <w:rFonts w:ascii="Marianne" w:hAnsi="Marianne"/>
          <w:sz w:val="18"/>
          <w:szCs w:val="18"/>
        </w:rPr>
      </w:pPr>
    </w:p>
    <w:p w14:paraId="4AC81686" w14:textId="0FFBED99" w:rsidR="007F5778" w:rsidRPr="006E65D9" w:rsidRDefault="007F5778" w:rsidP="00861A9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Il devra justifier, dès la notification du marché et avant tout commencement d’exécution de celui-ci, qu’il est titulaire de ces contrats d’assurances.</w:t>
      </w:r>
    </w:p>
    <w:p w14:paraId="4ED6B197" w14:textId="77777777" w:rsidR="00861A9B" w:rsidRPr="006E65D9" w:rsidRDefault="00861A9B" w:rsidP="00861A9B">
      <w:pPr>
        <w:pBdr>
          <w:top w:val="nil"/>
          <w:left w:val="nil"/>
          <w:bottom w:val="nil"/>
          <w:right w:val="nil"/>
          <w:between w:val="nil"/>
        </w:pBdr>
        <w:tabs>
          <w:tab w:val="left" w:pos="1260"/>
        </w:tabs>
        <w:jc w:val="both"/>
        <w:rPr>
          <w:rFonts w:ascii="Marianne" w:hAnsi="Marianne"/>
          <w:sz w:val="18"/>
          <w:szCs w:val="18"/>
        </w:rPr>
      </w:pPr>
    </w:p>
    <w:p w14:paraId="7914E59F" w14:textId="01296533" w:rsidR="007F5778" w:rsidRPr="006E65D9" w:rsidRDefault="007F5778" w:rsidP="00861A9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Conformément à l’article L243-8 du code des assurances, les contrats souscrits seront conformes aux clauses types prévues par l’article A243-1 dudit code.</w:t>
      </w:r>
    </w:p>
    <w:p w14:paraId="2C1C12E5" w14:textId="77777777" w:rsidR="00861A9B" w:rsidRPr="006E65D9" w:rsidRDefault="00861A9B" w:rsidP="00861A9B">
      <w:pPr>
        <w:pBdr>
          <w:top w:val="nil"/>
          <w:left w:val="nil"/>
          <w:bottom w:val="nil"/>
          <w:right w:val="nil"/>
          <w:between w:val="nil"/>
        </w:pBdr>
        <w:tabs>
          <w:tab w:val="left" w:pos="1260"/>
        </w:tabs>
        <w:jc w:val="both"/>
        <w:rPr>
          <w:rFonts w:ascii="Marianne" w:hAnsi="Marianne"/>
          <w:sz w:val="18"/>
          <w:szCs w:val="18"/>
        </w:rPr>
      </w:pPr>
    </w:p>
    <w:p w14:paraId="31BA07E3" w14:textId="2558A88D" w:rsidR="007F5778" w:rsidRPr="006E65D9" w:rsidRDefault="007F5778" w:rsidP="00861A9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 xml:space="preserve">En cas de modification de son contrat, le </w:t>
      </w:r>
      <w:r w:rsidR="001200E6" w:rsidRPr="006E65D9">
        <w:rPr>
          <w:rFonts w:ascii="Marianne" w:hAnsi="Marianne"/>
          <w:sz w:val="18"/>
          <w:szCs w:val="18"/>
        </w:rPr>
        <w:t>T</w:t>
      </w:r>
      <w:r w:rsidRPr="006E65D9">
        <w:rPr>
          <w:rFonts w:ascii="Marianne" w:hAnsi="Marianne"/>
          <w:sz w:val="18"/>
          <w:szCs w:val="18"/>
        </w:rPr>
        <w:t xml:space="preserve">itulaire s’engage à en informer impérativement le </w:t>
      </w:r>
      <w:r w:rsidR="00393364" w:rsidRPr="006E65D9">
        <w:rPr>
          <w:rFonts w:ascii="Marianne" w:hAnsi="Marianne"/>
          <w:sz w:val="18"/>
          <w:szCs w:val="18"/>
        </w:rPr>
        <w:t xml:space="preserve">représentant du </w:t>
      </w:r>
      <w:r w:rsidRPr="006E65D9">
        <w:rPr>
          <w:rFonts w:ascii="Marianne" w:hAnsi="Marianne"/>
          <w:sz w:val="18"/>
          <w:szCs w:val="18"/>
        </w:rPr>
        <w:t>pouvoir adjudicateur.</w:t>
      </w:r>
    </w:p>
    <w:p w14:paraId="01A50365" w14:textId="177772FB" w:rsidR="00861A9B" w:rsidRPr="006E65D9" w:rsidRDefault="00861A9B" w:rsidP="00CB1C80">
      <w:pPr>
        <w:widowControl/>
        <w:suppressAutoHyphens w:val="0"/>
        <w:spacing w:line="259" w:lineRule="auto"/>
        <w:rPr>
          <w:rFonts w:ascii="Marianne" w:hAnsi="Marianne"/>
          <w:sz w:val="18"/>
          <w:szCs w:val="18"/>
        </w:rPr>
      </w:pPr>
    </w:p>
    <w:p w14:paraId="7F45DF01" w14:textId="53200200" w:rsidR="0087795E" w:rsidRDefault="007F5778" w:rsidP="00861A9B">
      <w:pPr>
        <w:pBdr>
          <w:top w:val="nil"/>
          <w:left w:val="nil"/>
          <w:bottom w:val="nil"/>
          <w:right w:val="nil"/>
          <w:between w:val="nil"/>
        </w:pBdr>
        <w:tabs>
          <w:tab w:val="left" w:pos="1260"/>
        </w:tabs>
        <w:jc w:val="both"/>
        <w:rPr>
          <w:rFonts w:ascii="Marianne" w:hAnsi="Marianne"/>
          <w:sz w:val="18"/>
          <w:szCs w:val="18"/>
        </w:rPr>
      </w:pPr>
      <w:r w:rsidRPr="006E65D9">
        <w:rPr>
          <w:rFonts w:ascii="Marianne" w:hAnsi="Marianne"/>
          <w:sz w:val="18"/>
          <w:szCs w:val="18"/>
        </w:rPr>
        <w:t>Les sous-traitants éventuels sont dans l’obligation de présen</w:t>
      </w:r>
      <w:r w:rsidR="001200E6" w:rsidRPr="006E65D9">
        <w:rPr>
          <w:rFonts w:ascii="Marianne" w:hAnsi="Marianne"/>
          <w:sz w:val="18"/>
          <w:szCs w:val="18"/>
        </w:rPr>
        <w:t>ter les mêmes documents que le T</w:t>
      </w:r>
      <w:r w:rsidRPr="006E65D9">
        <w:rPr>
          <w:rFonts w:ascii="Marianne" w:hAnsi="Marianne"/>
          <w:sz w:val="18"/>
          <w:szCs w:val="18"/>
        </w:rPr>
        <w:t>itulaire.</w:t>
      </w:r>
    </w:p>
    <w:p w14:paraId="6EC2AED9" w14:textId="77777777" w:rsidR="0004733A" w:rsidRPr="006E65D9" w:rsidRDefault="0004733A" w:rsidP="00861A9B">
      <w:pPr>
        <w:pBdr>
          <w:top w:val="nil"/>
          <w:left w:val="nil"/>
          <w:bottom w:val="nil"/>
          <w:right w:val="nil"/>
          <w:between w:val="nil"/>
        </w:pBdr>
        <w:tabs>
          <w:tab w:val="left" w:pos="1260"/>
        </w:tabs>
        <w:jc w:val="both"/>
        <w:rPr>
          <w:rFonts w:ascii="Marianne" w:hAnsi="Marianne"/>
          <w:sz w:val="18"/>
          <w:szCs w:val="18"/>
        </w:rPr>
      </w:pPr>
    </w:p>
    <w:p w14:paraId="62105D94" w14:textId="3F3705BA" w:rsidR="00551E02" w:rsidRPr="006E65D9" w:rsidRDefault="0087795E" w:rsidP="00486440">
      <w:pPr>
        <w:pStyle w:val="Titre2"/>
        <w:jc w:val="both"/>
        <w:rPr>
          <w:rFonts w:ascii="Marianne" w:eastAsia="Times New Roman" w:hAnsi="Marianne" w:cs="Arial"/>
          <w:color w:val="auto"/>
          <w:sz w:val="18"/>
          <w:szCs w:val="18"/>
          <w:lang w:eastAsia="fr-FR" w:bidi="ar-SA"/>
        </w:rPr>
      </w:pPr>
      <w:bookmarkStart w:id="80" w:name="_Toc204262508"/>
      <w:r w:rsidRPr="00FF03DE">
        <w:rPr>
          <w:rFonts w:ascii="Marianne" w:hAnsi="Marianne" w:cs="Arial"/>
          <w:color w:val="auto"/>
          <w:sz w:val="18"/>
          <w:szCs w:val="18"/>
          <w:u w:val="single"/>
        </w:rPr>
        <w:t>1</w:t>
      </w:r>
      <w:r w:rsidR="00FF03DE" w:rsidRPr="00FF03DE">
        <w:rPr>
          <w:rFonts w:ascii="Marianne" w:hAnsi="Marianne" w:cs="Arial"/>
          <w:color w:val="auto"/>
          <w:sz w:val="18"/>
          <w:szCs w:val="18"/>
          <w:u w:val="single"/>
        </w:rPr>
        <w:t>7</w:t>
      </w:r>
      <w:r w:rsidRPr="00FF03DE">
        <w:rPr>
          <w:rFonts w:ascii="Marianne" w:hAnsi="Marianne" w:cs="Arial"/>
          <w:color w:val="auto"/>
          <w:sz w:val="18"/>
          <w:szCs w:val="18"/>
          <w:u w:val="single"/>
        </w:rPr>
        <w:t xml:space="preserve">.5 - </w:t>
      </w:r>
      <w:r w:rsidR="00551E02" w:rsidRPr="00FF03DE">
        <w:rPr>
          <w:rFonts w:ascii="Marianne" w:hAnsi="Marianne" w:cs="Arial"/>
          <w:color w:val="auto"/>
          <w:sz w:val="18"/>
          <w:szCs w:val="18"/>
          <w:u w:val="single"/>
        </w:rPr>
        <w:t>Traitement</w:t>
      </w:r>
      <w:r w:rsidR="00551E02" w:rsidRPr="006E65D9">
        <w:rPr>
          <w:rFonts w:ascii="Marianne" w:hAnsi="Marianne" w:cs="Arial"/>
          <w:color w:val="auto"/>
          <w:sz w:val="18"/>
          <w:szCs w:val="18"/>
          <w:u w:val="single"/>
        </w:rPr>
        <w:t xml:space="preserve"> de données à caractère personnel</w:t>
      </w:r>
      <w:bookmarkEnd w:id="80"/>
      <w:r w:rsidR="00551E02" w:rsidRPr="006E65D9">
        <w:rPr>
          <w:rFonts w:ascii="Marianne" w:hAnsi="Marianne" w:cs="Arial"/>
          <w:color w:val="auto"/>
          <w:sz w:val="18"/>
          <w:szCs w:val="18"/>
        </w:rPr>
        <w:t xml:space="preserve"> </w:t>
      </w:r>
    </w:p>
    <w:p w14:paraId="38F5B9EC" w14:textId="0D36C4B5" w:rsidR="0087795E" w:rsidRPr="006E65D9" w:rsidRDefault="0087795E" w:rsidP="00486440">
      <w:pPr>
        <w:jc w:val="both"/>
        <w:rPr>
          <w:rFonts w:ascii="Marianne" w:hAnsi="Marianne"/>
          <w:sz w:val="18"/>
          <w:szCs w:val="18"/>
        </w:rPr>
      </w:pPr>
    </w:p>
    <w:p w14:paraId="4CB7BC6A" w14:textId="5135643B" w:rsidR="00A7171D" w:rsidRPr="00EB76E1" w:rsidRDefault="00D27EE0" w:rsidP="00861A9B">
      <w:pPr>
        <w:pBdr>
          <w:top w:val="nil"/>
          <w:left w:val="nil"/>
          <w:bottom w:val="nil"/>
          <w:right w:val="nil"/>
          <w:between w:val="nil"/>
        </w:pBdr>
        <w:tabs>
          <w:tab w:val="left" w:pos="1260"/>
        </w:tabs>
        <w:jc w:val="both"/>
        <w:rPr>
          <w:rFonts w:ascii="Marianne" w:hAnsi="Marianne"/>
          <w:sz w:val="18"/>
          <w:szCs w:val="18"/>
        </w:rPr>
      </w:pPr>
      <w:r w:rsidRPr="00EB76E1">
        <w:rPr>
          <w:rFonts w:ascii="Marianne" w:hAnsi="Marianne"/>
          <w:sz w:val="18"/>
          <w:szCs w:val="18"/>
        </w:rPr>
        <w:t xml:space="preserve">Pour </w:t>
      </w:r>
      <w:r w:rsidR="001A093E" w:rsidRPr="00EB76E1">
        <w:rPr>
          <w:rFonts w:ascii="Marianne" w:hAnsi="Marianne"/>
          <w:sz w:val="18"/>
          <w:szCs w:val="18"/>
        </w:rPr>
        <w:t>les traitements</w:t>
      </w:r>
      <w:r w:rsidRPr="00EB76E1">
        <w:rPr>
          <w:rFonts w:ascii="Marianne" w:hAnsi="Marianne"/>
          <w:sz w:val="18"/>
          <w:szCs w:val="18"/>
        </w:rPr>
        <w:t xml:space="preserve"> de données à car</w:t>
      </w:r>
      <w:r w:rsidR="001A093E" w:rsidRPr="00EB76E1">
        <w:rPr>
          <w:rFonts w:ascii="Marianne" w:hAnsi="Marianne"/>
          <w:sz w:val="18"/>
          <w:szCs w:val="18"/>
        </w:rPr>
        <w:t>actère personnel décrits ci-aprè</w:t>
      </w:r>
      <w:r w:rsidRPr="00EB76E1">
        <w:rPr>
          <w:rFonts w:ascii="Marianne" w:hAnsi="Marianne"/>
          <w:sz w:val="18"/>
          <w:szCs w:val="18"/>
        </w:rPr>
        <w:t xml:space="preserve">s, le pouvoir adjudicateur est le responsable de traitement, le titulaire est le sous-traitant tel que mentionné à l’article 28 du règlement général sur la protection des données à caractère personnel. </w:t>
      </w:r>
    </w:p>
    <w:p w14:paraId="105D1F00" w14:textId="35F11CC5" w:rsidR="00486440" w:rsidRPr="00EB76E1" w:rsidRDefault="00486440" w:rsidP="00486440">
      <w:pPr>
        <w:pStyle w:val="Default"/>
        <w:jc w:val="both"/>
        <w:rPr>
          <w:rFonts w:ascii="Marianne" w:hAnsi="Marianne" w:cs="Arial"/>
          <w:color w:val="auto"/>
          <w:sz w:val="18"/>
          <w:szCs w:val="18"/>
        </w:rPr>
      </w:pPr>
    </w:p>
    <w:p w14:paraId="372ABC2C" w14:textId="77777777" w:rsidR="00D27EE0" w:rsidRPr="00EB76E1" w:rsidRDefault="00D27EE0" w:rsidP="00D27EE0">
      <w:pPr>
        <w:pBdr>
          <w:top w:val="nil"/>
          <w:left w:val="nil"/>
          <w:bottom w:val="nil"/>
          <w:right w:val="nil"/>
          <w:between w:val="nil"/>
        </w:pBdr>
        <w:jc w:val="both"/>
        <w:rPr>
          <w:rFonts w:ascii="Marianne" w:eastAsia="Marianne" w:hAnsi="Marianne" w:cs="Marianne"/>
          <w:color w:val="000000"/>
          <w:sz w:val="18"/>
          <w:szCs w:val="18"/>
        </w:rPr>
      </w:pPr>
      <w:r w:rsidRPr="00EB76E1">
        <w:rPr>
          <w:rFonts w:ascii="Marianne" w:eastAsia="Marianne" w:hAnsi="Marianne" w:cs="Marianne"/>
          <w:color w:val="000000"/>
          <w:sz w:val="18"/>
          <w:szCs w:val="18"/>
        </w:rPr>
        <w:t>Dans le cadre de leur relation contractuelle, les parties prennent les mesures techniques et organisationnelles appropriées de manière à répondre aux exigences des textes en vigueur relatifs au traitement de données à caractère personnel, en particulier au règlement européen sur la protection des données et à la loi n° 78-17 du 6 janvier 1978 relative à l’informatique, aux fichiers et aux libertés modifiée (ci-après, « la loi informatique et libertés »).</w:t>
      </w:r>
    </w:p>
    <w:p w14:paraId="7D81BEA5" w14:textId="77777777" w:rsidR="00D27EE0" w:rsidRPr="00EB76E1" w:rsidRDefault="00D27EE0" w:rsidP="00D27EE0">
      <w:pPr>
        <w:pBdr>
          <w:top w:val="nil"/>
          <w:left w:val="nil"/>
          <w:bottom w:val="nil"/>
          <w:right w:val="nil"/>
          <w:between w:val="nil"/>
        </w:pBdr>
        <w:jc w:val="both"/>
        <w:rPr>
          <w:rFonts w:ascii="Marianne" w:eastAsia="Georgia" w:hAnsi="Marianne" w:cs="Georgia"/>
          <w:color w:val="000000"/>
          <w:sz w:val="18"/>
          <w:szCs w:val="18"/>
        </w:rPr>
      </w:pPr>
    </w:p>
    <w:p w14:paraId="757BB7E6" w14:textId="77777777" w:rsidR="00D27EE0" w:rsidRPr="00EB76E1" w:rsidRDefault="00D27EE0" w:rsidP="00D27EE0">
      <w:pPr>
        <w:pBdr>
          <w:top w:val="nil"/>
          <w:left w:val="nil"/>
          <w:bottom w:val="nil"/>
          <w:right w:val="nil"/>
          <w:between w:val="nil"/>
        </w:pBdr>
        <w:jc w:val="both"/>
        <w:rPr>
          <w:rFonts w:ascii="Marianne" w:eastAsia="Marianne" w:hAnsi="Marianne" w:cs="Marianne"/>
          <w:color w:val="000000"/>
          <w:sz w:val="18"/>
          <w:szCs w:val="18"/>
        </w:rPr>
      </w:pPr>
      <w:r w:rsidRPr="00EB76E1">
        <w:rPr>
          <w:rFonts w:ascii="Marianne" w:eastAsia="Marianne" w:hAnsi="Marianne" w:cs="Marianne"/>
          <w:color w:val="000000"/>
          <w:sz w:val="18"/>
          <w:szCs w:val="18"/>
        </w:rPr>
        <w:t xml:space="preserve">Les présentes clauses ont pour objet de préciser les obligations des parties et conditions dans lesquelles sont réalisés les traitements de données à caractère personnel définis ci-après. </w:t>
      </w:r>
    </w:p>
    <w:p w14:paraId="18C21072" w14:textId="77777777" w:rsidR="0087795E" w:rsidRPr="006E65D9" w:rsidRDefault="0087795E" w:rsidP="00486440">
      <w:pPr>
        <w:tabs>
          <w:tab w:val="left" w:pos="-1418"/>
        </w:tabs>
        <w:jc w:val="both"/>
        <w:rPr>
          <w:rFonts w:ascii="Marianne" w:hAnsi="Marianne"/>
          <w:bCs/>
          <w:iCs/>
          <w:sz w:val="18"/>
          <w:szCs w:val="18"/>
        </w:rPr>
      </w:pPr>
    </w:p>
    <w:p w14:paraId="0A09D009" w14:textId="606FA260" w:rsidR="0087795E" w:rsidRPr="006E65D9" w:rsidRDefault="0087795E" w:rsidP="00486440">
      <w:pPr>
        <w:tabs>
          <w:tab w:val="left" w:pos="-1418"/>
        </w:tabs>
        <w:jc w:val="both"/>
        <w:rPr>
          <w:rFonts w:ascii="Marianne" w:hAnsi="Marianne"/>
          <w:b/>
          <w:bCs/>
          <w:iCs/>
          <w:sz w:val="18"/>
          <w:szCs w:val="18"/>
        </w:rPr>
      </w:pPr>
      <w:r w:rsidRPr="006E65D9">
        <w:rPr>
          <w:rFonts w:ascii="Marianne" w:hAnsi="Marianne"/>
          <w:b/>
          <w:bCs/>
          <w:iCs/>
          <w:sz w:val="18"/>
          <w:szCs w:val="18"/>
        </w:rPr>
        <w:t>Description du traitement de données à caractères personnel</w:t>
      </w:r>
    </w:p>
    <w:p w14:paraId="357E910F" w14:textId="0DE607A1" w:rsidR="0087795E" w:rsidRPr="00EB76E1" w:rsidRDefault="0087795E" w:rsidP="00486440">
      <w:pPr>
        <w:tabs>
          <w:tab w:val="left" w:pos="-1418"/>
        </w:tabs>
        <w:jc w:val="both"/>
        <w:rPr>
          <w:rFonts w:ascii="Marianne" w:hAnsi="Marianne"/>
          <w:bCs/>
          <w:iCs/>
          <w:sz w:val="18"/>
          <w:szCs w:val="18"/>
        </w:rPr>
      </w:pPr>
      <w:r w:rsidRPr="006E65D9">
        <w:rPr>
          <w:rFonts w:ascii="Marianne" w:hAnsi="Marianne"/>
          <w:bCs/>
          <w:iCs/>
          <w:sz w:val="18"/>
          <w:szCs w:val="18"/>
        </w:rPr>
        <w:t xml:space="preserve">Le titulaire est autorisé à traiter pour le </w:t>
      </w:r>
      <w:r w:rsidRPr="00EB76E1">
        <w:rPr>
          <w:rFonts w:ascii="Marianne" w:hAnsi="Marianne"/>
          <w:bCs/>
          <w:iCs/>
          <w:sz w:val="18"/>
          <w:szCs w:val="18"/>
        </w:rPr>
        <w:t xml:space="preserve">compte </w:t>
      </w:r>
      <w:r w:rsidR="0012183C" w:rsidRPr="00EB76E1">
        <w:rPr>
          <w:rFonts w:ascii="Marianne" w:hAnsi="Marianne"/>
          <w:bCs/>
          <w:iCs/>
          <w:sz w:val="18"/>
          <w:szCs w:val="18"/>
        </w:rPr>
        <w:t xml:space="preserve">du pouvoir adjudicateur </w:t>
      </w:r>
      <w:r w:rsidRPr="00EB76E1">
        <w:rPr>
          <w:rFonts w:ascii="Marianne" w:hAnsi="Marianne"/>
          <w:bCs/>
          <w:iCs/>
          <w:sz w:val="18"/>
          <w:szCs w:val="18"/>
        </w:rPr>
        <w:t xml:space="preserve">et pour la durée du présent marché public les données à caractère personnel nécessaires </w:t>
      </w:r>
      <w:r w:rsidR="0012183C" w:rsidRPr="00EB76E1">
        <w:rPr>
          <w:rFonts w:ascii="Marianne" w:hAnsi="Marianne"/>
          <w:bCs/>
          <w:iCs/>
          <w:sz w:val="18"/>
          <w:szCs w:val="18"/>
        </w:rPr>
        <w:t>à la mise en œuvre des opérations suivantes définies par le marché :</w:t>
      </w:r>
    </w:p>
    <w:p w14:paraId="1CA5B49C" w14:textId="4A8E133B" w:rsidR="0012183C" w:rsidRPr="00EB76E1" w:rsidRDefault="0012183C" w:rsidP="00486440">
      <w:pPr>
        <w:tabs>
          <w:tab w:val="left" w:pos="-1418"/>
        </w:tabs>
        <w:jc w:val="both"/>
        <w:rPr>
          <w:rFonts w:ascii="Marianne" w:hAnsi="Marianne"/>
          <w:bCs/>
          <w:iCs/>
          <w:sz w:val="18"/>
          <w:szCs w:val="18"/>
        </w:rPr>
      </w:pPr>
    </w:p>
    <w:p w14:paraId="27410DF8" w14:textId="77777777" w:rsidR="0012183C" w:rsidRPr="00EB76E1" w:rsidRDefault="0012183C" w:rsidP="00EB76E1">
      <w:pPr>
        <w:widowControl/>
        <w:numPr>
          <w:ilvl w:val="0"/>
          <w:numId w:val="40"/>
        </w:numPr>
        <w:pBdr>
          <w:top w:val="nil"/>
          <w:left w:val="nil"/>
          <w:bottom w:val="nil"/>
          <w:right w:val="nil"/>
          <w:between w:val="nil"/>
        </w:pBdr>
        <w:suppressAutoHyphens w:val="0"/>
        <w:jc w:val="both"/>
        <w:rPr>
          <w:rFonts w:ascii="Marianne" w:eastAsia="Marianne" w:hAnsi="Marianne" w:cs="Marianne"/>
          <w:color w:val="000000"/>
          <w:sz w:val="18"/>
          <w:szCs w:val="18"/>
        </w:rPr>
      </w:pPr>
      <w:r w:rsidRPr="00EB76E1">
        <w:rPr>
          <w:rFonts w:ascii="Marianne" w:eastAsia="Marianne" w:hAnsi="Marianne" w:cs="Marianne"/>
          <w:color w:val="000000"/>
          <w:sz w:val="18"/>
          <w:szCs w:val="18"/>
        </w:rPr>
        <w:t>La gestion du fichier des ayants-droits (convives) : création, modification et suppression des comptes</w:t>
      </w:r>
    </w:p>
    <w:p w14:paraId="05C19A18" w14:textId="77777777" w:rsidR="0012183C" w:rsidRPr="00EB76E1" w:rsidRDefault="0012183C" w:rsidP="00EB76E1">
      <w:pPr>
        <w:widowControl/>
        <w:numPr>
          <w:ilvl w:val="0"/>
          <w:numId w:val="40"/>
        </w:numPr>
        <w:pBdr>
          <w:top w:val="nil"/>
          <w:left w:val="nil"/>
          <w:bottom w:val="nil"/>
          <w:right w:val="nil"/>
          <w:between w:val="nil"/>
        </w:pBdr>
        <w:suppressAutoHyphens w:val="0"/>
        <w:jc w:val="both"/>
        <w:rPr>
          <w:rFonts w:ascii="Marianne" w:eastAsia="Marianne" w:hAnsi="Marianne" w:cs="Marianne"/>
          <w:color w:val="000000"/>
          <w:sz w:val="18"/>
          <w:szCs w:val="18"/>
        </w:rPr>
      </w:pPr>
      <w:r w:rsidRPr="00EB76E1">
        <w:rPr>
          <w:rFonts w:ascii="Marianne" w:eastAsia="Marianne" w:hAnsi="Marianne" w:cs="Marianne"/>
          <w:color w:val="000000"/>
          <w:sz w:val="18"/>
          <w:szCs w:val="18"/>
        </w:rPr>
        <w:t>La réalisation d’enquêtes de satisfaction auprès des convives le cas échéant</w:t>
      </w:r>
    </w:p>
    <w:p w14:paraId="6F414AA1" w14:textId="77777777" w:rsidR="0012183C" w:rsidRPr="00EB76E1" w:rsidRDefault="0012183C" w:rsidP="00EB76E1">
      <w:pPr>
        <w:widowControl/>
        <w:numPr>
          <w:ilvl w:val="0"/>
          <w:numId w:val="40"/>
        </w:numPr>
        <w:pBdr>
          <w:top w:val="nil"/>
          <w:left w:val="nil"/>
          <w:bottom w:val="nil"/>
          <w:right w:val="nil"/>
          <w:between w:val="nil"/>
        </w:pBdr>
        <w:suppressAutoHyphens w:val="0"/>
        <w:jc w:val="both"/>
        <w:rPr>
          <w:rFonts w:ascii="Marianne" w:eastAsia="Marianne" w:hAnsi="Marianne" w:cs="Marianne"/>
          <w:color w:val="000000"/>
          <w:sz w:val="18"/>
          <w:szCs w:val="18"/>
        </w:rPr>
      </w:pPr>
      <w:r w:rsidRPr="00EB76E1">
        <w:rPr>
          <w:rFonts w:ascii="Marianne" w:eastAsia="Marianne" w:hAnsi="Marianne" w:cs="Marianne"/>
          <w:color w:val="000000"/>
          <w:sz w:val="18"/>
          <w:szCs w:val="18"/>
        </w:rPr>
        <w:t>La mise à disposition d’un site internet ou d’une application permettant aux convives d’accéder aux informations relatives à la restauration, de gérer leur compte, d’échanger avec le titulaire (questions, suggestions)</w:t>
      </w:r>
    </w:p>
    <w:p w14:paraId="36D9005E" w14:textId="77777777" w:rsidR="0012183C" w:rsidRPr="00EB76E1" w:rsidRDefault="0012183C" w:rsidP="00EB76E1">
      <w:pPr>
        <w:widowControl/>
        <w:numPr>
          <w:ilvl w:val="0"/>
          <w:numId w:val="40"/>
        </w:numPr>
        <w:pBdr>
          <w:top w:val="nil"/>
          <w:left w:val="nil"/>
          <w:bottom w:val="nil"/>
          <w:right w:val="nil"/>
          <w:between w:val="nil"/>
        </w:pBdr>
        <w:suppressAutoHyphens w:val="0"/>
        <w:jc w:val="both"/>
        <w:rPr>
          <w:rFonts w:ascii="Marianne" w:eastAsia="Marianne" w:hAnsi="Marianne" w:cs="Marianne"/>
          <w:color w:val="000000"/>
          <w:sz w:val="18"/>
          <w:szCs w:val="18"/>
        </w:rPr>
      </w:pPr>
      <w:r w:rsidRPr="00EB76E1">
        <w:rPr>
          <w:rFonts w:ascii="Marianne" w:eastAsia="Marianne" w:hAnsi="Marianne" w:cs="Marianne"/>
          <w:color w:val="000000"/>
          <w:sz w:val="18"/>
          <w:szCs w:val="18"/>
        </w:rPr>
        <w:t xml:space="preserve">La création d’un espace en ligne de commande </w:t>
      </w:r>
    </w:p>
    <w:p w14:paraId="3DEFF5FB" w14:textId="77777777" w:rsidR="0012183C" w:rsidRPr="00EB76E1" w:rsidRDefault="0012183C" w:rsidP="00EB76E1">
      <w:pPr>
        <w:widowControl/>
        <w:numPr>
          <w:ilvl w:val="0"/>
          <w:numId w:val="40"/>
        </w:numPr>
        <w:pBdr>
          <w:top w:val="nil"/>
          <w:left w:val="nil"/>
          <w:bottom w:val="nil"/>
          <w:right w:val="nil"/>
          <w:between w:val="nil"/>
        </w:pBdr>
        <w:suppressAutoHyphens w:val="0"/>
        <w:jc w:val="both"/>
        <w:rPr>
          <w:rFonts w:ascii="Marianne" w:eastAsia="Marianne" w:hAnsi="Marianne" w:cs="Marianne"/>
          <w:color w:val="000000"/>
          <w:sz w:val="18"/>
          <w:szCs w:val="18"/>
        </w:rPr>
      </w:pPr>
      <w:r w:rsidRPr="00EB76E1">
        <w:rPr>
          <w:rFonts w:ascii="Marianne" w:eastAsia="Marianne" w:hAnsi="Marianne" w:cs="Marianne"/>
          <w:color w:val="000000"/>
          <w:sz w:val="18"/>
          <w:szCs w:val="18"/>
        </w:rPr>
        <w:t>La constitution d’indicateurs de pilotage à destination du pouvoir adjudicateur (statistiques agrégées)</w:t>
      </w:r>
    </w:p>
    <w:p w14:paraId="47849833" w14:textId="677254D5" w:rsidR="0012183C" w:rsidRPr="00EB76E1" w:rsidRDefault="0012183C" w:rsidP="00486440">
      <w:pPr>
        <w:tabs>
          <w:tab w:val="left" w:pos="-1418"/>
        </w:tabs>
        <w:jc w:val="both"/>
        <w:rPr>
          <w:rFonts w:ascii="Marianne" w:hAnsi="Marianne"/>
          <w:bCs/>
          <w:iCs/>
          <w:sz w:val="18"/>
          <w:szCs w:val="18"/>
        </w:rPr>
      </w:pPr>
    </w:p>
    <w:p w14:paraId="0AA0CED8" w14:textId="77777777" w:rsidR="0012183C" w:rsidRPr="00EB76E1" w:rsidRDefault="0012183C" w:rsidP="0012183C">
      <w:pPr>
        <w:jc w:val="both"/>
        <w:rPr>
          <w:rFonts w:ascii="Marianne" w:eastAsia="Marianne" w:hAnsi="Marianne" w:cs="Marianne"/>
          <w:sz w:val="18"/>
          <w:szCs w:val="18"/>
        </w:rPr>
      </w:pPr>
      <w:r w:rsidRPr="00EB76E1">
        <w:rPr>
          <w:rFonts w:ascii="Marianne" w:eastAsia="Marianne" w:hAnsi="Marianne" w:cs="Marianne"/>
          <w:sz w:val="18"/>
          <w:szCs w:val="18"/>
        </w:rPr>
        <w:t>Les catégories de personnes concernées sont les agents des Services du Premier ministre bénéficiaires du marché, les agents habilités à commander et à accéder à la plateforme de commande ainsi que tout agent appartenant à une entité présente ou organisant des évènements sur l’ensemble immobilier Ségur-Fontenoy.</w:t>
      </w:r>
    </w:p>
    <w:p w14:paraId="282D6B50" w14:textId="77777777" w:rsidR="0012183C" w:rsidRPr="00EB76E1" w:rsidRDefault="0012183C" w:rsidP="00486440">
      <w:pPr>
        <w:tabs>
          <w:tab w:val="left" w:pos="-1418"/>
        </w:tabs>
        <w:jc w:val="both"/>
        <w:rPr>
          <w:rFonts w:ascii="Marianne" w:hAnsi="Marianne"/>
          <w:bCs/>
          <w:iCs/>
          <w:sz w:val="18"/>
          <w:szCs w:val="18"/>
        </w:rPr>
      </w:pPr>
    </w:p>
    <w:p w14:paraId="36AC1216" w14:textId="0BD1BB0E" w:rsidR="0012183C"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Les données à caractère personnel traitées sont</w:t>
      </w:r>
      <w:r w:rsidR="0012183C" w:rsidRPr="00EB76E1">
        <w:rPr>
          <w:rFonts w:ascii="Marianne" w:hAnsi="Marianne"/>
          <w:bCs/>
          <w:iCs/>
          <w:sz w:val="18"/>
          <w:szCs w:val="18"/>
        </w:rPr>
        <w:t> :</w:t>
      </w:r>
    </w:p>
    <w:p w14:paraId="2B3C6D25" w14:textId="77777777" w:rsidR="0012183C" w:rsidRPr="00EB76E1" w:rsidRDefault="0012183C" w:rsidP="00EB76E1">
      <w:pPr>
        <w:widowControl/>
        <w:numPr>
          <w:ilvl w:val="0"/>
          <w:numId w:val="41"/>
        </w:numPr>
        <w:pBdr>
          <w:top w:val="nil"/>
          <w:left w:val="nil"/>
          <w:bottom w:val="nil"/>
          <w:right w:val="nil"/>
          <w:between w:val="nil"/>
        </w:pBdr>
        <w:suppressAutoHyphens w:val="0"/>
        <w:spacing w:line="259" w:lineRule="auto"/>
        <w:rPr>
          <w:rFonts w:ascii="Marianne" w:eastAsia="Marianne" w:hAnsi="Marianne" w:cs="Marianne"/>
          <w:color w:val="000000"/>
          <w:sz w:val="18"/>
          <w:szCs w:val="18"/>
        </w:rPr>
      </w:pPr>
      <w:r w:rsidRPr="00EB76E1">
        <w:rPr>
          <w:rFonts w:ascii="Marianne" w:eastAsia="Marianne" w:hAnsi="Marianne" w:cs="Marianne"/>
          <w:color w:val="000000"/>
          <w:sz w:val="18"/>
          <w:szCs w:val="18"/>
        </w:rPr>
        <w:t>Données d’identité : nom, prénom, structure de rattachement</w:t>
      </w:r>
    </w:p>
    <w:p w14:paraId="4833DD80" w14:textId="77777777" w:rsidR="0012183C" w:rsidRPr="00EB76E1" w:rsidRDefault="0012183C" w:rsidP="00EB76E1">
      <w:pPr>
        <w:widowControl/>
        <w:numPr>
          <w:ilvl w:val="0"/>
          <w:numId w:val="41"/>
        </w:numPr>
        <w:pBdr>
          <w:top w:val="nil"/>
          <w:left w:val="nil"/>
          <w:bottom w:val="nil"/>
          <w:right w:val="nil"/>
          <w:between w:val="nil"/>
        </w:pBdr>
        <w:suppressAutoHyphens w:val="0"/>
        <w:spacing w:line="259" w:lineRule="auto"/>
        <w:rPr>
          <w:rFonts w:ascii="Marianne" w:eastAsia="Marianne" w:hAnsi="Marianne" w:cs="Marianne"/>
          <w:color w:val="000000"/>
          <w:sz w:val="18"/>
          <w:szCs w:val="18"/>
        </w:rPr>
      </w:pPr>
      <w:r w:rsidRPr="00EB76E1">
        <w:rPr>
          <w:rFonts w:ascii="Marianne" w:eastAsia="Marianne" w:hAnsi="Marianne" w:cs="Marianne"/>
          <w:color w:val="000000"/>
          <w:sz w:val="18"/>
          <w:szCs w:val="18"/>
        </w:rPr>
        <w:t>Données identifiantes : login pour accéder au site de commande ou à l’application, numéro de badge</w:t>
      </w:r>
    </w:p>
    <w:p w14:paraId="08C54A69" w14:textId="77777777" w:rsidR="0012183C" w:rsidRPr="00EB76E1" w:rsidRDefault="0012183C" w:rsidP="00EB76E1">
      <w:pPr>
        <w:widowControl/>
        <w:numPr>
          <w:ilvl w:val="0"/>
          <w:numId w:val="41"/>
        </w:numPr>
        <w:pBdr>
          <w:top w:val="nil"/>
          <w:left w:val="nil"/>
          <w:bottom w:val="nil"/>
          <w:right w:val="nil"/>
          <w:between w:val="nil"/>
        </w:pBdr>
        <w:suppressAutoHyphens w:val="0"/>
        <w:spacing w:line="259" w:lineRule="auto"/>
        <w:rPr>
          <w:rFonts w:ascii="Marianne" w:eastAsia="Marianne" w:hAnsi="Marianne" w:cs="Marianne"/>
          <w:color w:val="000000"/>
          <w:sz w:val="18"/>
          <w:szCs w:val="18"/>
        </w:rPr>
      </w:pPr>
      <w:r w:rsidRPr="00EB76E1">
        <w:rPr>
          <w:rFonts w:ascii="Marianne" w:eastAsia="Marianne" w:hAnsi="Marianne" w:cs="Marianne"/>
          <w:color w:val="000000"/>
          <w:sz w:val="18"/>
          <w:szCs w:val="18"/>
        </w:rPr>
        <w:t>Données relatives aux repas consommés : niveau de tarification, historique des tickets émis, solde du badge, montant de l’admission, de la subvention et du reste à charge du convive</w:t>
      </w:r>
    </w:p>
    <w:p w14:paraId="13C46448" w14:textId="77777777" w:rsidR="0012183C" w:rsidRPr="00EB76E1" w:rsidRDefault="0012183C" w:rsidP="00EB76E1">
      <w:pPr>
        <w:widowControl/>
        <w:numPr>
          <w:ilvl w:val="0"/>
          <w:numId w:val="41"/>
        </w:numPr>
        <w:pBdr>
          <w:top w:val="nil"/>
          <w:left w:val="nil"/>
          <w:bottom w:val="nil"/>
          <w:right w:val="nil"/>
          <w:between w:val="nil"/>
        </w:pBdr>
        <w:suppressAutoHyphens w:val="0"/>
        <w:spacing w:line="259" w:lineRule="auto"/>
        <w:rPr>
          <w:rFonts w:ascii="Marianne" w:eastAsia="Marianne" w:hAnsi="Marianne" w:cs="Marianne"/>
          <w:color w:val="000000"/>
          <w:sz w:val="18"/>
          <w:szCs w:val="18"/>
        </w:rPr>
      </w:pPr>
      <w:r w:rsidRPr="00EB76E1">
        <w:rPr>
          <w:rFonts w:ascii="Marianne" w:eastAsia="Marianne" w:hAnsi="Marianne" w:cs="Marianne"/>
          <w:color w:val="000000"/>
          <w:sz w:val="18"/>
          <w:szCs w:val="18"/>
        </w:rPr>
        <w:t>Données de santé, le cas échéant : allergies</w:t>
      </w:r>
    </w:p>
    <w:p w14:paraId="7047D23B" w14:textId="77777777" w:rsidR="0012183C" w:rsidRPr="00EB76E1" w:rsidRDefault="0012183C" w:rsidP="00EB76E1">
      <w:pPr>
        <w:widowControl/>
        <w:numPr>
          <w:ilvl w:val="0"/>
          <w:numId w:val="41"/>
        </w:numPr>
        <w:pBdr>
          <w:top w:val="nil"/>
          <w:left w:val="nil"/>
          <w:bottom w:val="nil"/>
          <w:right w:val="nil"/>
          <w:between w:val="nil"/>
        </w:pBdr>
        <w:suppressAutoHyphens w:val="0"/>
        <w:spacing w:line="259" w:lineRule="auto"/>
        <w:rPr>
          <w:rFonts w:ascii="Marianne" w:eastAsia="Marianne" w:hAnsi="Marianne" w:cs="Marianne"/>
          <w:color w:val="000000"/>
          <w:sz w:val="18"/>
          <w:szCs w:val="18"/>
        </w:rPr>
      </w:pPr>
      <w:r w:rsidRPr="00EB76E1">
        <w:rPr>
          <w:rFonts w:ascii="Marianne" w:eastAsia="Marianne" w:hAnsi="Marianne" w:cs="Marianne"/>
          <w:color w:val="000000"/>
          <w:sz w:val="18"/>
          <w:szCs w:val="18"/>
        </w:rPr>
        <w:t xml:space="preserve">Données relatives aux échanges avec le titulaire le cas échéant : réponses aux enquêtes de satisfaction, suggestions et questions des convives. </w:t>
      </w:r>
    </w:p>
    <w:p w14:paraId="68090D41" w14:textId="77777777" w:rsidR="00DA3458" w:rsidRPr="00EB76E1" w:rsidRDefault="00DA3458" w:rsidP="00486440">
      <w:pPr>
        <w:tabs>
          <w:tab w:val="left" w:pos="-1418"/>
        </w:tabs>
        <w:jc w:val="both"/>
        <w:rPr>
          <w:rFonts w:ascii="Marianne" w:hAnsi="Marianne"/>
          <w:bCs/>
          <w:iCs/>
          <w:sz w:val="18"/>
          <w:szCs w:val="18"/>
        </w:rPr>
      </w:pPr>
    </w:p>
    <w:p w14:paraId="7BDEE81F" w14:textId="793EC510"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lastRenderedPageBreak/>
        <w:t>Pour l’exécution du service objet du présent marché public, l’acheteur met à la disposition du titulaire les informations nécessaires suivantes : fichiers des services du personnel comprenant les informations suivantes : nom, prénom, numéro du badge,</w:t>
      </w:r>
      <w:r w:rsidR="00524AC4">
        <w:rPr>
          <w:rFonts w:ascii="Marianne" w:hAnsi="Marianne"/>
          <w:bCs/>
          <w:iCs/>
          <w:sz w:val="18"/>
          <w:szCs w:val="18"/>
        </w:rPr>
        <w:t xml:space="preserve"> </w:t>
      </w:r>
      <w:r w:rsidR="00D46BC8" w:rsidRPr="00EB76E1">
        <w:rPr>
          <w:rFonts w:ascii="Marianne" w:hAnsi="Marianne"/>
          <w:bCs/>
          <w:iCs/>
          <w:sz w:val="18"/>
          <w:szCs w:val="18"/>
        </w:rPr>
        <w:t>groupe</w:t>
      </w:r>
      <w:r w:rsidRPr="00EB76E1">
        <w:rPr>
          <w:rFonts w:ascii="Marianne" w:hAnsi="Marianne"/>
          <w:bCs/>
          <w:iCs/>
          <w:sz w:val="18"/>
          <w:szCs w:val="18"/>
        </w:rPr>
        <w:t xml:space="preserve"> tarifaire, service, agent </w:t>
      </w:r>
      <w:r w:rsidR="00BA59AB" w:rsidRPr="00EB76E1">
        <w:rPr>
          <w:rFonts w:ascii="Marianne" w:hAnsi="Marianne"/>
          <w:bCs/>
          <w:iCs/>
          <w:sz w:val="18"/>
          <w:szCs w:val="18"/>
        </w:rPr>
        <w:t xml:space="preserve">éligible à la </w:t>
      </w:r>
      <w:r w:rsidR="00C66A90" w:rsidRPr="00EB76E1">
        <w:rPr>
          <w:rFonts w:ascii="Marianne" w:hAnsi="Marianne"/>
          <w:bCs/>
          <w:iCs/>
          <w:sz w:val="18"/>
          <w:szCs w:val="18"/>
        </w:rPr>
        <w:t>PIM.</w:t>
      </w:r>
    </w:p>
    <w:p w14:paraId="4FAEFFB3" w14:textId="7DFD5D97" w:rsidR="00CB1C80" w:rsidRPr="00EB76E1" w:rsidRDefault="00CB1C80">
      <w:pPr>
        <w:widowControl/>
        <w:suppressAutoHyphens w:val="0"/>
        <w:spacing w:after="160" w:line="259" w:lineRule="auto"/>
        <w:rPr>
          <w:rFonts w:ascii="Marianne" w:hAnsi="Marianne"/>
          <w:b/>
          <w:bCs/>
          <w:iCs/>
          <w:sz w:val="18"/>
          <w:szCs w:val="18"/>
        </w:rPr>
      </w:pPr>
    </w:p>
    <w:p w14:paraId="2B57D61E" w14:textId="295F7F9A" w:rsidR="0087795E" w:rsidRPr="006E65D9" w:rsidRDefault="0087795E" w:rsidP="00486440">
      <w:pPr>
        <w:tabs>
          <w:tab w:val="left" w:pos="-1418"/>
        </w:tabs>
        <w:jc w:val="both"/>
        <w:rPr>
          <w:rFonts w:ascii="Marianne" w:hAnsi="Marianne"/>
          <w:b/>
          <w:bCs/>
          <w:iCs/>
          <w:sz w:val="18"/>
          <w:szCs w:val="18"/>
        </w:rPr>
      </w:pPr>
      <w:r w:rsidRPr="006E65D9">
        <w:rPr>
          <w:rFonts w:ascii="Marianne" w:hAnsi="Marianne"/>
          <w:b/>
          <w:bCs/>
          <w:iCs/>
          <w:sz w:val="18"/>
          <w:szCs w:val="18"/>
        </w:rPr>
        <w:t>Obligations du titulaire vis-à-vis de la personne publique</w:t>
      </w:r>
    </w:p>
    <w:p w14:paraId="63BDF9AA" w14:textId="77777777" w:rsidR="0087795E" w:rsidRPr="006E65D9" w:rsidRDefault="0087795E" w:rsidP="00486440">
      <w:pPr>
        <w:tabs>
          <w:tab w:val="left" w:pos="-1418"/>
        </w:tabs>
        <w:jc w:val="both"/>
        <w:rPr>
          <w:rFonts w:ascii="Marianne" w:hAnsi="Marianne"/>
          <w:bCs/>
          <w:iCs/>
          <w:sz w:val="18"/>
          <w:szCs w:val="18"/>
        </w:rPr>
      </w:pPr>
      <w:r w:rsidRPr="006E65D9">
        <w:rPr>
          <w:rFonts w:ascii="Marianne" w:hAnsi="Marianne"/>
          <w:bCs/>
          <w:iCs/>
          <w:sz w:val="18"/>
          <w:szCs w:val="18"/>
        </w:rPr>
        <w:t>Le titulaire s'engage à :</w:t>
      </w:r>
    </w:p>
    <w:p w14:paraId="0A1FD484" w14:textId="1FB3CFDF" w:rsidR="0087795E" w:rsidRPr="006E65D9" w:rsidRDefault="001200E6" w:rsidP="00EB76E1">
      <w:pPr>
        <w:pStyle w:val="Paragraphedeliste"/>
        <w:numPr>
          <w:ilvl w:val="0"/>
          <w:numId w:val="28"/>
        </w:numPr>
        <w:tabs>
          <w:tab w:val="left" w:pos="-1418"/>
        </w:tabs>
        <w:jc w:val="both"/>
        <w:rPr>
          <w:rFonts w:ascii="Marianne" w:hAnsi="Marianne" w:cs="Arial"/>
          <w:bCs/>
          <w:iCs/>
          <w:sz w:val="18"/>
          <w:szCs w:val="18"/>
          <w:lang w:val="fr-FR"/>
        </w:rPr>
      </w:pPr>
      <w:r w:rsidRPr="006E65D9">
        <w:rPr>
          <w:rFonts w:ascii="Marianne" w:hAnsi="Marianne" w:cs="Arial"/>
          <w:bCs/>
          <w:iCs/>
          <w:sz w:val="18"/>
          <w:szCs w:val="18"/>
          <w:lang w:val="fr-FR"/>
        </w:rPr>
        <w:t>T</w:t>
      </w:r>
      <w:r w:rsidR="0087795E" w:rsidRPr="006E65D9">
        <w:rPr>
          <w:rFonts w:ascii="Marianne" w:hAnsi="Marianne" w:cs="Arial"/>
          <w:bCs/>
          <w:iCs/>
          <w:sz w:val="18"/>
          <w:szCs w:val="18"/>
          <w:lang w:val="fr-FR"/>
        </w:rPr>
        <w:t>raiter les données uniquement pour la ou les seule(s) finalité(s) qui fait/font l</w:t>
      </w:r>
      <w:r w:rsidR="00421F08" w:rsidRPr="006E65D9">
        <w:rPr>
          <w:rFonts w:ascii="Marianne" w:hAnsi="Marianne" w:cs="Arial"/>
          <w:bCs/>
          <w:iCs/>
          <w:sz w:val="18"/>
          <w:szCs w:val="18"/>
          <w:lang w:val="fr-FR"/>
        </w:rPr>
        <w:t>’objet du présent marché public.</w:t>
      </w:r>
    </w:p>
    <w:p w14:paraId="032C49F6" w14:textId="77777777" w:rsidR="00421F08" w:rsidRPr="006E65D9" w:rsidRDefault="001200E6" w:rsidP="00EB76E1">
      <w:pPr>
        <w:pStyle w:val="Paragraphedeliste"/>
        <w:numPr>
          <w:ilvl w:val="0"/>
          <w:numId w:val="28"/>
        </w:numPr>
        <w:tabs>
          <w:tab w:val="left" w:pos="-1418"/>
        </w:tabs>
        <w:jc w:val="both"/>
        <w:rPr>
          <w:rFonts w:ascii="Marianne" w:hAnsi="Marianne" w:cs="Arial"/>
          <w:bCs/>
          <w:iCs/>
          <w:sz w:val="18"/>
          <w:szCs w:val="18"/>
          <w:lang w:val="fr-FR"/>
        </w:rPr>
      </w:pPr>
      <w:r w:rsidRPr="006E65D9">
        <w:rPr>
          <w:rFonts w:ascii="Marianne" w:hAnsi="Marianne" w:cs="Arial"/>
          <w:bCs/>
          <w:iCs/>
          <w:sz w:val="18"/>
          <w:szCs w:val="18"/>
          <w:lang w:val="fr-FR"/>
        </w:rPr>
        <w:t>G</w:t>
      </w:r>
      <w:r w:rsidR="0087795E" w:rsidRPr="006E65D9">
        <w:rPr>
          <w:rFonts w:ascii="Marianne" w:hAnsi="Marianne" w:cs="Arial"/>
          <w:bCs/>
          <w:iCs/>
          <w:sz w:val="18"/>
          <w:szCs w:val="18"/>
          <w:lang w:val="fr-FR"/>
        </w:rPr>
        <w:t xml:space="preserve">arantir la confidentialité des données à caractère personnel traitées dans le cadre du présent marché public. </w:t>
      </w:r>
    </w:p>
    <w:p w14:paraId="64C4C69E" w14:textId="00881E71" w:rsidR="0087795E" w:rsidRPr="006E65D9" w:rsidRDefault="00421F08" w:rsidP="00EB76E1">
      <w:pPr>
        <w:pStyle w:val="Paragraphedeliste"/>
        <w:numPr>
          <w:ilvl w:val="0"/>
          <w:numId w:val="28"/>
        </w:numPr>
        <w:tabs>
          <w:tab w:val="left" w:pos="-1418"/>
        </w:tabs>
        <w:jc w:val="both"/>
        <w:rPr>
          <w:rFonts w:ascii="Marianne" w:hAnsi="Marianne" w:cs="Arial"/>
          <w:bCs/>
          <w:iCs/>
          <w:sz w:val="18"/>
          <w:szCs w:val="18"/>
          <w:lang w:val="fr-FR"/>
        </w:rPr>
      </w:pPr>
      <w:r w:rsidRPr="006E65D9">
        <w:rPr>
          <w:rFonts w:ascii="Marianne" w:hAnsi="Marianne" w:cs="Arial"/>
          <w:bCs/>
          <w:iCs/>
          <w:sz w:val="18"/>
          <w:szCs w:val="18"/>
          <w:lang w:val="fr-FR"/>
        </w:rPr>
        <w:t>Ve</w:t>
      </w:r>
      <w:r w:rsidR="0087795E" w:rsidRPr="006E65D9">
        <w:rPr>
          <w:rFonts w:ascii="Marianne" w:hAnsi="Marianne" w:cs="Arial"/>
          <w:bCs/>
          <w:iCs/>
          <w:sz w:val="18"/>
          <w:szCs w:val="18"/>
          <w:lang w:val="fr-FR"/>
        </w:rPr>
        <w:t>iller à ce que les personnes autorisées à traiter les données à caractère personnel en vertu du présent marché public :</w:t>
      </w:r>
    </w:p>
    <w:p w14:paraId="4BEAA367" w14:textId="6B68C630" w:rsidR="00421F08" w:rsidRPr="006E65D9" w:rsidRDefault="0087795E" w:rsidP="00EB76E1">
      <w:pPr>
        <w:pStyle w:val="Paragraphedeliste"/>
        <w:numPr>
          <w:ilvl w:val="0"/>
          <w:numId w:val="29"/>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s’engagent</w:t>
      </w:r>
      <w:proofErr w:type="gramEnd"/>
      <w:r w:rsidRPr="006E65D9">
        <w:rPr>
          <w:rFonts w:ascii="Marianne" w:hAnsi="Marianne" w:cs="Arial"/>
          <w:bCs/>
          <w:iCs/>
          <w:sz w:val="18"/>
          <w:szCs w:val="18"/>
          <w:lang w:val="fr-FR"/>
        </w:rPr>
        <w:t xml:space="preserve"> à respecter la confidentialité ou soient soumises à une obligation légale appropriée de confidentialité</w:t>
      </w:r>
      <w:r w:rsidR="00421F08" w:rsidRPr="006E65D9">
        <w:rPr>
          <w:rFonts w:ascii="Marianne" w:hAnsi="Marianne" w:cs="Arial"/>
          <w:bCs/>
          <w:iCs/>
          <w:sz w:val="18"/>
          <w:szCs w:val="18"/>
          <w:lang w:val="fr-FR"/>
        </w:rPr>
        <w:t>,</w:t>
      </w:r>
    </w:p>
    <w:p w14:paraId="03827D49" w14:textId="0E835AB4" w:rsidR="0087795E" w:rsidRPr="006E65D9" w:rsidRDefault="0087795E" w:rsidP="00EB76E1">
      <w:pPr>
        <w:pStyle w:val="Paragraphedeliste"/>
        <w:numPr>
          <w:ilvl w:val="0"/>
          <w:numId w:val="29"/>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reçoivent</w:t>
      </w:r>
      <w:proofErr w:type="gramEnd"/>
      <w:r w:rsidRPr="006E65D9">
        <w:rPr>
          <w:rFonts w:ascii="Marianne" w:hAnsi="Marianne" w:cs="Arial"/>
          <w:bCs/>
          <w:iCs/>
          <w:sz w:val="18"/>
          <w:szCs w:val="18"/>
          <w:lang w:val="fr-FR"/>
        </w:rPr>
        <w:t xml:space="preserve"> la formation nécessaire en matière de protection des données à caractère personnel</w:t>
      </w:r>
      <w:r w:rsidR="00421F08" w:rsidRPr="006E65D9">
        <w:rPr>
          <w:rFonts w:ascii="Marianne" w:hAnsi="Marianne" w:cs="Arial"/>
          <w:bCs/>
          <w:iCs/>
          <w:sz w:val="18"/>
          <w:szCs w:val="18"/>
          <w:lang w:val="fr-FR"/>
        </w:rPr>
        <w:t>.</w:t>
      </w:r>
    </w:p>
    <w:p w14:paraId="400D0D25" w14:textId="19D137A8" w:rsidR="0087795E" w:rsidRPr="006E65D9" w:rsidRDefault="00421F08" w:rsidP="00EB76E1">
      <w:pPr>
        <w:pStyle w:val="Paragraphedeliste"/>
        <w:numPr>
          <w:ilvl w:val="0"/>
          <w:numId w:val="28"/>
        </w:numPr>
        <w:tabs>
          <w:tab w:val="left" w:pos="-1418"/>
        </w:tabs>
        <w:jc w:val="both"/>
        <w:rPr>
          <w:rFonts w:ascii="Marianne" w:hAnsi="Marianne" w:cs="Arial"/>
          <w:bCs/>
          <w:iCs/>
          <w:sz w:val="18"/>
          <w:szCs w:val="18"/>
          <w:lang w:val="fr-FR"/>
        </w:rPr>
      </w:pPr>
      <w:r w:rsidRPr="006E65D9">
        <w:rPr>
          <w:rFonts w:ascii="Marianne" w:hAnsi="Marianne" w:cs="Arial"/>
          <w:bCs/>
          <w:iCs/>
          <w:sz w:val="18"/>
          <w:szCs w:val="18"/>
          <w:lang w:val="fr-FR"/>
        </w:rPr>
        <w:t>P</w:t>
      </w:r>
      <w:r w:rsidR="0087795E" w:rsidRPr="006E65D9">
        <w:rPr>
          <w:rFonts w:ascii="Marianne" w:hAnsi="Marianne" w:cs="Arial"/>
          <w:bCs/>
          <w:iCs/>
          <w:sz w:val="18"/>
          <w:szCs w:val="18"/>
          <w:lang w:val="fr-FR"/>
        </w:rPr>
        <w:t>rendre en compte, s’agissant de ses outils, produits, applications ou services, les principes de protection des données dès la conception et de protection des données par défaut.</w:t>
      </w:r>
    </w:p>
    <w:p w14:paraId="4FBE240D" w14:textId="77777777" w:rsidR="0087795E" w:rsidRPr="006E65D9" w:rsidRDefault="0087795E" w:rsidP="00486440">
      <w:pPr>
        <w:tabs>
          <w:tab w:val="left" w:pos="-1418"/>
        </w:tabs>
        <w:jc w:val="both"/>
        <w:rPr>
          <w:rFonts w:ascii="Marianne" w:hAnsi="Marianne"/>
          <w:bCs/>
          <w:iCs/>
          <w:sz w:val="18"/>
          <w:szCs w:val="18"/>
        </w:rPr>
      </w:pPr>
    </w:p>
    <w:p w14:paraId="795B54FC" w14:textId="05337A87" w:rsidR="0087795E" w:rsidRPr="00EB76E1" w:rsidRDefault="0087795E" w:rsidP="00486440">
      <w:pPr>
        <w:tabs>
          <w:tab w:val="left" w:pos="-1418"/>
        </w:tabs>
        <w:jc w:val="both"/>
        <w:rPr>
          <w:rFonts w:ascii="Marianne" w:hAnsi="Marianne"/>
          <w:b/>
          <w:bCs/>
          <w:iCs/>
          <w:sz w:val="18"/>
          <w:szCs w:val="18"/>
        </w:rPr>
      </w:pPr>
      <w:r w:rsidRPr="00EB76E1">
        <w:rPr>
          <w:rFonts w:ascii="Marianne" w:hAnsi="Marianne"/>
          <w:b/>
          <w:bCs/>
          <w:iCs/>
          <w:sz w:val="18"/>
          <w:szCs w:val="18"/>
        </w:rPr>
        <w:t xml:space="preserve">Sous-traitance ultérieure spécifique au traitement de données personnelles </w:t>
      </w:r>
    </w:p>
    <w:p w14:paraId="33380F79" w14:textId="74EA2478" w:rsidR="00B31A10" w:rsidRPr="00EB76E1" w:rsidRDefault="0087795E" w:rsidP="00B31A10">
      <w:pPr>
        <w:jc w:val="both"/>
        <w:rPr>
          <w:rFonts w:ascii="Marianne" w:eastAsia="Marianne" w:hAnsi="Marianne" w:cs="Marianne"/>
          <w:sz w:val="18"/>
          <w:szCs w:val="18"/>
        </w:rPr>
      </w:pPr>
      <w:r w:rsidRPr="00EB76E1">
        <w:rPr>
          <w:rFonts w:ascii="Marianne" w:hAnsi="Marianne"/>
          <w:bCs/>
          <w:iCs/>
          <w:sz w:val="18"/>
          <w:szCs w:val="18"/>
        </w:rPr>
        <w:t>Le titulaire peut faire appel à un sous-traitant ultérieur pour mener des activités de traitement spécifiques. Dans ce cas, il en informe préalablement et</w:t>
      </w:r>
      <w:r w:rsidR="006F45F3" w:rsidRPr="00EB76E1">
        <w:rPr>
          <w:rFonts w:ascii="Marianne" w:hAnsi="Marianne"/>
          <w:bCs/>
          <w:iCs/>
          <w:sz w:val="18"/>
          <w:szCs w:val="18"/>
        </w:rPr>
        <w:t xml:space="preserve"> par écrit la personne publique. </w:t>
      </w:r>
      <w:r w:rsidRPr="00EB76E1">
        <w:rPr>
          <w:rFonts w:ascii="Marianne" w:hAnsi="Marianne"/>
          <w:bCs/>
          <w:iCs/>
          <w:sz w:val="18"/>
          <w:szCs w:val="18"/>
        </w:rPr>
        <w:t xml:space="preserve">Cette information doit indiquer clairement les activités de traitement sous-traitées, l’identité et les coordonnées du sous-traitant et les dates d’exécution du contrat de sous-traitance. La personne publique dispose d’un délai </w:t>
      </w:r>
      <w:r w:rsidR="00B31A10" w:rsidRPr="00EB76E1">
        <w:rPr>
          <w:rFonts w:ascii="Marianne" w:hAnsi="Marianne"/>
          <w:bCs/>
          <w:iCs/>
          <w:sz w:val="18"/>
          <w:szCs w:val="18"/>
        </w:rPr>
        <w:t xml:space="preserve">maximum </w:t>
      </w:r>
      <w:r w:rsidRPr="00EB76E1">
        <w:rPr>
          <w:rFonts w:ascii="Marianne" w:hAnsi="Marianne"/>
          <w:bCs/>
          <w:iCs/>
          <w:sz w:val="18"/>
          <w:szCs w:val="18"/>
        </w:rPr>
        <w:t xml:space="preserve">de </w:t>
      </w:r>
      <w:r w:rsidR="00B31A10" w:rsidRPr="00EB76E1">
        <w:rPr>
          <w:rFonts w:ascii="Marianne" w:hAnsi="Marianne"/>
          <w:bCs/>
          <w:iCs/>
          <w:sz w:val="18"/>
          <w:szCs w:val="18"/>
        </w:rPr>
        <w:t xml:space="preserve">vingt-et-un </w:t>
      </w:r>
      <w:r w:rsidR="006F45F3" w:rsidRPr="00EB76E1">
        <w:rPr>
          <w:rFonts w:ascii="Marianne" w:hAnsi="Marianne"/>
          <w:bCs/>
          <w:iCs/>
          <w:sz w:val="18"/>
          <w:szCs w:val="18"/>
        </w:rPr>
        <w:t>(</w:t>
      </w:r>
      <w:r w:rsidR="00B31A10" w:rsidRPr="00EB76E1">
        <w:rPr>
          <w:rFonts w:ascii="Marianne" w:hAnsi="Marianne"/>
          <w:bCs/>
          <w:iCs/>
          <w:sz w:val="18"/>
          <w:szCs w:val="18"/>
        </w:rPr>
        <w:t>21</w:t>
      </w:r>
      <w:r w:rsidR="006F45F3" w:rsidRPr="00EB76E1">
        <w:rPr>
          <w:rFonts w:ascii="Marianne" w:hAnsi="Marianne"/>
          <w:bCs/>
          <w:iCs/>
          <w:sz w:val="18"/>
          <w:szCs w:val="18"/>
        </w:rPr>
        <w:t xml:space="preserve">) </w:t>
      </w:r>
      <w:r w:rsidRPr="00EB76E1">
        <w:rPr>
          <w:rFonts w:ascii="Marianne" w:hAnsi="Marianne"/>
          <w:bCs/>
          <w:iCs/>
          <w:sz w:val="18"/>
          <w:szCs w:val="18"/>
        </w:rPr>
        <w:t xml:space="preserve">jours calendaires, à compter de la date de réception de cette information, </w:t>
      </w:r>
      <w:r w:rsidR="00B31A10" w:rsidRPr="00EB76E1">
        <w:rPr>
          <w:rFonts w:ascii="Marianne" w:hAnsi="Marianne"/>
          <w:bCs/>
          <w:iCs/>
          <w:sz w:val="18"/>
          <w:szCs w:val="18"/>
        </w:rPr>
        <w:t>pour présenter ses objections</w:t>
      </w:r>
      <w:r w:rsidRPr="00EB76E1">
        <w:rPr>
          <w:rFonts w:ascii="Marianne" w:hAnsi="Marianne"/>
          <w:bCs/>
          <w:iCs/>
          <w:sz w:val="18"/>
          <w:szCs w:val="18"/>
        </w:rPr>
        <w:t xml:space="preserve">. </w:t>
      </w:r>
      <w:r w:rsidR="00B31A10" w:rsidRPr="00EB76E1">
        <w:rPr>
          <w:rFonts w:ascii="Marianne" w:hAnsi="Marianne"/>
          <w:bCs/>
          <w:iCs/>
          <w:sz w:val="18"/>
          <w:szCs w:val="18"/>
        </w:rPr>
        <w:t xml:space="preserve">Dans le cas où la personne publique (responsable de traitement) </w:t>
      </w:r>
      <w:r w:rsidR="00B31A10" w:rsidRPr="00EB76E1">
        <w:rPr>
          <w:rFonts w:ascii="Marianne" w:eastAsia="Marianne" w:hAnsi="Marianne" w:cs="Marianne"/>
          <w:sz w:val="18"/>
          <w:szCs w:val="18"/>
        </w:rPr>
        <w:t>n'aurait pas émis d'objection pendant le délai précité, sans préjudice des dispositions de l’article R2193-4 du Code de la Commande Publique sur l’agrément tacite du sous-traitant et de ses conditions de paiement, en ce qui concerne le traitement des données cette sous-traitance ne peut être autorisée à les effectuer.</w:t>
      </w:r>
    </w:p>
    <w:p w14:paraId="641AC6F7" w14:textId="77777777" w:rsidR="0087795E" w:rsidRPr="00EB76E1" w:rsidRDefault="0087795E" w:rsidP="00486440">
      <w:pPr>
        <w:tabs>
          <w:tab w:val="left" w:pos="-1418"/>
        </w:tabs>
        <w:jc w:val="both"/>
        <w:rPr>
          <w:rFonts w:ascii="Marianne" w:hAnsi="Marianne"/>
          <w:bCs/>
          <w:iCs/>
          <w:sz w:val="18"/>
          <w:szCs w:val="18"/>
        </w:rPr>
      </w:pPr>
    </w:p>
    <w:p w14:paraId="724FDD53" w14:textId="33F2EF3C" w:rsidR="0087795E" w:rsidRPr="00EB76E1" w:rsidRDefault="0087795E" w:rsidP="0037534B">
      <w:pPr>
        <w:widowControl/>
        <w:suppressAutoHyphens w:val="0"/>
        <w:spacing w:after="160" w:line="259" w:lineRule="auto"/>
        <w:rPr>
          <w:rFonts w:ascii="Marianne" w:hAnsi="Marianne"/>
          <w:bCs/>
          <w:iCs/>
          <w:sz w:val="18"/>
          <w:szCs w:val="18"/>
        </w:rPr>
      </w:pPr>
      <w:r w:rsidRPr="00EB76E1">
        <w:rPr>
          <w:rFonts w:ascii="Marianne" w:hAnsi="Marianne"/>
          <w:bCs/>
          <w:iCs/>
          <w:sz w:val="18"/>
          <w:szCs w:val="18"/>
        </w:rPr>
        <w:t>Le sous-traitant</w:t>
      </w:r>
      <w:r w:rsidR="0012183C" w:rsidRPr="00EB76E1">
        <w:rPr>
          <w:rFonts w:ascii="Marianne" w:hAnsi="Marianne"/>
          <w:bCs/>
          <w:iCs/>
          <w:sz w:val="18"/>
          <w:szCs w:val="18"/>
        </w:rPr>
        <w:t xml:space="preserve"> ultérieur</w:t>
      </w:r>
      <w:r w:rsidRPr="00EB76E1">
        <w:rPr>
          <w:rFonts w:ascii="Marianne" w:hAnsi="Marianne"/>
          <w:bCs/>
          <w:iCs/>
          <w:sz w:val="18"/>
          <w:szCs w:val="18"/>
        </w:rPr>
        <w:t xml:space="preserve"> est tenu de respecter l’ensemble des obligations du présent marché public. Il appartient au titulaire de s’assurer que le sous-traitant présente des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la personne publique de l’exécution par le sous-traitant de ses obligations.</w:t>
      </w:r>
    </w:p>
    <w:p w14:paraId="7CEAB30F" w14:textId="77777777" w:rsidR="0087795E" w:rsidRPr="00EB76E1" w:rsidRDefault="0087795E" w:rsidP="00486440">
      <w:pPr>
        <w:tabs>
          <w:tab w:val="left" w:pos="-1418"/>
        </w:tabs>
        <w:jc w:val="both"/>
        <w:rPr>
          <w:rFonts w:ascii="Marianne" w:hAnsi="Marianne"/>
          <w:bCs/>
          <w:iCs/>
          <w:sz w:val="18"/>
          <w:szCs w:val="18"/>
        </w:rPr>
      </w:pPr>
    </w:p>
    <w:p w14:paraId="17C56575" w14:textId="056575C1" w:rsidR="0087795E" w:rsidRPr="00EB76E1" w:rsidRDefault="0087795E" w:rsidP="00486440">
      <w:pPr>
        <w:tabs>
          <w:tab w:val="left" w:pos="-1418"/>
        </w:tabs>
        <w:jc w:val="both"/>
        <w:rPr>
          <w:rFonts w:ascii="Marianne" w:hAnsi="Marianne"/>
          <w:b/>
          <w:bCs/>
          <w:iCs/>
          <w:sz w:val="18"/>
          <w:szCs w:val="18"/>
        </w:rPr>
      </w:pPr>
      <w:r w:rsidRPr="00EB76E1">
        <w:rPr>
          <w:rFonts w:ascii="Marianne" w:hAnsi="Marianne"/>
          <w:b/>
          <w:bCs/>
          <w:iCs/>
          <w:sz w:val="18"/>
          <w:szCs w:val="18"/>
        </w:rPr>
        <w:t xml:space="preserve">Information des personnes concernées </w:t>
      </w:r>
    </w:p>
    <w:p w14:paraId="0AD1EB1C" w14:textId="77777777"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Il appartient au titulaire d’informer les personnes concernées par les opérations de traitement au moment de la collecte des données.</w:t>
      </w:r>
    </w:p>
    <w:p w14:paraId="32354E17" w14:textId="77777777" w:rsidR="0087795E" w:rsidRPr="00EB76E1" w:rsidRDefault="0087795E" w:rsidP="00486440">
      <w:pPr>
        <w:tabs>
          <w:tab w:val="left" w:pos="-1418"/>
        </w:tabs>
        <w:jc w:val="both"/>
        <w:rPr>
          <w:rFonts w:ascii="Marianne" w:hAnsi="Marianne"/>
          <w:bCs/>
          <w:iCs/>
          <w:sz w:val="18"/>
          <w:szCs w:val="18"/>
        </w:rPr>
      </w:pPr>
    </w:p>
    <w:p w14:paraId="420195AF" w14:textId="77777777"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La formulation et le format de l’information doit être convenue avec la personne publique avant la collecte de données.</w:t>
      </w:r>
    </w:p>
    <w:p w14:paraId="182B3D8C" w14:textId="77777777" w:rsidR="00DA3458" w:rsidRPr="00EB76E1" w:rsidRDefault="00DA3458" w:rsidP="00486440">
      <w:pPr>
        <w:tabs>
          <w:tab w:val="left" w:pos="-1418"/>
        </w:tabs>
        <w:jc w:val="both"/>
        <w:rPr>
          <w:rFonts w:ascii="Marianne" w:hAnsi="Marianne"/>
          <w:bCs/>
          <w:iCs/>
          <w:sz w:val="18"/>
          <w:szCs w:val="18"/>
        </w:rPr>
      </w:pPr>
    </w:p>
    <w:p w14:paraId="340160CA" w14:textId="77777777" w:rsidR="00B31A10" w:rsidRPr="00EB76E1" w:rsidRDefault="0087795E" w:rsidP="00486440">
      <w:pPr>
        <w:tabs>
          <w:tab w:val="left" w:pos="-1418"/>
        </w:tabs>
        <w:jc w:val="both"/>
        <w:rPr>
          <w:rFonts w:ascii="Marianne" w:eastAsia="Marianne" w:hAnsi="Marianne" w:cs="Marianne"/>
          <w:sz w:val="18"/>
          <w:szCs w:val="18"/>
        </w:rPr>
      </w:pPr>
      <w:r w:rsidRPr="00EB76E1">
        <w:rPr>
          <w:rFonts w:ascii="Marianne" w:hAnsi="Marianne"/>
          <w:bCs/>
          <w:iCs/>
          <w:sz w:val="18"/>
          <w:szCs w:val="18"/>
        </w:rPr>
        <w:t>Le titulaire doit répondre, au nom et pour le compte de la personne publique et dans les délais prévus par le règlement européen sur la protection des données aux demandes des personnes concernées en cas d’exercice de leurs droits</w:t>
      </w:r>
      <w:r w:rsidR="00B31A10" w:rsidRPr="00EB76E1">
        <w:rPr>
          <w:rFonts w:ascii="Marianne" w:hAnsi="Marianne"/>
          <w:bCs/>
          <w:iCs/>
          <w:sz w:val="18"/>
          <w:szCs w:val="18"/>
        </w:rPr>
        <w:t xml:space="preserve">, </w:t>
      </w:r>
      <w:r w:rsidR="00B31A10" w:rsidRPr="00EB76E1">
        <w:rPr>
          <w:rFonts w:ascii="Marianne" w:eastAsia="Marianne" w:hAnsi="Marianne" w:cs="Marianne"/>
          <w:sz w:val="18"/>
          <w:szCs w:val="18"/>
        </w:rPr>
        <w:t>s’agissant des données faisant l’objet de la sous-traitance prévue par les présentes dispositions.</w:t>
      </w:r>
    </w:p>
    <w:p w14:paraId="257E12A9" w14:textId="77777777" w:rsidR="00754378" w:rsidRPr="00EB76E1" w:rsidRDefault="00754378" w:rsidP="00486440">
      <w:pPr>
        <w:tabs>
          <w:tab w:val="left" w:pos="-1418"/>
        </w:tabs>
        <w:jc w:val="both"/>
        <w:rPr>
          <w:rFonts w:ascii="Marianne" w:hAnsi="Marianne"/>
          <w:bCs/>
          <w:iCs/>
          <w:sz w:val="18"/>
          <w:szCs w:val="18"/>
        </w:rPr>
      </w:pPr>
    </w:p>
    <w:p w14:paraId="61450FC9" w14:textId="53606DE7" w:rsidR="0087795E" w:rsidRPr="00EB76E1" w:rsidRDefault="0087795E" w:rsidP="00486440">
      <w:pPr>
        <w:tabs>
          <w:tab w:val="left" w:pos="-1418"/>
        </w:tabs>
        <w:jc w:val="both"/>
        <w:rPr>
          <w:rFonts w:ascii="Marianne" w:hAnsi="Marianne"/>
          <w:b/>
          <w:bCs/>
          <w:iCs/>
          <w:sz w:val="18"/>
          <w:szCs w:val="18"/>
        </w:rPr>
      </w:pPr>
      <w:r w:rsidRPr="00EB76E1">
        <w:rPr>
          <w:rFonts w:ascii="Marianne" w:hAnsi="Marianne"/>
          <w:b/>
          <w:bCs/>
          <w:iCs/>
          <w:sz w:val="18"/>
          <w:szCs w:val="18"/>
        </w:rPr>
        <w:t>Notification des violations de données à caractère personnel</w:t>
      </w:r>
    </w:p>
    <w:p w14:paraId="317B8F3A" w14:textId="21BDAF33"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 xml:space="preserve">Le titulaire notifie à la personne publique toute violation de données à caractère personnel dans les meilleurs délais et si possible dans les quarante-huit </w:t>
      </w:r>
      <w:r w:rsidR="006F45F3" w:rsidRPr="00EB76E1">
        <w:rPr>
          <w:rFonts w:ascii="Marianne" w:hAnsi="Marianne"/>
          <w:bCs/>
          <w:iCs/>
          <w:sz w:val="18"/>
          <w:szCs w:val="18"/>
        </w:rPr>
        <w:t xml:space="preserve">(48) </w:t>
      </w:r>
      <w:r w:rsidRPr="00EB76E1">
        <w:rPr>
          <w:rFonts w:ascii="Marianne" w:hAnsi="Marianne"/>
          <w:bCs/>
          <w:iCs/>
          <w:sz w:val="18"/>
          <w:szCs w:val="18"/>
        </w:rPr>
        <w:t>heures après en avoir pris connaissance et selon des moyens déterminés conjointement avec la personne publique.</w:t>
      </w:r>
    </w:p>
    <w:p w14:paraId="6C326B8D" w14:textId="77777777" w:rsidR="0087795E" w:rsidRPr="00EB76E1" w:rsidRDefault="0087795E" w:rsidP="00486440">
      <w:pPr>
        <w:tabs>
          <w:tab w:val="left" w:pos="-1418"/>
        </w:tabs>
        <w:jc w:val="both"/>
        <w:rPr>
          <w:rFonts w:ascii="Marianne" w:hAnsi="Marianne"/>
          <w:bCs/>
          <w:iCs/>
          <w:sz w:val="18"/>
          <w:szCs w:val="18"/>
        </w:rPr>
      </w:pPr>
    </w:p>
    <w:p w14:paraId="6554E500" w14:textId="04618327"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 xml:space="preserve">Après accord écrit de la personne publique, le titulaire notifie à l’autorité de contrôle compétente, au nom et </w:t>
      </w:r>
      <w:r w:rsidRPr="00EB76E1">
        <w:rPr>
          <w:rFonts w:ascii="Marianne" w:hAnsi="Marianne"/>
          <w:bCs/>
          <w:iCs/>
          <w:sz w:val="18"/>
          <w:szCs w:val="18"/>
        </w:rPr>
        <w:lastRenderedPageBreak/>
        <w:t>pour le compte de la personne publique, les violations de données à caractère personnel dans les meilleurs délais et si possible dans les soixante-douze</w:t>
      </w:r>
      <w:r w:rsidR="006F45F3" w:rsidRPr="00EB76E1">
        <w:rPr>
          <w:rFonts w:ascii="Marianne" w:hAnsi="Marianne"/>
          <w:bCs/>
          <w:iCs/>
          <w:sz w:val="18"/>
          <w:szCs w:val="18"/>
        </w:rPr>
        <w:t xml:space="preserve"> (72)</w:t>
      </w:r>
      <w:r w:rsidRPr="00EB76E1">
        <w:rPr>
          <w:rFonts w:ascii="Marianne" w:hAnsi="Marianne"/>
          <w:bCs/>
          <w:iCs/>
          <w:sz w:val="18"/>
          <w:szCs w:val="18"/>
        </w:rPr>
        <w:t xml:space="preserve"> heures après en avoir pris connaissance à moins que la violation en question ne soit pas susceptible d’engendrer un risque pour les droits et libertés des personnes physiques.</w:t>
      </w:r>
    </w:p>
    <w:p w14:paraId="708CD757" w14:textId="00035ADC" w:rsidR="0087795E" w:rsidRPr="00EB76E1" w:rsidRDefault="0087795E" w:rsidP="00486440">
      <w:pPr>
        <w:tabs>
          <w:tab w:val="left" w:pos="-1418"/>
        </w:tabs>
        <w:jc w:val="both"/>
        <w:rPr>
          <w:rFonts w:ascii="Marianne" w:hAnsi="Marianne"/>
          <w:bCs/>
          <w:iCs/>
          <w:sz w:val="18"/>
          <w:szCs w:val="18"/>
        </w:rPr>
      </w:pPr>
    </w:p>
    <w:p w14:paraId="662E2568" w14:textId="77777777"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La notification contient au moins :</w:t>
      </w:r>
    </w:p>
    <w:p w14:paraId="135DE9EA" w14:textId="59AFB4D7" w:rsidR="0087795E" w:rsidRPr="00EB76E1" w:rsidRDefault="0087795E" w:rsidP="00EB76E1">
      <w:pPr>
        <w:pStyle w:val="Paragraphedeliste"/>
        <w:numPr>
          <w:ilvl w:val="0"/>
          <w:numId w:val="30"/>
        </w:numPr>
        <w:tabs>
          <w:tab w:val="left" w:pos="-1418"/>
        </w:tabs>
        <w:jc w:val="both"/>
        <w:rPr>
          <w:rFonts w:ascii="Marianne" w:hAnsi="Marianne" w:cs="Arial"/>
          <w:bCs/>
          <w:iCs/>
          <w:sz w:val="18"/>
          <w:szCs w:val="18"/>
          <w:lang w:val="fr-FR"/>
        </w:rPr>
      </w:pPr>
      <w:proofErr w:type="gramStart"/>
      <w:r w:rsidRPr="00EB76E1">
        <w:rPr>
          <w:rFonts w:ascii="Marianne" w:hAnsi="Marianne" w:cs="Arial"/>
          <w:bCs/>
          <w:iCs/>
          <w:sz w:val="18"/>
          <w:szCs w:val="18"/>
          <w:lang w:val="fr-FR"/>
        </w:rPr>
        <w:t>la</w:t>
      </w:r>
      <w:proofErr w:type="gramEnd"/>
      <w:r w:rsidRPr="00EB76E1">
        <w:rPr>
          <w:rFonts w:ascii="Marianne" w:hAnsi="Marianne" w:cs="Arial"/>
          <w:bCs/>
          <w:iCs/>
          <w:sz w:val="18"/>
          <w:szCs w:val="18"/>
          <w:lang w:val="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14E37566" w14:textId="71E8319E" w:rsidR="0087795E" w:rsidRPr="00EB76E1" w:rsidRDefault="0087795E" w:rsidP="00EB76E1">
      <w:pPr>
        <w:pStyle w:val="Paragraphedeliste"/>
        <w:numPr>
          <w:ilvl w:val="0"/>
          <w:numId w:val="30"/>
        </w:numPr>
        <w:tabs>
          <w:tab w:val="left" w:pos="-1418"/>
        </w:tabs>
        <w:jc w:val="both"/>
        <w:rPr>
          <w:rFonts w:ascii="Marianne" w:hAnsi="Marianne" w:cs="Arial"/>
          <w:bCs/>
          <w:iCs/>
          <w:sz w:val="18"/>
          <w:szCs w:val="18"/>
          <w:lang w:val="fr-FR"/>
        </w:rPr>
      </w:pPr>
      <w:proofErr w:type="gramStart"/>
      <w:r w:rsidRPr="00EB76E1">
        <w:rPr>
          <w:rFonts w:ascii="Marianne" w:hAnsi="Marianne" w:cs="Arial"/>
          <w:bCs/>
          <w:iCs/>
          <w:sz w:val="18"/>
          <w:szCs w:val="18"/>
          <w:lang w:val="fr-FR"/>
        </w:rPr>
        <w:t>le</w:t>
      </w:r>
      <w:proofErr w:type="gramEnd"/>
      <w:r w:rsidRPr="00EB76E1">
        <w:rPr>
          <w:rFonts w:ascii="Marianne" w:hAnsi="Marianne" w:cs="Arial"/>
          <w:bCs/>
          <w:iCs/>
          <w:sz w:val="18"/>
          <w:szCs w:val="18"/>
          <w:lang w:val="fr-FR"/>
        </w:rPr>
        <w:t xml:space="preserve"> nom et les coordonnées du délégué à la protection des données ou d'un autre point de contact auprès duquel des informations supplémentaires peuvent être obtenues ;</w:t>
      </w:r>
    </w:p>
    <w:p w14:paraId="751B9727" w14:textId="23373E74" w:rsidR="0087795E" w:rsidRPr="00EB76E1" w:rsidRDefault="0087795E" w:rsidP="00EB76E1">
      <w:pPr>
        <w:pStyle w:val="Paragraphedeliste"/>
        <w:numPr>
          <w:ilvl w:val="0"/>
          <w:numId w:val="30"/>
        </w:numPr>
        <w:tabs>
          <w:tab w:val="left" w:pos="-1418"/>
        </w:tabs>
        <w:jc w:val="both"/>
        <w:rPr>
          <w:rFonts w:ascii="Marianne" w:hAnsi="Marianne" w:cs="Arial"/>
          <w:bCs/>
          <w:iCs/>
          <w:sz w:val="18"/>
          <w:szCs w:val="18"/>
          <w:lang w:val="fr-FR"/>
        </w:rPr>
      </w:pPr>
      <w:proofErr w:type="gramStart"/>
      <w:r w:rsidRPr="00EB76E1">
        <w:rPr>
          <w:rFonts w:ascii="Marianne" w:hAnsi="Marianne" w:cs="Arial"/>
          <w:bCs/>
          <w:iCs/>
          <w:sz w:val="18"/>
          <w:szCs w:val="18"/>
          <w:lang w:val="fr-FR"/>
        </w:rPr>
        <w:t>la</w:t>
      </w:r>
      <w:proofErr w:type="gramEnd"/>
      <w:r w:rsidRPr="00EB76E1">
        <w:rPr>
          <w:rFonts w:ascii="Marianne" w:hAnsi="Marianne" w:cs="Arial"/>
          <w:bCs/>
          <w:iCs/>
          <w:sz w:val="18"/>
          <w:szCs w:val="18"/>
          <w:lang w:val="fr-FR"/>
        </w:rPr>
        <w:t xml:space="preserve"> description des conséquences probables de la violation de données à caractère personnel ;</w:t>
      </w:r>
    </w:p>
    <w:p w14:paraId="3E82AFD9" w14:textId="6CFF19AB" w:rsidR="0087795E" w:rsidRPr="00EB76E1" w:rsidRDefault="0087795E" w:rsidP="00EB76E1">
      <w:pPr>
        <w:pStyle w:val="Paragraphedeliste"/>
        <w:numPr>
          <w:ilvl w:val="0"/>
          <w:numId w:val="30"/>
        </w:numPr>
        <w:tabs>
          <w:tab w:val="left" w:pos="-1418"/>
        </w:tabs>
        <w:jc w:val="both"/>
        <w:rPr>
          <w:rFonts w:ascii="Marianne" w:hAnsi="Marianne" w:cs="Arial"/>
          <w:bCs/>
          <w:iCs/>
          <w:sz w:val="18"/>
          <w:szCs w:val="18"/>
          <w:lang w:val="fr-FR"/>
        </w:rPr>
      </w:pPr>
      <w:proofErr w:type="gramStart"/>
      <w:r w:rsidRPr="00EB76E1">
        <w:rPr>
          <w:rFonts w:ascii="Marianne" w:hAnsi="Marianne" w:cs="Arial"/>
          <w:bCs/>
          <w:iCs/>
          <w:sz w:val="18"/>
          <w:szCs w:val="18"/>
          <w:lang w:val="fr-FR"/>
        </w:rPr>
        <w:t>la</w:t>
      </w:r>
      <w:proofErr w:type="gramEnd"/>
      <w:r w:rsidRPr="00EB76E1">
        <w:rPr>
          <w:rFonts w:ascii="Marianne" w:hAnsi="Marianne" w:cs="Arial"/>
          <w:bCs/>
          <w:iCs/>
          <w:sz w:val="18"/>
          <w:szCs w:val="18"/>
          <w:lang w:val="fr-FR"/>
        </w:rPr>
        <w:t xml:space="preserve"> description des mesures prises ou que la personne publique propose de prendre pour remédier à la violation de données à caractère personnel, y compris, le cas échéant, les mesures pour en atténuer les éventuelles conséquences négatives.</w:t>
      </w:r>
    </w:p>
    <w:p w14:paraId="36A0FB43" w14:textId="77777777" w:rsidR="0087795E" w:rsidRPr="00EB76E1" w:rsidRDefault="0087795E" w:rsidP="00486440">
      <w:pPr>
        <w:tabs>
          <w:tab w:val="left" w:pos="-1418"/>
        </w:tabs>
        <w:jc w:val="both"/>
        <w:rPr>
          <w:rFonts w:ascii="Marianne" w:hAnsi="Marianne"/>
          <w:bCs/>
          <w:iCs/>
          <w:sz w:val="18"/>
          <w:szCs w:val="18"/>
        </w:rPr>
      </w:pPr>
    </w:p>
    <w:p w14:paraId="58D4149A" w14:textId="222948C8"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Si, et dans la mesure où il n’est pas possible de fournir toutes ces informations en même temps, les informations peuvent être communiquées de manière échelonnée sans retard indu.</w:t>
      </w:r>
    </w:p>
    <w:p w14:paraId="24D9E3CB" w14:textId="77777777" w:rsidR="008E23E8" w:rsidRPr="00EB76E1" w:rsidRDefault="008E23E8" w:rsidP="00486440">
      <w:pPr>
        <w:tabs>
          <w:tab w:val="left" w:pos="-1418"/>
        </w:tabs>
        <w:jc w:val="both"/>
        <w:rPr>
          <w:rFonts w:ascii="Marianne" w:hAnsi="Marianne"/>
          <w:bCs/>
          <w:iCs/>
          <w:sz w:val="18"/>
          <w:szCs w:val="18"/>
        </w:rPr>
      </w:pPr>
    </w:p>
    <w:p w14:paraId="0B0C6DEB" w14:textId="6D468C4D" w:rsidR="0087795E" w:rsidRPr="00EB76E1"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Après accord de la personne publique, le titulaire communique, au nom et pour le compte de l’acheteur, la violation de données à caractère personnel à la personne concernée dans les meilleurs délais</w:t>
      </w:r>
      <w:r w:rsidR="008E23E8" w:rsidRPr="00EB76E1">
        <w:rPr>
          <w:rFonts w:ascii="Marianne" w:hAnsi="Marianne"/>
          <w:bCs/>
          <w:iCs/>
          <w:sz w:val="18"/>
          <w:szCs w:val="18"/>
        </w:rPr>
        <w:t xml:space="preserve"> </w:t>
      </w:r>
      <w:r w:rsidR="008E23E8" w:rsidRPr="00EB76E1">
        <w:rPr>
          <w:rFonts w:ascii="Marianne" w:eastAsia="Marianne" w:hAnsi="Marianne" w:cs="Marianne"/>
          <w:color w:val="000000"/>
          <w:sz w:val="18"/>
          <w:szCs w:val="18"/>
        </w:rPr>
        <w:t>lorsque cette violation est susceptible d’engendrer un risque élevé pour les droits et libertés d’une personne physique.</w:t>
      </w:r>
    </w:p>
    <w:p w14:paraId="76E17F59" w14:textId="1D6B9746" w:rsidR="0087795E" w:rsidRPr="00EB76E1" w:rsidRDefault="0087795E" w:rsidP="00486440">
      <w:pPr>
        <w:tabs>
          <w:tab w:val="left" w:pos="-1418"/>
        </w:tabs>
        <w:jc w:val="both"/>
        <w:rPr>
          <w:rFonts w:ascii="Marianne" w:hAnsi="Marianne"/>
          <w:bCs/>
          <w:iCs/>
          <w:sz w:val="18"/>
          <w:szCs w:val="18"/>
        </w:rPr>
      </w:pPr>
    </w:p>
    <w:p w14:paraId="43970FBA" w14:textId="2CEF87C3" w:rsidR="008E23E8" w:rsidRPr="00EB76E1" w:rsidRDefault="008E23E8" w:rsidP="00486440">
      <w:pPr>
        <w:tabs>
          <w:tab w:val="left" w:pos="-1418"/>
        </w:tabs>
        <w:jc w:val="both"/>
        <w:rPr>
          <w:rFonts w:ascii="Marianne" w:hAnsi="Marianne"/>
          <w:bCs/>
          <w:iCs/>
          <w:sz w:val="18"/>
          <w:szCs w:val="18"/>
        </w:rPr>
      </w:pPr>
      <w:r w:rsidRPr="00EB76E1">
        <w:rPr>
          <w:rFonts w:ascii="Marianne" w:hAnsi="Marianne"/>
          <w:bCs/>
          <w:iCs/>
          <w:sz w:val="18"/>
          <w:szCs w:val="18"/>
        </w:rPr>
        <w:t xml:space="preserve">La notification à la CNIL ainsi que la communication aux personnes concernées doivent être transmises à la personne publique. </w:t>
      </w:r>
    </w:p>
    <w:p w14:paraId="3261304F" w14:textId="77777777" w:rsidR="008E23E8" w:rsidRPr="00EB76E1" w:rsidRDefault="008E23E8" w:rsidP="00486440">
      <w:pPr>
        <w:tabs>
          <w:tab w:val="left" w:pos="-1418"/>
        </w:tabs>
        <w:jc w:val="both"/>
        <w:rPr>
          <w:rFonts w:ascii="Marianne" w:hAnsi="Marianne"/>
          <w:bCs/>
          <w:iCs/>
          <w:sz w:val="18"/>
          <w:szCs w:val="18"/>
        </w:rPr>
      </w:pPr>
    </w:p>
    <w:p w14:paraId="43DF7543" w14:textId="77777777" w:rsidR="0087795E" w:rsidRPr="006E65D9" w:rsidRDefault="0087795E" w:rsidP="00486440">
      <w:pPr>
        <w:tabs>
          <w:tab w:val="left" w:pos="-1418"/>
        </w:tabs>
        <w:jc w:val="both"/>
        <w:rPr>
          <w:rFonts w:ascii="Marianne" w:hAnsi="Marianne"/>
          <w:bCs/>
          <w:iCs/>
          <w:sz w:val="18"/>
          <w:szCs w:val="18"/>
        </w:rPr>
      </w:pPr>
      <w:r w:rsidRPr="00EB76E1">
        <w:rPr>
          <w:rFonts w:ascii="Marianne" w:hAnsi="Marianne"/>
          <w:bCs/>
          <w:iCs/>
          <w:sz w:val="18"/>
          <w:szCs w:val="18"/>
        </w:rPr>
        <w:t>La communication à la personne concernée décrit, en des termes clairs et simples</w:t>
      </w:r>
      <w:r w:rsidRPr="006E65D9">
        <w:rPr>
          <w:rFonts w:ascii="Marianne" w:hAnsi="Marianne"/>
          <w:bCs/>
          <w:iCs/>
          <w:sz w:val="18"/>
          <w:szCs w:val="18"/>
        </w:rPr>
        <w:t>, la nature de la violation de données à caractère personnel et contient au moins :</w:t>
      </w:r>
    </w:p>
    <w:p w14:paraId="6EA275F6" w14:textId="2C2D0158" w:rsidR="0087795E" w:rsidRPr="006E65D9" w:rsidRDefault="0087795E" w:rsidP="00EB76E1">
      <w:pPr>
        <w:pStyle w:val="Paragraphedeliste"/>
        <w:numPr>
          <w:ilvl w:val="0"/>
          <w:numId w:val="31"/>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la</w:t>
      </w:r>
      <w:proofErr w:type="gramEnd"/>
      <w:r w:rsidRPr="006E65D9">
        <w:rPr>
          <w:rFonts w:ascii="Marianne" w:hAnsi="Marianne" w:cs="Arial"/>
          <w:bCs/>
          <w:iCs/>
          <w:sz w:val="18"/>
          <w:szCs w:val="18"/>
          <w:lang w:val="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9944A69" w14:textId="5C467395" w:rsidR="0087795E" w:rsidRPr="006E65D9" w:rsidRDefault="0087795E" w:rsidP="00EB76E1">
      <w:pPr>
        <w:pStyle w:val="Paragraphedeliste"/>
        <w:numPr>
          <w:ilvl w:val="0"/>
          <w:numId w:val="31"/>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le</w:t>
      </w:r>
      <w:proofErr w:type="gramEnd"/>
      <w:r w:rsidRPr="006E65D9">
        <w:rPr>
          <w:rFonts w:ascii="Marianne" w:hAnsi="Marianne" w:cs="Arial"/>
          <w:bCs/>
          <w:iCs/>
          <w:sz w:val="18"/>
          <w:szCs w:val="18"/>
          <w:lang w:val="fr-FR"/>
        </w:rPr>
        <w:t xml:space="preserve"> nom et les coordonnées du délégué à la protection des données ou d'un autre point de contact auprès duquel des informations supplémentaires peuvent être obtenues ;</w:t>
      </w:r>
    </w:p>
    <w:p w14:paraId="78F79BA5" w14:textId="591607BB" w:rsidR="0087795E" w:rsidRPr="006E65D9" w:rsidRDefault="0087795E" w:rsidP="00EB76E1">
      <w:pPr>
        <w:pStyle w:val="Paragraphedeliste"/>
        <w:numPr>
          <w:ilvl w:val="0"/>
          <w:numId w:val="31"/>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la</w:t>
      </w:r>
      <w:proofErr w:type="gramEnd"/>
      <w:r w:rsidRPr="006E65D9">
        <w:rPr>
          <w:rFonts w:ascii="Marianne" w:hAnsi="Marianne" w:cs="Arial"/>
          <w:bCs/>
          <w:iCs/>
          <w:sz w:val="18"/>
          <w:szCs w:val="18"/>
          <w:lang w:val="fr-FR"/>
        </w:rPr>
        <w:t xml:space="preserve"> description des conséquences probables de la violation de données à caractère personnel ;</w:t>
      </w:r>
    </w:p>
    <w:p w14:paraId="4D93C56E" w14:textId="5DB0BFAA" w:rsidR="00513A30" w:rsidRPr="006E65D9" w:rsidRDefault="0087795E" w:rsidP="00EB76E1">
      <w:pPr>
        <w:pStyle w:val="Paragraphedeliste"/>
        <w:numPr>
          <w:ilvl w:val="0"/>
          <w:numId w:val="31"/>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la</w:t>
      </w:r>
      <w:proofErr w:type="gramEnd"/>
      <w:r w:rsidRPr="006E65D9">
        <w:rPr>
          <w:rFonts w:ascii="Marianne" w:hAnsi="Marianne" w:cs="Arial"/>
          <w:bCs/>
          <w:iCs/>
          <w:sz w:val="18"/>
          <w:szCs w:val="18"/>
          <w:lang w:val="fr-FR"/>
        </w:rPr>
        <w:t xml:space="preserve"> description des mesures prises ou que l’acheteur propose de prendre pour remédier à la violation de données à caractère personnel, y compris, le cas échéant, les mesures pour en atténuer les éventuelles conséquences négatives.</w:t>
      </w:r>
    </w:p>
    <w:p w14:paraId="3BC89771" w14:textId="77777777" w:rsidR="00B76669" w:rsidRPr="006E65D9" w:rsidRDefault="00B76669" w:rsidP="00486440">
      <w:pPr>
        <w:tabs>
          <w:tab w:val="left" w:pos="-1418"/>
        </w:tabs>
        <w:jc w:val="both"/>
        <w:rPr>
          <w:rFonts w:ascii="Marianne" w:hAnsi="Marianne"/>
          <w:b/>
          <w:bCs/>
          <w:iCs/>
          <w:sz w:val="18"/>
          <w:szCs w:val="18"/>
        </w:rPr>
      </w:pPr>
    </w:p>
    <w:p w14:paraId="40C0EF01" w14:textId="10919332" w:rsidR="0087795E" w:rsidRPr="00EB76E1" w:rsidRDefault="0087795E" w:rsidP="00486440">
      <w:pPr>
        <w:tabs>
          <w:tab w:val="left" w:pos="-1418"/>
        </w:tabs>
        <w:jc w:val="both"/>
        <w:rPr>
          <w:rFonts w:ascii="Marianne" w:hAnsi="Marianne"/>
          <w:b/>
          <w:bCs/>
          <w:iCs/>
          <w:sz w:val="18"/>
          <w:szCs w:val="18"/>
        </w:rPr>
      </w:pPr>
      <w:r w:rsidRPr="00EB76E1">
        <w:rPr>
          <w:rFonts w:ascii="Marianne" w:hAnsi="Marianne"/>
          <w:b/>
          <w:bCs/>
          <w:iCs/>
          <w:sz w:val="18"/>
          <w:szCs w:val="18"/>
        </w:rPr>
        <w:t>Aide du titulaire dans le cadre du respect par la personne publique de ses obligations</w:t>
      </w:r>
    </w:p>
    <w:p w14:paraId="55DC6FC1" w14:textId="28A8C096" w:rsidR="008E23E8" w:rsidRPr="00EB76E1" w:rsidRDefault="0087795E" w:rsidP="008E23E8">
      <w:pPr>
        <w:jc w:val="both"/>
        <w:rPr>
          <w:rFonts w:ascii="Marianne" w:eastAsia="Marianne" w:hAnsi="Marianne" w:cs="Marianne"/>
          <w:sz w:val="18"/>
          <w:szCs w:val="18"/>
        </w:rPr>
      </w:pPr>
      <w:r w:rsidRPr="00EB76E1">
        <w:rPr>
          <w:rFonts w:ascii="Marianne" w:hAnsi="Marianne"/>
          <w:bCs/>
          <w:iCs/>
          <w:sz w:val="18"/>
          <w:szCs w:val="18"/>
        </w:rPr>
        <w:t>Le titulaire aide la personne publique</w:t>
      </w:r>
      <w:r w:rsidR="008E23E8" w:rsidRPr="00EB76E1">
        <w:rPr>
          <w:rFonts w:ascii="Marianne" w:hAnsi="Marianne"/>
          <w:bCs/>
          <w:iCs/>
          <w:sz w:val="18"/>
          <w:szCs w:val="18"/>
        </w:rPr>
        <w:t xml:space="preserve"> à</w:t>
      </w:r>
      <w:r w:rsidRPr="00EB76E1">
        <w:rPr>
          <w:rFonts w:ascii="Marianne" w:hAnsi="Marianne"/>
          <w:bCs/>
          <w:iCs/>
          <w:sz w:val="18"/>
          <w:szCs w:val="18"/>
        </w:rPr>
        <w:t xml:space="preserve"> </w:t>
      </w:r>
      <w:r w:rsidR="008E23E8" w:rsidRPr="00EB76E1">
        <w:rPr>
          <w:rFonts w:ascii="Marianne" w:eastAsia="Marianne" w:hAnsi="Marianne" w:cs="Marianne"/>
          <w:sz w:val="18"/>
          <w:szCs w:val="18"/>
        </w:rPr>
        <w:t>remplir leurs obligations prévues aux articles 32 à 36 du RGPD (sécurité des données, notifications en cas de violation de données, analyse d’impact relative à la protection des données, consultation de la CNIL)</w:t>
      </w:r>
    </w:p>
    <w:p w14:paraId="1FFE1147" w14:textId="77777777" w:rsidR="00513A30" w:rsidRPr="006E65D9" w:rsidRDefault="00513A30" w:rsidP="00513A30">
      <w:pPr>
        <w:tabs>
          <w:tab w:val="left" w:pos="-1418"/>
        </w:tabs>
        <w:jc w:val="both"/>
        <w:rPr>
          <w:rFonts w:ascii="Marianne" w:hAnsi="Marianne"/>
          <w:bCs/>
          <w:iCs/>
          <w:sz w:val="18"/>
          <w:szCs w:val="18"/>
        </w:rPr>
      </w:pPr>
    </w:p>
    <w:p w14:paraId="4D048006" w14:textId="5CE608BE" w:rsidR="0087795E" w:rsidRPr="006E65D9" w:rsidRDefault="0087795E" w:rsidP="00486440">
      <w:pPr>
        <w:tabs>
          <w:tab w:val="left" w:pos="-1418"/>
        </w:tabs>
        <w:jc w:val="both"/>
        <w:rPr>
          <w:rFonts w:ascii="Marianne" w:hAnsi="Marianne"/>
          <w:b/>
          <w:bCs/>
          <w:iCs/>
          <w:sz w:val="18"/>
          <w:szCs w:val="18"/>
        </w:rPr>
      </w:pPr>
      <w:r w:rsidRPr="006E65D9">
        <w:rPr>
          <w:rFonts w:ascii="Marianne" w:hAnsi="Marianne"/>
          <w:b/>
          <w:bCs/>
          <w:iCs/>
          <w:sz w:val="18"/>
          <w:szCs w:val="18"/>
        </w:rPr>
        <w:t>Mesures de sécurité</w:t>
      </w:r>
    </w:p>
    <w:p w14:paraId="40B04497" w14:textId="77777777" w:rsidR="0087795E" w:rsidRPr="006E65D9" w:rsidRDefault="0087795E" w:rsidP="00486440">
      <w:pPr>
        <w:tabs>
          <w:tab w:val="left" w:pos="-1418"/>
        </w:tabs>
        <w:jc w:val="both"/>
        <w:rPr>
          <w:rFonts w:ascii="Marianne" w:hAnsi="Marianne"/>
          <w:bCs/>
          <w:iCs/>
          <w:sz w:val="18"/>
          <w:szCs w:val="18"/>
        </w:rPr>
      </w:pPr>
      <w:r w:rsidRPr="006E65D9">
        <w:rPr>
          <w:rFonts w:ascii="Marianne" w:hAnsi="Marianne"/>
          <w:bCs/>
          <w:iCs/>
          <w:sz w:val="18"/>
          <w:szCs w:val="18"/>
        </w:rPr>
        <w:t>Le titulaire met en œuvre les mesures techniques et organisationnelles appropriées afin de garantir un niveau de sécurité adapté au risque, et selon les besoins :</w:t>
      </w:r>
    </w:p>
    <w:p w14:paraId="45442999" w14:textId="77777777" w:rsidR="0087795E" w:rsidRPr="006E65D9" w:rsidRDefault="0087795E" w:rsidP="00486440">
      <w:pPr>
        <w:tabs>
          <w:tab w:val="left" w:pos="-1418"/>
        </w:tabs>
        <w:jc w:val="both"/>
        <w:rPr>
          <w:rFonts w:ascii="Marianne" w:hAnsi="Marianne"/>
          <w:bCs/>
          <w:i/>
          <w:iCs/>
          <w:sz w:val="18"/>
          <w:szCs w:val="18"/>
        </w:rPr>
      </w:pPr>
    </w:p>
    <w:p w14:paraId="62FCBD21" w14:textId="676DE257" w:rsidR="0087795E" w:rsidRPr="006E65D9" w:rsidRDefault="0087795E" w:rsidP="00EB76E1">
      <w:pPr>
        <w:pStyle w:val="Paragraphedeliste"/>
        <w:numPr>
          <w:ilvl w:val="0"/>
          <w:numId w:val="33"/>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la</w:t>
      </w:r>
      <w:proofErr w:type="gramEnd"/>
      <w:r w:rsidRPr="006E65D9">
        <w:rPr>
          <w:rFonts w:ascii="Marianne" w:hAnsi="Marianne" w:cs="Arial"/>
          <w:bCs/>
          <w:iCs/>
          <w:sz w:val="18"/>
          <w:szCs w:val="18"/>
          <w:lang w:val="fr-FR"/>
        </w:rPr>
        <w:t xml:space="preserve"> </w:t>
      </w:r>
      <w:proofErr w:type="spellStart"/>
      <w:r w:rsidRPr="006E65D9">
        <w:rPr>
          <w:rFonts w:ascii="Marianne" w:hAnsi="Marianne" w:cs="Arial"/>
          <w:bCs/>
          <w:iCs/>
          <w:sz w:val="18"/>
          <w:szCs w:val="18"/>
          <w:lang w:val="fr-FR"/>
        </w:rPr>
        <w:t>pseudonymisation</w:t>
      </w:r>
      <w:proofErr w:type="spellEnd"/>
      <w:r w:rsidRPr="006E65D9">
        <w:rPr>
          <w:rFonts w:ascii="Marianne" w:hAnsi="Marianne" w:cs="Arial"/>
          <w:bCs/>
          <w:iCs/>
          <w:sz w:val="18"/>
          <w:szCs w:val="18"/>
          <w:lang w:val="fr-FR"/>
        </w:rPr>
        <w:t xml:space="preserve"> et le chiffrement des données à caractère personnel ;</w:t>
      </w:r>
    </w:p>
    <w:p w14:paraId="14F08012" w14:textId="2BA0F2CF" w:rsidR="0087795E" w:rsidRPr="006E65D9" w:rsidRDefault="0087795E" w:rsidP="00EB76E1">
      <w:pPr>
        <w:pStyle w:val="Paragraphedeliste"/>
        <w:numPr>
          <w:ilvl w:val="0"/>
          <w:numId w:val="33"/>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les</w:t>
      </w:r>
      <w:proofErr w:type="gramEnd"/>
      <w:r w:rsidRPr="006E65D9">
        <w:rPr>
          <w:rFonts w:ascii="Marianne" w:hAnsi="Marianne" w:cs="Arial"/>
          <w:bCs/>
          <w:iCs/>
          <w:sz w:val="18"/>
          <w:szCs w:val="18"/>
          <w:lang w:val="fr-FR"/>
        </w:rPr>
        <w:t xml:space="preserve"> moyens permettant de garantir la confidentialité, l'intégrité, la disponibilité et la résilience constantes des systèmes et des services de traitement ;</w:t>
      </w:r>
    </w:p>
    <w:p w14:paraId="696DE749" w14:textId="3E7D4E15" w:rsidR="0087795E" w:rsidRPr="006E65D9" w:rsidRDefault="0087795E" w:rsidP="00EB76E1">
      <w:pPr>
        <w:pStyle w:val="Paragraphedeliste"/>
        <w:numPr>
          <w:ilvl w:val="0"/>
          <w:numId w:val="33"/>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les</w:t>
      </w:r>
      <w:proofErr w:type="gramEnd"/>
      <w:r w:rsidRPr="006E65D9">
        <w:rPr>
          <w:rFonts w:ascii="Marianne" w:hAnsi="Marianne" w:cs="Arial"/>
          <w:bCs/>
          <w:iCs/>
          <w:sz w:val="18"/>
          <w:szCs w:val="18"/>
          <w:lang w:val="fr-FR"/>
        </w:rPr>
        <w:t xml:space="preserve"> moyens permettant de rétablir la disponibilité des données à caractère personnel et l'accès à celles-ci dans des délais appropriés en cas d'incident physique ou technique ;</w:t>
      </w:r>
    </w:p>
    <w:p w14:paraId="384ED6ED" w14:textId="5B1D4944" w:rsidR="0087795E" w:rsidRPr="006E65D9" w:rsidRDefault="0087795E" w:rsidP="00EB76E1">
      <w:pPr>
        <w:pStyle w:val="Paragraphedeliste"/>
        <w:numPr>
          <w:ilvl w:val="0"/>
          <w:numId w:val="33"/>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une</w:t>
      </w:r>
      <w:proofErr w:type="gramEnd"/>
      <w:r w:rsidRPr="006E65D9">
        <w:rPr>
          <w:rFonts w:ascii="Marianne" w:hAnsi="Marianne" w:cs="Arial"/>
          <w:bCs/>
          <w:iCs/>
          <w:sz w:val="18"/>
          <w:szCs w:val="18"/>
          <w:lang w:val="fr-FR"/>
        </w:rPr>
        <w:t xml:space="preserve"> procédure visant à tester, à analyser et à évaluer régulièrement l'efficacité des mesures techniques et organisationnelles pour assurer la sécurité du traitement.</w:t>
      </w:r>
    </w:p>
    <w:p w14:paraId="7DC7013C" w14:textId="79BF1E03" w:rsidR="0087795E" w:rsidRPr="006E65D9" w:rsidRDefault="0087795E" w:rsidP="00486440">
      <w:pPr>
        <w:tabs>
          <w:tab w:val="left" w:pos="-1418"/>
        </w:tabs>
        <w:jc w:val="both"/>
        <w:rPr>
          <w:rFonts w:ascii="Marianne" w:hAnsi="Marianne"/>
          <w:bCs/>
          <w:iCs/>
          <w:sz w:val="18"/>
          <w:szCs w:val="18"/>
        </w:rPr>
      </w:pPr>
    </w:p>
    <w:p w14:paraId="1EE68157" w14:textId="3F8F348D" w:rsidR="0087795E" w:rsidRPr="006E65D9" w:rsidRDefault="0087795E" w:rsidP="00486440">
      <w:pPr>
        <w:tabs>
          <w:tab w:val="left" w:pos="-1418"/>
        </w:tabs>
        <w:jc w:val="both"/>
        <w:rPr>
          <w:rFonts w:ascii="Marianne" w:hAnsi="Marianne"/>
          <w:b/>
          <w:bCs/>
          <w:iCs/>
          <w:sz w:val="18"/>
          <w:szCs w:val="18"/>
        </w:rPr>
      </w:pPr>
      <w:r w:rsidRPr="006E65D9">
        <w:rPr>
          <w:rFonts w:ascii="Marianne" w:hAnsi="Marianne"/>
          <w:b/>
          <w:bCs/>
          <w:iCs/>
          <w:sz w:val="18"/>
          <w:szCs w:val="18"/>
        </w:rPr>
        <w:t>Sort des données</w:t>
      </w:r>
    </w:p>
    <w:p w14:paraId="176AE8EB" w14:textId="567458A0" w:rsidR="0087795E" w:rsidRPr="006E65D9" w:rsidRDefault="0087795E" w:rsidP="00421F08">
      <w:pPr>
        <w:tabs>
          <w:tab w:val="left" w:pos="-1418"/>
        </w:tabs>
        <w:jc w:val="both"/>
        <w:rPr>
          <w:rFonts w:ascii="Marianne" w:hAnsi="Marianne"/>
          <w:bCs/>
          <w:iCs/>
          <w:sz w:val="18"/>
          <w:szCs w:val="18"/>
        </w:rPr>
      </w:pPr>
      <w:r w:rsidRPr="006E65D9">
        <w:rPr>
          <w:rFonts w:ascii="Marianne" w:hAnsi="Marianne"/>
          <w:bCs/>
          <w:iCs/>
          <w:sz w:val="18"/>
          <w:szCs w:val="18"/>
        </w:rPr>
        <w:lastRenderedPageBreak/>
        <w:t>Au terme de l’exécution du présent mar</w:t>
      </w:r>
      <w:r w:rsidR="00421F08" w:rsidRPr="006E65D9">
        <w:rPr>
          <w:rFonts w:ascii="Marianne" w:hAnsi="Marianne"/>
          <w:bCs/>
          <w:iCs/>
          <w:sz w:val="18"/>
          <w:szCs w:val="18"/>
        </w:rPr>
        <w:t xml:space="preserve">ché public, le Titulaire </w:t>
      </w:r>
      <w:r w:rsidR="008E23E8">
        <w:rPr>
          <w:rFonts w:ascii="Marianne" w:hAnsi="Marianne"/>
          <w:bCs/>
          <w:iCs/>
          <w:sz w:val="18"/>
          <w:szCs w:val="18"/>
        </w:rPr>
        <w:t>transmettra, de manière sécurisée,</w:t>
      </w:r>
      <w:r w:rsidR="008E23E8" w:rsidRPr="006E65D9">
        <w:rPr>
          <w:rFonts w:ascii="Marianne" w:hAnsi="Marianne"/>
          <w:bCs/>
          <w:iCs/>
          <w:sz w:val="18"/>
          <w:szCs w:val="18"/>
        </w:rPr>
        <w:t xml:space="preserve"> </w:t>
      </w:r>
      <w:r w:rsidR="001608E7" w:rsidRPr="006E65D9">
        <w:rPr>
          <w:rFonts w:ascii="Marianne" w:hAnsi="Marianne"/>
          <w:bCs/>
          <w:iCs/>
          <w:sz w:val="18"/>
          <w:szCs w:val="18"/>
        </w:rPr>
        <w:t xml:space="preserve">toutes les données à caractère personnel au </w:t>
      </w:r>
      <w:r w:rsidR="007C2AA3" w:rsidRPr="006E65D9">
        <w:rPr>
          <w:rFonts w:ascii="Marianne" w:hAnsi="Marianne"/>
          <w:bCs/>
          <w:iCs/>
          <w:sz w:val="18"/>
          <w:szCs w:val="18"/>
        </w:rPr>
        <w:t>représentant</w:t>
      </w:r>
      <w:r w:rsidR="001608E7" w:rsidRPr="006E65D9">
        <w:rPr>
          <w:rFonts w:ascii="Marianne" w:hAnsi="Marianne"/>
          <w:bCs/>
          <w:iCs/>
          <w:sz w:val="18"/>
          <w:szCs w:val="18"/>
        </w:rPr>
        <w:t xml:space="preserve"> du pouvoir adjudicateur responsable du traitement des données. </w:t>
      </w:r>
      <w:r w:rsidRPr="006E65D9">
        <w:rPr>
          <w:rFonts w:ascii="Marianne" w:hAnsi="Marianne"/>
          <w:bCs/>
          <w:iCs/>
          <w:sz w:val="18"/>
          <w:szCs w:val="18"/>
        </w:rPr>
        <w:t xml:space="preserve"> </w:t>
      </w:r>
    </w:p>
    <w:p w14:paraId="7FF4073A" w14:textId="3868B7BC" w:rsidR="0087795E" w:rsidRPr="006E65D9" w:rsidRDefault="0087795E" w:rsidP="00486440">
      <w:pPr>
        <w:tabs>
          <w:tab w:val="left" w:pos="-1418"/>
        </w:tabs>
        <w:jc w:val="both"/>
        <w:rPr>
          <w:rFonts w:ascii="Marianne" w:hAnsi="Marianne"/>
          <w:bCs/>
          <w:iCs/>
          <w:sz w:val="18"/>
          <w:szCs w:val="18"/>
        </w:rPr>
      </w:pPr>
    </w:p>
    <w:p w14:paraId="0096371D" w14:textId="123A214E" w:rsidR="0087795E" w:rsidRPr="006E65D9" w:rsidRDefault="0087795E" w:rsidP="00486440">
      <w:pPr>
        <w:tabs>
          <w:tab w:val="left" w:pos="-1418"/>
        </w:tabs>
        <w:jc w:val="both"/>
        <w:rPr>
          <w:rFonts w:ascii="Marianne" w:hAnsi="Marianne"/>
          <w:b/>
          <w:bCs/>
          <w:iCs/>
          <w:sz w:val="18"/>
          <w:szCs w:val="18"/>
        </w:rPr>
      </w:pPr>
      <w:r w:rsidRPr="006E65D9">
        <w:rPr>
          <w:rFonts w:ascii="Marianne" w:hAnsi="Marianne"/>
          <w:b/>
          <w:bCs/>
          <w:iCs/>
          <w:sz w:val="18"/>
          <w:szCs w:val="18"/>
        </w:rPr>
        <w:t>Délégué à la protection des données</w:t>
      </w:r>
    </w:p>
    <w:p w14:paraId="1DCD1553" w14:textId="77777777" w:rsidR="0087795E" w:rsidRPr="006E65D9" w:rsidRDefault="0087795E" w:rsidP="00486440">
      <w:pPr>
        <w:tabs>
          <w:tab w:val="left" w:pos="-1418"/>
        </w:tabs>
        <w:jc w:val="both"/>
        <w:rPr>
          <w:rFonts w:ascii="Marianne" w:hAnsi="Marianne"/>
          <w:bCs/>
          <w:iCs/>
          <w:sz w:val="18"/>
          <w:szCs w:val="18"/>
        </w:rPr>
      </w:pPr>
      <w:r w:rsidRPr="006E65D9">
        <w:rPr>
          <w:rFonts w:ascii="Marianne" w:hAnsi="Marianne"/>
          <w:bCs/>
          <w:iCs/>
          <w:sz w:val="18"/>
          <w:szCs w:val="18"/>
        </w:rPr>
        <w:t>Le titulaire communique à la personne publique le nom et les coordonnées de son délégué à la protection des données, s’il en a désigné un conformément à l’article 37 du règlement européen sur la protection des données.</w:t>
      </w:r>
    </w:p>
    <w:p w14:paraId="5FB7D70F" w14:textId="77777777" w:rsidR="0087795E" w:rsidRPr="006E65D9" w:rsidRDefault="0087795E" w:rsidP="00486440">
      <w:pPr>
        <w:tabs>
          <w:tab w:val="left" w:pos="-1418"/>
        </w:tabs>
        <w:jc w:val="both"/>
        <w:rPr>
          <w:rFonts w:ascii="Marianne" w:hAnsi="Marianne"/>
          <w:bCs/>
          <w:iCs/>
          <w:sz w:val="18"/>
          <w:szCs w:val="18"/>
        </w:rPr>
      </w:pPr>
    </w:p>
    <w:p w14:paraId="2DA0FAE8" w14:textId="5592F787" w:rsidR="0087795E" w:rsidRPr="006E65D9" w:rsidRDefault="0087795E" w:rsidP="0037534B">
      <w:pPr>
        <w:widowControl/>
        <w:suppressAutoHyphens w:val="0"/>
        <w:spacing w:after="160" w:line="259" w:lineRule="auto"/>
        <w:rPr>
          <w:rFonts w:ascii="Marianne" w:hAnsi="Marianne"/>
          <w:b/>
          <w:bCs/>
          <w:iCs/>
          <w:sz w:val="18"/>
          <w:szCs w:val="18"/>
        </w:rPr>
      </w:pPr>
      <w:r w:rsidRPr="006E65D9">
        <w:rPr>
          <w:rFonts w:ascii="Marianne" w:hAnsi="Marianne"/>
          <w:b/>
          <w:bCs/>
          <w:iCs/>
          <w:sz w:val="18"/>
          <w:szCs w:val="18"/>
        </w:rPr>
        <w:t>Registre des catégories d’activités de traitement</w:t>
      </w:r>
    </w:p>
    <w:p w14:paraId="13C6742B" w14:textId="02DF64CC" w:rsidR="0087795E" w:rsidRPr="006E65D9" w:rsidRDefault="0087795E" w:rsidP="00486440">
      <w:pPr>
        <w:tabs>
          <w:tab w:val="left" w:pos="-1418"/>
        </w:tabs>
        <w:jc w:val="both"/>
        <w:rPr>
          <w:rFonts w:ascii="Marianne" w:hAnsi="Marianne"/>
          <w:bCs/>
          <w:iCs/>
          <w:sz w:val="18"/>
          <w:szCs w:val="18"/>
        </w:rPr>
      </w:pPr>
      <w:r w:rsidRPr="006E65D9">
        <w:rPr>
          <w:rFonts w:ascii="Marianne" w:hAnsi="Marianne"/>
          <w:bCs/>
          <w:iCs/>
          <w:sz w:val="18"/>
          <w:szCs w:val="18"/>
        </w:rPr>
        <w:t xml:space="preserve">Le titulaire tient par écrit un registre de toutes les catégories d’activités de traitement effectuées pour le compte de la personne publique responsable de </w:t>
      </w:r>
      <w:r w:rsidR="00073977" w:rsidRPr="006E65D9">
        <w:rPr>
          <w:rFonts w:ascii="Marianne" w:hAnsi="Marianne"/>
          <w:bCs/>
          <w:iCs/>
          <w:sz w:val="18"/>
          <w:szCs w:val="18"/>
        </w:rPr>
        <w:t>traitement comprenant</w:t>
      </w:r>
      <w:r w:rsidRPr="006E65D9">
        <w:rPr>
          <w:rFonts w:ascii="Marianne" w:hAnsi="Marianne"/>
          <w:bCs/>
          <w:iCs/>
          <w:sz w:val="18"/>
          <w:szCs w:val="18"/>
        </w:rPr>
        <w:t xml:space="preserve"> :</w:t>
      </w:r>
    </w:p>
    <w:p w14:paraId="3F635FF3" w14:textId="77777777" w:rsidR="0087795E" w:rsidRPr="006E65D9" w:rsidRDefault="0087795E" w:rsidP="00486440">
      <w:pPr>
        <w:tabs>
          <w:tab w:val="left" w:pos="-1418"/>
        </w:tabs>
        <w:jc w:val="both"/>
        <w:rPr>
          <w:rFonts w:ascii="Marianne" w:hAnsi="Marianne"/>
          <w:bCs/>
          <w:iCs/>
          <w:sz w:val="18"/>
          <w:szCs w:val="18"/>
        </w:rPr>
      </w:pPr>
    </w:p>
    <w:p w14:paraId="6264CE4F" w14:textId="3C6B5E4B" w:rsidR="0087795E" w:rsidRPr="006E65D9" w:rsidRDefault="0087795E" w:rsidP="00EB76E1">
      <w:pPr>
        <w:pStyle w:val="Paragraphedeliste"/>
        <w:numPr>
          <w:ilvl w:val="0"/>
          <w:numId w:val="35"/>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les</w:t>
      </w:r>
      <w:proofErr w:type="gramEnd"/>
      <w:r w:rsidRPr="006E65D9">
        <w:rPr>
          <w:rFonts w:ascii="Marianne" w:hAnsi="Marianne" w:cs="Arial"/>
          <w:bCs/>
          <w:iCs/>
          <w:sz w:val="18"/>
          <w:szCs w:val="18"/>
          <w:lang w:val="fr-FR"/>
        </w:rPr>
        <w:t xml:space="preserve"> catégories de traitements effectués pour le compte de la personne publique ;</w:t>
      </w:r>
    </w:p>
    <w:p w14:paraId="504B8F28" w14:textId="3810CF9F" w:rsidR="0087795E" w:rsidRPr="006E65D9" w:rsidRDefault="0087795E" w:rsidP="00EB76E1">
      <w:pPr>
        <w:pStyle w:val="Paragraphedeliste"/>
        <w:numPr>
          <w:ilvl w:val="0"/>
          <w:numId w:val="35"/>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le</w:t>
      </w:r>
      <w:proofErr w:type="gramEnd"/>
      <w:r w:rsidRPr="006E65D9">
        <w:rPr>
          <w:rFonts w:ascii="Marianne" w:hAnsi="Marianne" w:cs="Arial"/>
          <w:bCs/>
          <w:iCs/>
          <w:sz w:val="18"/>
          <w:szCs w:val="18"/>
          <w:lang w:val="fr-FR"/>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DBFBEEE" w14:textId="05D4D379" w:rsidR="0087795E" w:rsidRPr="006E65D9" w:rsidRDefault="0087795E" w:rsidP="00EB76E1">
      <w:pPr>
        <w:pStyle w:val="Paragraphedeliste"/>
        <w:numPr>
          <w:ilvl w:val="0"/>
          <w:numId w:val="34"/>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dans</w:t>
      </w:r>
      <w:proofErr w:type="gramEnd"/>
      <w:r w:rsidRPr="006E65D9">
        <w:rPr>
          <w:rFonts w:ascii="Marianne" w:hAnsi="Marianne" w:cs="Arial"/>
          <w:bCs/>
          <w:iCs/>
          <w:sz w:val="18"/>
          <w:szCs w:val="18"/>
          <w:lang w:val="fr-FR"/>
        </w:rPr>
        <w:t xml:space="preserve"> la mesure du possible, une description générale des mesures de sécurité techniques et organisationnelles, y compris entre autres, selon les besoins : </w:t>
      </w:r>
    </w:p>
    <w:p w14:paraId="400CA2A7" w14:textId="388A7B3B" w:rsidR="0087795E" w:rsidRPr="006E65D9" w:rsidRDefault="0087795E" w:rsidP="00EB76E1">
      <w:pPr>
        <w:pStyle w:val="Paragraphedeliste"/>
        <w:numPr>
          <w:ilvl w:val="0"/>
          <w:numId w:val="36"/>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la</w:t>
      </w:r>
      <w:proofErr w:type="gramEnd"/>
      <w:r w:rsidRPr="006E65D9">
        <w:rPr>
          <w:rFonts w:ascii="Marianne" w:hAnsi="Marianne" w:cs="Arial"/>
          <w:bCs/>
          <w:iCs/>
          <w:sz w:val="18"/>
          <w:szCs w:val="18"/>
          <w:lang w:val="fr-FR"/>
        </w:rPr>
        <w:t xml:space="preserve"> </w:t>
      </w:r>
      <w:proofErr w:type="spellStart"/>
      <w:r w:rsidRPr="006E65D9">
        <w:rPr>
          <w:rFonts w:ascii="Marianne" w:hAnsi="Marianne" w:cs="Arial"/>
          <w:bCs/>
          <w:iCs/>
          <w:sz w:val="18"/>
          <w:szCs w:val="18"/>
          <w:lang w:val="fr-FR"/>
        </w:rPr>
        <w:t>pseudonymisation</w:t>
      </w:r>
      <w:proofErr w:type="spellEnd"/>
      <w:r w:rsidRPr="006E65D9">
        <w:rPr>
          <w:rFonts w:ascii="Marianne" w:hAnsi="Marianne" w:cs="Arial"/>
          <w:bCs/>
          <w:iCs/>
          <w:sz w:val="18"/>
          <w:szCs w:val="18"/>
          <w:lang w:val="fr-FR"/>
        </w:rPr>
        <w:t xml:space="preserve"> et le chiffrement des données à caractère personnel ;</w:t>
      </w:r>
    </w:p>
    <w:p w14:paraId="3FC8B39D" w14:textId="77A1FEB3" w:rsidR="0087795E" w:rsidRPr="006E65D9" w:rsidRDefault="0087795E" w:rsidP="00EB76E1">
      <w:pPr>
        <w:pStyle w:val="Paragraphedeliste"/>
        <w:numPr>
          <w:ilvl w:val="0"/>
          <w:numId w:val="36"/>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des</w:t>
      </w:r>
      <w:proofErr w:type="gramEnd"/>
      <w:r w:rsidRPr="006E65D9">
        <w:rPr>
          <w:rFonts w:ascii="Marianne" w:hAnsi="Marianne" w:cs="Arial"/>
          <w:bCs/>
          <w:iCs/>
          <w:sz w:val="18"/>
          <w:szCs w:val="18"/>
          <w:lang w:val="fr-FR"/>
        </w:rPr>
        <w:t xml:space="preserve"> moyens permettant de garantir la confidentialité, l'intégrité, la disponibilité et la résilience constantes des systèmes et des services de traitement ;</w:t>
      </w:r>
    </w:p>
    <w:p w14:paraId="119F6ACD" w14:textId="4DDC942E" w:rsidR="0087795E" w:rsidRPr="006E65D9" w:rsidRDefault="0087795E" w:rsidP="00EB76E1">
      <w:pPr>
        <w:pStyle w:val="Paragraphedeliste"/>
        <w:numPr>
          <w:ilvl w:val="0"/>
          <w:numId w:val="36"/>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des</w:t>
      </w:r>
      <w:proofErr w:type="gramEnd"/>
      <w:r w:rsidRPr="006E65D9">
        <w:rPr>
          <w:rFonts w:ascii="Marianne" w:hAnsi="Marianne" w:cs="Arial"/>
          <w:bCs/>
          <w:iCs/>
          <w:sz w:val="18"/>
          <w:szCs w:val="18"/>
          <w:lang w:val="fr-FR"/>
        </w:rPr>
        <w:t xml:space="preserve"> moyens permettant de rétablir la disponibilité des données à caractère personnel et l'accès à celles-ci dans des délais appropriés en cas d'incident physique ou technique ;</w:t>
      </w:r>
    </w:p>
    <w:p w14:paraId="2BD0E901" w14:textId="2F713DBF" w:rsidR="0087795E" w:rsidRPr="006E65D9" w:rsidRDefault="0087795E" w:rsidP="00EB76E1">
      <w:pPr>
        <w:pStyle w:val="Paragraphedeliste"/>
        <w:numPr>
          <w:ilvl w:val="0"/>
          <w:numId w:val="36"/>
        </w:numPr>
        <w:tabs>
          <w:tab w:val="left" w:pos="-1418"/>
        </w:tabs>
        <w:jc w:val="both"/>
        <w:rPr>
          <w:rFonts w:ascii="Marianne" w:hAnsi="Marianne" w:cs="Arial"/>
          <w:bCs/>
          <w:iCs/>
          <w:sz w:val="18"/>
          <w:szCs w:val="18"/>
          <w:lang w:val="fr-FR"/>
        </w:rPr>
      </w:pPr>
      <w:proofErr w:type="gramStart"/>
      <w:r w:rsidRPr="006E65D9">
        <w:rPr>
          <w:rFonts w:ascii="Marianne" w:hAnsi="Marianne" w:cs="Arial"/>
          <w:bCs/>
          <w:iCs/>
          <w:sz w:val="18"/>
          <w:szCs w:val="18"/>
          <w:lang w:val="fr-FR"/>
        </w:rPr>
        <w:t>une</w:t>
      </w:r>
      <w:proofErr w:type="gramEnd"/>
      <w:r w:rsidRPr="006E65D9">
        <w:rPr>
          <w:rFonts w:ascii="Marianne" w:hAnsi="Marianne" w:cs="Arial"/>
          <w:bCs/>
          <w:iCs/>
          <w:sz w:val="18"/>
          <w:szCs w:val="18"/>
          <w:lang w:val="fr-FR"/>
        </w:rPr>
        <w:t xml:space="preserve"> procédure visant à tester, à analyser et à évaluer régulièrement l'efficacité des mesures techniques et organisationnelles pour assurer la sécurité du traitement.</w:t>
      </w:r>
      <w:r w:rsidRPr="006E65D9">
        <w:rPr>
          <w:rFonts w:ascii="Marianne" w:hAnsi="Marianne" w:cs="Arial"/>
          <w:bCs/>
          <w:iCs/>
          <w:sz w:val="18"/>
          <w:szCs w:val="18"/>
          <w:lang w:val="fr-FR"/>
        </w:rPr>
        <w:tab/>
      </w:r>
    </w:p>
    <w:p w14:paraId="56D7B2CC" w14:textId="77777777" w:rsidR="0004733A" w:rsidRDefault="0004733A" w:rsidP="00486440">
      <w:pPr>
        <w:tabs>
          <w:tab w:val="left" w:pos="-1418"/>
        </w:tabs>
        <w:jc w:val="both"/>
        <w:rPr>
          <w:rFonts w:ascii="Marianne" w:hAnsi="Marianne"/>
          <w:b/>
          <w:bCs/>
          <w:iCs/>
          <w:sz w:val="18"/>
          <w:szCs w:val="18"/>
        </w:rPr>
      </w:pPr>
    </w:p>
    <w:p w14:paraId="084D4F5C" w14:textId="77777777" w:rsidR="00FF03DE" w:rsidRDefault="00FF03DE" w:rsidP="00486440">
      <w:pPr>
        <w:tabs>
          <w:tab w:val="left" w:pos="-1418"/>
        </w:tabs>
        <w:jc w:val="both"/>
        <w:rPr>
          <w:rFonts w:ascii="Marianne" w:hAnsi="Marianne"/>
          <w:b/>
          <w:bCs/>
          <w:iCs/>
          <w:sz w:val="18"/>
          <w:szCs w:val="18"/>
        </w:rPr>
      </w:pPr>
    </w:p>
    <w:p w14:paraId="1BDE182C" w14:textId="61049823" w:rsidR="00513A30" w:rsidRPr="006E65D9" w:rsidRDefault="0087795E" w:rsidP="00486440">
      <w:pPr>
        <w:tabs>
          <w:tab w:val="left" w:pos="-1418"/>
        </w:tabs>
        <w:jc w:val="both"/>
        <w:rPr>
          <w:rFonts w:ascii="Marianne" w:hAnsi="Marianne"/>
          <w:b/>
          <w:bCs/>
          <w:iCs/>
          <w:sz w:val="18"/>
          <w:szCs w:val="18"/>
        </w:rPr>
      </w:pPr>
      <w:r w:rsidRPr="006E65D9">
        <w:rPr>
          <w:rFonts w:ascii="Marianne" w:hAnsi="Marianne"/>
          <w:b/>
          <w:bCs/>
          <w:iCs/>
          <w:sz w:val="18"/>
          <w:szCs w:val="18"/>
        </w:rPr>
        <w:t>Documentation</w:t>
      </w:r>
    </w:p>
    <w:p w14:paraId="14C40BF7" w14:textId="1E7E1F8F" w:rsidR="0087795E" w:rsidRPr="006E65D9" w:rsidRDefault="0087795E" w:rsidP="00486440">
      <w:pPr>
        <w:ind w:right="20"/>
        <w:jc w:val="both"/>
        <w:rPr>
          <w:rFonts w:ascii="Marianne" w:hAnsi="Marianne"/>
          <w:bCs/>
          <w:iCs/>
          <w:sz w:val="18"/>
          <w:szCs w:val="18"/>
        </w:rPr>
      </w:pPr>
      <w:r w:rsidRPr="006E65D9">
        <w:rPr>
          <w:rFonts w:ascii="Marianne" w:hAnsi="Marianne"/>
          <w:bCs/>
          <w:iCs/>
          <w:sz w:val="18"/>
          <w:szCs w:val="18"/>
        </w:rPr>
        <w:t xml:space="preserve">Le </w:t>
      </w:r>
      <w:r w:rsidR="00421F08" w:rsidRPr="006E65D9">
        <w:rPr>
          <w:rFonts w:ascii="Marianne" w:hAnsi="Marianne"/>
          <w:bCs/>
          <w:iCs/>
          <w:sz w:val="18"/>
          <w:szCs w:val="18"/>
        </w:rPr>
        <w:t>T</w:t>
      </w:r>
      <w:r w:rsidRPr="006E65D9">
        <w:rPr>
          <w:rFonts w:ascii="Marianne" w:hAnsi="Marianne"/>
          <w:bCs/>
          <w:iCs/>
          <w:sz w:val="18"/>
          <w:szCs w:val="18"/>
        </w:rPr>
        <w:t>itulaire met à la disposition de l’acheteur la documentation nécessaire pour démontrer le respect de toutes ses obligations et pour permettre le cas échéant la réalisation d'audits, y compris des inspections, par l’acheteur ou un autre auditeur qu'il a mandaté, et contribuer à ces audits</w:t>
      </w:r>
      <w:r w:rsidR="005E7109" w:rsidRPr="006E65D9">
        <w:rPr>
          <w:rFonts w:ascii="Marianne" w:hAnsi="Marianne"/>
          <w:bCs/>
          <w:iCs/>
          <w:sz w:val="18"/>
          <w:szCs w:val="18"/>
        </w:rPr>
        <w:t>.</w:t>
      </w:r>
    </w:p>
    <w:p w14:paraId="678D834B" w14:textId="77777777" w:rsidR="00513A30" w:rsidRPr="006E65D9" w:rsidRDefault="00513A30" w:rsidP="00486440">
      <w:pPr>
        <w:ind w:right="20"/>
        <w:jc w:val="both"/>
        <w:rPr>
          <w:rFonts w:ascii="Marianne" w:hAnsi="Marianne"/>
          <w:sz w:val="18"/>
          <w:szCs w:val="18"/>
        </w:rPr>
      </w:pPr>
    </w:p>
    <w:p w14:paraId="03B0BB42" w14:textId="0CF2885D" w:rsidR="009F6365" w:rsidRPr="006E65D9" w:rsidRDefault="00ED4070" w:rsidP="00D116AE">
      <w:pPr>
        <w:pStyle w:val="Titre2"/>
        <w:spacing w:before="0"/>
        <w:jc w:val="both"/>
      </w:pPr>
      <w:bookmarkStart w:id="81" w:name="page29"/>
      <w:bookmarkStart w:id="82" w:name="_Toc204262509"/>
      <w:bookmarkEnd w:id="81"/>
      <w:r w:rsidRPr="00FF03DE">
        <w:rPr>
          <w:rFonts w:ascii="Marianne" w:eastAsia="Arial" w:hAnsi="Marianne" w:cs="Arial"/>
          <w:color w:val="auto"/>
          <w:sz w:val="18"/>
          <w:szCs w:val="18"/>
          <w:u w:val="single"/>
        </w:rPr>
        <w:t>1</w:t>
      </w:r>
      <w:r w:rsidR="00FF03DE" w:rsidRPr="00FF03DE">
        <w:rPr>
          <w:rFonts w:ascii="Marianne" w:eastAsia="Arial" w:hAnsi="Marianne" w:cs="Arial"/>
          <w:color w:val="auto"/>
          <w:sz w:val="18"/>
          <w:szCs w:val="18"/>
          <w:u w:val="single"/>
        </w:rPr>
        <w:t>7</w:t>
      </w:r>
      <w:r w:rsidRPr="00FF03DE">
        <w:rPr>
          <w:rFonts w:ascii="Marianne" w:eastAsia="Arial" w:hAnsi="Marianne" w:cs="Arial"/>
          <w:color w:val="auto"/>
          <w:sz w:val="18"/>
          <w:szCs w:val="18"/>
          <w:u w:val="single"/>
        </w:rPr>
        <w:t xml:space="preserve">.6 </w:t>
      </w:r>
      <w:proofErr w:type="gramStart"/>
      <w:r w:rsidRPr="00FF03DE">
        <w:rPr>
          <w:rFonts w:ascii="Marianne" w:eastAsia="Arial" w:hAnsi="Marianne" w:cs="Arial"/>
          <w:color w:val="auto"/>
          <w:sz w:val="18"/>
          <w:szCs w:val="18"/>
          <w:u w:val="single"/>
        </w:rPr>
        <w:t>–</w:t>
      </w:r>
      <w:r w:rsidRPr="006E65D9">
        <w:rPr>
          <w:rFonts w:ascii="Marianne" w:eastAsia="Arial" w:hAnsi="Marianne" w:cs="Arial"/>
          <w:color w:val="auto"/>
          <w:sz w:val="18"/>
          <w:szCs w:val="18"/>
        </w:rPr>
        <w:t xml:space="preserve">  </w:t>
      </w:r>
      <w:r w:rsidRPr="006E65D9">
        <w:rPr>
          <w:rFonts w:ascii="Marianne" w:eastAsia="Arial" w:hAnsi="Marianne" w:cs="Arial"/>
          <w:color w:val="auto"/>
          <w:sz w:val="18"/>
          <w:szCs w:val="18"/>
          <w:u w:val="single"/>
        </w:rPr>
        <w:t>Résiliation</w:t>
      </w:r>
      <w:bookmarkEnd w:id="82"/>
      <w:proofErr w:type="gramEnd"/>
    </w:p>
    <w:p w14:paraId="5E869238" w14:textId="1B57274D" w:rsidR="00073977" w:rsidRPr="00FF03DE" w:rsidRDefault="00073977" w:rsidP="00170FE3">
      <w:pPr>
        <w:pStyle w:val="Titre3"/>
        <w:rPr>
          <w:rFonts w:ascii="Marianne" w:eastAsia="Arial" w:hAnsi="Marianne" w:cs="Arial"/>
          <w:color w:val="auto"/>
          <w:sz w:val="18"/>
          <w:lang w:eastAsia="ja-JP" w:bidi="fa-IR"/>
        </w:rPr>
      </w:pPr>
      <w:bookmarkStart w:id="83" w:name="_Toc204262510"/>
      <w:r w:rsidRPr="00FF03DE">
        <w:rPr>
          <w:rFonts w:ascii="Marianne" w:eastAsia="Arial" w:hAnsi="Marianne" w:cs="Arial"/>
          <w:color w:val="auto"/>
          <w:sz w:val="18"/>
          <w:lang w:eastAsia="ja-JP" w:bidi="fa-IR"/>
        </w:rPr>
        <w:t>1</w:t>
      </w:r>
      <w:r w:rsidR="00FF03DE" w:rsidRPr="00FF03DE">
        <w:rPr>
          <w:rFonts w:ascii="Marianne" w:eastAsia="Arial" w:hAnsi="Marianne" w:cs="Arial"/>
          <w:color w:val="auto"/>
          <w:sz w:val="18"/>
          <w:lang w:eastAsia="ja-JP" w:bidi="fa-IR"/>
        </w:rPr>
        <w:t>7</w:t>
      </w:r>
      <w:r w:rsidRPr="00FF03DE">
        <w:rPr>
          <w:rFonts w:ascii="Marianne" w:eastAsia="Arial" w:hAnsi="Marianne" w:cs="Arial"/>
          <w:color w:val="auto"/>
          <w:sz w:val="18"/>
          <w:lang w:eastAsia="ja-JP" w:bidi="fa-IR"/>
        </w:rPr>
        <w:t>.6.1 – Résiliation par le pouvoir adjudicateur</w:t>
      </w:r>
      <w:bookmarkEnd w:id="83"/>
      <w:r w:rsidRPr="00FF03DE">
        <w:rPr>
          <w:rFonts w:ascii="Marianne" w:eastAsia="Arial" w:hAnsi="Marianne" w:cs="Arial"/>
          <w:color w:val="auto"/>
          <w:sz w:val="18"/>
          <w:lang w:eastAsia="ja-JP" w:bidi="fa-IR"/>
        </w:rPr>
        <w:t xml:space="preserve"> </w:t>
      </w:r>
    </w:p>
    <w:p w14:paraId="4DA6A1DC" w14:textId="77777777" w:rsidR="001416DD" w:rsidRPr="006E65D9" w:rsidRDefault="001416DD" w:rsidP="00486440">
      <w:pPr>
        <w:widowControl/>
        <w:suppressAutoHyphens w:val="0"/>
        <w:autoSpaceDN w:val="0"/>
        <w:spacing w:line="276" w:lineRule="auto"/>
        <w:jc w:val="both"/>
        <w:textAlignment w:val="center"/>
        <w:rPr>
          <w:rFonts w:ascii="Marianne" w:eastAsia="Arial" w:hAnsi="Marianne"/>
          <w:b/>
          <w:i/>
          <w:sz w:val="18"/>
          <w:szCs w:val="18"/>
          <w:lang w:eastAsia="ja-JP" w:bidi="fa-IR"/>
        </w:rPr>
      </w:pPr>
    </w:p>
    <w:p w14:paraId="4D99F5BB" w14:textId="3B704EAA" w:rsidR="00825087" w:rsidRPr="006E65D9" w:rsidRDefault="00825087" w:rsidP="005E7109">
      <w:pPr>
        <w:ind w:right="20"/>
        <w:jc w:val="both"/>
        <w:rPr>
          <w:rFonts w:ascii="Marianne" w:hAnsi="Marianne"/>
          <w:bCs/>
          <w:iCs/>
          <w:sz w:val="18"/>
          <w:szCs w:val="18"/>
        </w:rPr>
      </w:pPr>
      <w:r w:rsidRPr="006E65D9">
        <w:rPr>
          <w:rFonts w:ascii="Marianne" w:hAnsi="Marianne"/>
          <w:bCs/>
          <w:iCs/>
          <w:sz w:val="18"/>
          <w:szCs w:val="18"/>
        </w:rPr>
        <w:t>L'acheteur peut résilier le marché lorsque le titulaire est placé dans l'une des situations mentionnées aux articles L. 2141-1 à L. 2141-5 et L. 2141-7 à L. 2141-11 du code de la commande publique.</w:t>
      </w:r>
    </w:p>
    <w:p w14:paraId="2674F11C" w14:textId="77777777" w:rsidR="00825087" w:rsidRPr="006E65D9" w:rsidRDefault="00825087" w:rsidP="005E7109">
      <w:pPr>
        <w:ind w:right="20"/>
        <w:jc w:val="both"/>
        <w:rPr>
          <w:rFonts w:ascii="Marianne" w:hAnsi="Marianne"/>
          <w:bCs/>
          <w:iCs/>
          <w:sz w:val="18"/>
          <w:szCs w:val="18"/>
        </w:rPr>
      </w:pPr>
    </w:p>
    <w:p w14:paraId="6F528168" w14:textId="6EFE7839" w:rsidR="00825087" w:rsidRPr="006E65D9" w:rsidRDefault="00825087" w:rsidP="005E7109">
      <w:pPr>
        <w:ind w:right="20"/>
        <w:jc w:val="both"/>
        <w:rPr>
          <w:rFonts w:ascii="Marianne" w:hAnsi="Marianne"/>
          <w:bCs/>
          <w:iCs/>
          <w:sz w:val="18"/>
          <w:szCs w:val="18"/>
        </w:rPr>
      </w:pPr>
      <w:r w:rsidRPr="006E65D9">
        <w:rPr>
          <w:rFonts w:ascii="Marianne" w:hAnsi="Marianne"/>
          <w:bCs/>
          <w:iCs/>
          <w:sz w:val="18"/>
          <w:szCs w:val="18"/>
        </w:rPr>
        <w:t>Conformément à l’article 34.2 du CCAG de référence, en cas de résiliation pour motif d'intérêt général, le titulaire a droit à une indemnité de résiliation obtenue en appliquant au montant initial hors taxes du marché, diminué du montant hors taxes non révisé des prestatio</w:t>
      </w:r>
      <w:r w:rsidR="005E7109" w:rsidRPr="006E65D9">
        <w:rPr>
          <w:rFonts w:ascii="Marianne" w:hAnsi="Marianne"/>
          <w:bCs/>
          <w:iCs/>
          <w:sz w:val="18"/>
          <w:szCs w:val="18"/>
        </w:rPr>
        <w:t>ns admises, un pourcentage de 5</w:t>
      </w:r>
      <w:r w:rsidRPr="006E65D9">
        <w:rPr>
          <w:rFonts w:ascii="Marianne" w:hAnsi="Marianne"/>
          <w:bCs/>
          <w:iCs/>
          <w:sz w:val="18"/>
          <w:szCs w:val="18"/>
        </w:rPr>
        <w:t>%.</w:t>
      </w:r>
    </w:p>
    <w:p w14:paraId="4B3B6280" w14:textId="77777777" w:rsidR="00825087" w:rsidRPr="006E65D9" w:rsidRDefault="00825087" w:rsidP="005E7109">
      <w:pPr>
        <w:ind w:right="20"/>
        <w:jc w:val="both"/>
        <w:rPr>
          <w:rFonts w:ascii="Marianne" w:hAnsi="Marianne"/>
          <w:bCs/>
          <w:iCs/>
          <w:sz w:val="18"/>
          <w:szCs w:val="18"/>
        </w:rPr>
      </w:pPr>
    </w:p>
    <w:p w14:paraId="403E9BBF" w14:textId="77777777" w:rsidR="00825087" w:rsidRPr="006E65D9" w:rsidRDefault="00825087" w:rsidP="009A5A73">
      <w:pPr>
        <w:spacing w:after="120"/>
        <w:ind w:right="20"/>
        <w:jc w:val="both"/>
        <w:rPr>
          <w:rFonts w:ascii="Marianne" w:hAnsi="Marianne"/>
          <w:bCs/>
          <w:iCs/>
          <w:sz w:val="18"/>
          <w:szCs w:val="18"/>
        </w:rPr>
      </w:pPr>
      <w:r w:rsidRPr="006E65D9">
        <w:rPr>
          <w:rFonts w:ascii="Marianne" w:hAnsi="Marianne"/>
          <w:bCs/>
          <w:iCs/>
          <w:sz w:val="18"/>
          <w:szCs w:val="18"/>
        </w:rPr>
        <w:t>Outre les dispositions et cas de résiliation prévus au CCAG de référence, le marché sera résilié d'office, sans indemnité, aux frais et risques du titulaire :</w:t>
      </w:r>
    </w:p>
    <w:p w14:paraId="3CE9C0A9" w14:textId="57E93A21" w:rsidR="00825087" w:rsidRPr="006E65D9" w:rsidRDefault="00825087" w:rsidP="00EB76E1">
      <w:pPr>
        <w:pStyle w:val="Paragraphedeliste"/>
        <w:widowControl/>
        <w:numPr>
          <w:ilvl w:val="0"/>
          <w:numId w:val="37"/>
        </w:numPr>
        <w:suppressAutoHyphens w:val="0"/>
        <w:autoSpaceDN w:val="0"/>
        <w:spacing w:line="276" w:lineRule="auto"/>
        <w:jc w:val="both"/>
        <w:textAlignment w:val="center"/>
        <w:rPr>
          <w:rFonts w:ascii="Marianne" w:eastAsia="Arial" w:hAnsi="Marianne" w:cs="Arial"/>
          <w:sz w:val="18"/>
          <w:szCs w:val="18"/>
          <w:lang w:val="fr-FR" w:eastAsia="ja-JP" w:bidi="fa-IR"/>
        </w:rPr>
      </w:pPr>
      <w:proofErr w:type="gramStart"/>
      <w:r w:rsidRPr="006E65D9">
        <w:rPr>
          <w:rFonts w:ascii="Marianne" w:eastAsia="Arial" w:hAnsi="Marianne" w:cs="Arial"/>
          <w:sz w:val="18"/>
          <w:szCs w:val="18"/>
          <w:lang w:val="fr-FR" w:eastAsia="ja-JP" w:bidi="fa-IR"/>
        </w:rPr>
        <w:t>pour</w:t>
      </w:r>
      <w:proofErr w:type="gramEnd"/>
      <w:r w:rsidRPr="006E65D9">
        <w:rPr>
          <w:rFonts w:ascii="Marianne" w:eastAsia="Arial" w:hAnsi="Marianne" w:cs="Arial"/>
          <w:sz w:val="18"/>
          <w:szCs w:val="18"/>
          <w:lang w:val="fr-FR" w:eastAsia="ja-JP" w:bidi="fa-IR"/>
        </w:rPr>
        <w:t xml:space="preserve"> faute du titulaire, conformément aux dispositions de l’article 32.1 du CCAG de référence ;</w:t>
      </w:r>
    </w:p>
    <w:p w14:paraId="6E90D7CD" w14:textId="1AEBD5AF" w:rsidR="00825087" w:rsidRPr="006E65D9" w:rsidRDefault="00825087" w:rsidP="00EB76E1">
      <w:pPr>
        <w:pStyle w:val="Paragraphedeliste"/>
        <w:widowControl/>
        <w:numPr>
          <w:ilvl w:val="0"/>
          <w:numId w:val="37"/>
        </w:numPr>
        <w:suppressAutoHyphens w:val="0"/>
        <w:autoSpaceDN w:val="0"/>
        <w:spacing w:line="276" w:lineRule="auto"/>
        <w:jc w:val="both"/>
        <w:textAlignment w:val="center"/>
        <w:rPr>
          <w:rFonts w:ascii="Marianne" w:eastAsia="Arial" w:hAnsi="Marianne" w:cs="Arial"/>
          <w:sz w:val="18"/>
          <w:szCs w:val="18"/>
          <w:lang w:val="fr-FR" w:eastAsia="ja-JP" w:bidi="fa-IR"/>
        </w:rPr>
      </w:pPr>
      <w:proofErr w:type="gramStart"/>
      <w:r w:rsidRPr="006E65D9">
        <w:rPr>
          <w:rFonts w:ascii="Marianne" w:eastAsia="Arial" w:hAnsi="Marianne" w:cs="Arial"/>
          <w:sz w:val="18"/>
          <w:szCs w:val="18"/>
          <w:lang w:val="fr-FR" w:eastAsia="ja-JP" w:bidi="fa-IR"/>
        </w:rPr>
        <w:t>en</w:t>
      </w:r>
      <w:proofErr w:type="gramEnd"/>
      <w:r w:rsidRPr="006E65D9">
        <w:rPr>
          <w:rFonts w:ascii="Marianne" w:eastAsia="Arial" w:hAnsi="Marianne" w:cs="Arial"/>
          <w:sz w:val="18"/>
          <w:szCs w:val="18"/>
          <w:lang w:val="fr-FR" w:eastAsia="ja-JP" w:bidi="fa-IR"/>
        </w:rPr>
        <w:t xml:space="preserve"> cas d'inexactitude ou absence de documents, de renseignements et conseils fournis ;</w:t>
      </w:r>
    </w:p>
    <w:p w14:paraId="45B3CD75" w14:textId="7FC2FBD1" w:rsidR="00825087" w:rsidRPr="006E65D9" w:rsidRDefault="00825087" w:rsidP="00EB76E1">
      <w:pPr>
        <w:pStyle w:val="Paragraphedeliste"/>
        <w:widowControl/>
        <w:numPr>
          <w:ilvl w:val="0"/>
          <w:numId w:val="37"/>
        </w:numPr>
        <w:suppressAutoHyphens w:val="0"/>
        <w:autoSpaceDN w:val="0"/>
        <w:spacing w:line="276" w:lineRule="auto"/>
        <w:jc w:val="both"/>
        <w:textAlignment w:val="center"/>
        <w:rPr>
          <w:rFonts w:ascii="Marianne" w:eastAsia="Arial" w:hAnsi="Marianne" w:cs="Arial"/>
          <w:sz w:val="18"/>
          <w:szCs w:val="18"/>
          <w:lang w:val="fr-FR" w:eastAsia="ja-JP" w:bidi="fa-IR"/>
        </w:rPr>
      </w:pPr>
      <w:proofErr w:type="gramStart"/>
      <w:r w:rsidRPr="006E65D9">
        <w:rPr>
          <w:rFonts w:ascii="Marianne" w:eastAsia="Arial" w:hAnsi="Marianne" w:cs="Arial"/>
          <w:sz w:val="18"/>
          <w:szCs w:val="18"/>
          <w:lang w:val="fr-FR" w:eastAsia="ja-JP" w:bidi="fa-IR"/>
        </w:rPr>
        <w:t>en</w:t>
      </w:r>
      <w:proofErr w:type="gramEnd"/>
      <w:r w:rsidRPr="006E65D9">
        <w:rPr>
          <w:rFonts w:ascii="Marianne" w:eastAsia="Arial" w:hAnsi="Marianne" w:cs="Arial"/>
          <w:sz w:val="18"/>
          <w:szCs w:val="18"/>
          <w:lang w:val="fr-FR" w:eastAsia="ja-JP" w:bidi="fa-IR"/>
        </w:rPr>
        <w:t xml:space="preserve"> cas de refus de produire les pièces prévues dans les documents contractuels ;</w:t>
      </w:r>
    </w:p>
    <w:p w14:paraId="1DDDD042" w14:textId="6A28BDE0" w:rsidR="00825087" w:rsidRPr="006E65D9" w:rsidRDefault="00825087" w:rsidP="00EB76E1">
      <w:pPr>
        <w:pStyle w:val="Paragraphedeliste"/>
        <w:widowControl/>
        <w:numPr>
          <w:ilvl w:val="0"/>
          <w:numId w:val="37"/>
        </w:numPr>
        <w:suppressAutoHyphens w:val="0"/>
        <w:autoSpaceDN w:val="0"/>
        <w:spacing w:line="276" w:lineRule="auto"/>
        <w:jc w:val="both"/>
        <w:textAlignment w:val="center"/>
        <w:rPr>
          <w:rFonts w:ascii="Marianne" w:eastAsia="Arial" w:hAnsi="Marianne" w:cs="Arial"/>
          <w:sz w:val="18"/>
          <w:szCs w:val="18"/>
          <w:lang w:val="fr-FR" w:eastAsia="ja-JP" w:bidi="fa-IR"/>
        </w:rPr>
      </w:pPr>
      <w:proofErr w:type="gramStart"/>
      <w:r w:rsidRPr="006E65D9">
        <w:rPr>
          <w:rFonts w:ascii="Marianne" w:eastAsia="Arial" w:hAnsi="Marianne" w:cs="Arial"/>
          <w:sz w:val="18"/>
          <w:szCs w:val="18"/>
          <w:lang w:val="fr-FR" w:eastAsia="ja-JP" w:bidi="fa-IR"/>
        </w:rPr>
        <w:t>pour</w:t>
      </w:r>
      <w:proofErr w:type="gramEnd"/>
      <w:r w:rsidRPr="006E65D9">
        <w:rPr>
          <w:rFonts w:ascii="Marianne" w:eastAsia="Arial" w:hAnsi="Marianne" w:cs="Arial"/>
          <w:sz w:val="18"/>
          <w:szCs w:val="18"/>
          <w:lang w:val="fr-FR" w:eastAsia="ja-JP" w:bidi="fa-IR"/>
        </w:rPr>
        <w:t xml:space="preserve"> les cas prévus au présent CCAP et le cas échéant au CCTP ;</w:t>
      </w:r>
    </w:p>
    <w:p w14:paraId="618B23C7" w14:textId="199BA92D" w:rsidR="00825087" w:rsidRPr="006E65D9" w:rsidRDefault="00825087" w:rsidP="00EB76E1">
      <w:pPr>
        <w:pStyle w:val="Paragraphedeliste"/>
        <w:widowControl/>
        <w:numPr>
          <w:ilvl w:val="0"/>
          <w:numId w:val="37"/>
        </w:numPr>
        <w:suppressAutoHyphens w:val="0"/>
        <w:autoSpaceDN w:val="0"/>
        <w:spacing w:line="276" w:lineRule="auto"/>
        <w:jc w:val="both"/>
        <w:textAlignment w:val="center"/>
        <w:rPr>
          <w:rFonts w:ascii="Marianne" w:eastAsia="Arial" w:hAnsi="Marianne" w:cs="Arial"/>
          <w:sz w:val="18"/>
          <w:szCs w:val="18"/>
          <w:lang w:val="fr-FR" w:eastAsia="ja-JP" w:bidi="fa-IR"/>
        </w:rPr>
      </w:pPr>
      <w:proofErr w:type="gramStart"/>
      <w:r w:rsidRPr="006E65D9">
        <w:rPr>
          <w:rFonts w:ascii="Marianne" w:eastAsia="Arial" w:hAnsi="Marianne" w:cs="Arial"/>
          <w:sz w:val="18"/>
          <w:szCs w:val="18"/>
          <w:lang w:val="fr-FR" w:eastAsia="ja-JP" w:bidi="fa-IR"/>
        </w:rPr>
        <w:t>si</w:t>
      </w:r>
      <w:proofErr w:type="gramEnd"/>
      <w:r w:rsidRPr="006E65D9">
        <w:rPr>
          <w:rFonts w:ascii="Marianne" w:eastAsia="Arial" w:hAnsi="Marianne" w:cs="Arial"/>
          <w:sz w:val="18"/>
          <w:szCs w:val="18"/>
          <w:lang w:val="fr-FR" w:eastAsia="ja-JP" w:bidi="fa-IR"/>
        </w:rPr>
        <w:t xml:space="preserve"> le titulaire met en cause la crédibilité du </w:t>
      </w:r>
      <w:r w:rsidR="00393364" w:rsidRPr="006E65D9">
        <w:rPr>
          <w:rFonts w:ascii="Marianne" w:eastAsia="Arial" w:hAnsi="Marianne" w:cs="Arial"/>
          <w:sz w:val="18"/>
          <w:szCs w:val="18"/>
          <w:lang w:val="fr-FR" w:eastAsia="ja-JP" w:bidi="fa-IR"/>
        </w:rPr>
        <w:t xml:space="preserve">représentant du </w:t>
      </w:r>
      <w:r w:rsidRPr="006E65D9">
        <w:rPr>
          <w:rFonts w:ascii="Marianne" w:eastAsia="Arial" w:hAnsi="Marianne" w:cs="Arial"/>
          <w:sz w:val="18"/>
          <w:szCs w:val="18"/>
          <w:lang w:val="fr-FR" w:eastAsia="ja-JP" w:bidi="fa-IR"/>
        </w:rPr>
        <w:t>pouvoir adjudicateur, directement ou indirectement, par tout moyen volontaire ou involontaire.</w:t>
      </w:r>
    </w:p>
    <w:p w14:paraId="4048E64F" w14:textId="77777777" w:rsidR="00825087" w:rsidRPr="006E65D9" w:rsidRDefault="00825087" w:rsidP="009A5A73">
      <w:pPr>
        <w:spacing w:before="120"/>
        <w:ind w:right="20"/>
        <w:jc w:val="both"/>
        <w:rPr>
          <w:rFonts w:ascii="Marianne" w:hAnsi="Marianne"/>
          <w:bCs/>
          <w:iCs/>
          <w:sz w:val="18"/>
          <w:szCs w:val="18"/>
        </w:rPr>
      </w:pPr>
      <w:r w:rsidRPr="006E65D9">
        <w:rPr>
          <w:rFonts w:ascii="Marianne" w:hAnsi="Marianne"/>
          <w:bCs/>
          <w:iCs/>
          <w:sz w:val="18"/>
          <w:szCs w:val="18"/>
        </w:rPr>
        <w:t xml:space="preserve">De manière générale, tout manquement grave dans l'exécution du marché et non-respect des obligations pourra </w:t>
      </w:r>
      <w:r w:rsidRPr="006E65D9">
        <w:rPr>
          <w:rFonts w:ascii="Marianne" w:hAnsi="Marianne"/>
          <w:bCs/>
          <w:iCs/>
          <w:sz w:val="18"/>
          <w:szCs w:val="18"/>
        </w:rPr>
        <w:lastRenderedPageBreak/>
        <w:t>justifier une décision de résiliation.</w:t>
      </w:r>
    </w:p>
    <w:p w14:paraId="29EE4786" w14:textId="017F1B93" w:rsidR="005E7109" w:rsidRPr="006E65D9" w:rsidRDefault="005E7109">
      <w:pPr>
        <w:widowControl/>
        <w:suppressAutoHyphens w:val="0"/>
        <w:spacing w:after="160" w:line="259" w:lineRule="auto"/>
        <w:rPr>
          <w:rFonts w:ascii="Marianne" w:eastAsia="Arial" w:hAnsi="Marianne"/>
          <w:b/>
          <w:bCs/>
          <w:sz w:val="18"/>
          <w:szCs w:val="18"/>
          <w:lang w:eastAsia="ja-JP" w:bidi="fa-IR"/>
        </w:rPr>
      </w:pPr>
    </w:p>
    <w:p w14:paraId="4A96BC45" w14:textId="3418B619" w:rsidR="00C2193C" w:rsidRPr="006E65D9" w:rsidRDefault="009A5A73" w:rsidP="00170FE3">
      <w:pPr>
        <w:pStyle w:val="Titre3"/>
        <w:rPr>
          <w:rFonts w:ascii="Marianne" w:eastAsia="Arial" w:hAnsi="Marianne" w:cs="Arial"/>
          <w:color w:val="auto"/>
          <w:sz w:val="18"/>
          <w:lang w:eastAsia="ja-JP" w:bidi="fa-IR"/>
        </w:rPr>
      </w:pPr>
      <w:bookmarkStart w:id="84" w:name="_Toc204262511"/>
      <w:r>
        <w:rPr>
          <w:rFonts w:ascii="Marianne" w:eastAsia="Arial" w:hAnsi="Marianne" w:cs="Arial"/>
          <w:color w:val="auto"/>
          <w:sz w:val="18"/>
          <w:lang w:eastAsia="ja-JP" w:bidi="fa-IR"/>
        </w:rPr>
        <w:t>1</w:t>
      </w:r>
      <w:r w:rsidR="00FF03DE">
        <w:rPr>
          <w:rFonts w:ascii="Marianne" w:eastAsia="Arial" w:hAnsi="Marianne" w:cs="Arial"/>
          <w:color w:val="auto"/>
          <w:sz w:val="18"/>
          <w:lang w:eastAsia="ja-JP" w:bidi="fa-IR"/>
        </w:rPr>
        <w:t>7</w:t>
      </w:r>
      <w:r>
        <w:rPr>
          <w:rFonts w:ascii="Marianne" w:eastAsia="Arial" w:hAnsi="Marianne" w:cs="Arial"/>
          <w:color w:val="auto"/>
          <w:sz w:val="18"/>
          <w:lang w:eastAsia="ja-JP" w:bidi="fa-IR"/>
        </w:rPr>
        <w:t>.6.2</w:t>
      </w:r>
      <w:r w:rsidR="00C2193C" w:rsidRPr="006E65D9">
        <w:rPr>
          <w:rFonts w:ascii="Marianne" w:eastAsia="Arial" w:hAnsi="Marianne" w:cs="Arial"/>
          <w:color w:val="auto"/>
          <w:sz w:val="18"/>
          <w:lang w:eastAsia="ja-JP" w:bidi="fa-IR"/>
        </w:rPr>
        <w:t xml:space="preserve"> – En cas de cotraitance</w:t>
      </w:r>
      <w:bookmarkEnd w:id="84"/>
      <w:r w:rsidR="00C2193C" w:rsidRPr="006E65D9">
        <w:rPr>
          <w:rFonts w:ascii="Marianne" w:eastAsia="Arial" w:hAnsi="Marianne" w:cs="Arial"/>
          <w:color w:val="auto"/>
          <w:sz w:val="18"/>
          <w:lang w:eastAsia="ja-JP" w:bidi="fa-IR"/>
        </w:rPr>
        <w:t xml:space="preserve"> </w:t>
      </w:r>
    </w:p>
    <w:p w14:paraId="434B1265" w14:textId="77777777" w:rsidR="000E0DAA" w:rsidRPr="006E65D9" w:rsidRDefault="000E0DAA" w:rsidP="00486440">
      <w:pPr>
        <w:widowControl/>
        <w:suppressAutoHyphens w:val="0"/>
        <w:autoSpaceDN w:val="0"/>
        <w:spacing w:line="276" w:lineRule="auto"/>
        <w:jc w:val="both"/>
        <w:textAlignment w:val="center"/>
        <w:rPr>
          <w:rFonts w:ascii="Marianne" w:eastAsia="Arial" w:hAnsi="Marianne"/>
          <w:b/>
          <w:i/>
          <w:sz w:val="18"/>
          <w:szCs w:val="18"/>
          <w:lang w:eastAsia="ja-JP" w:bidi="fa-IR"/>
        </w:rPr>
      </w:pPr>
    </w:p>
    <w:p w14:paraId="1A8F3A62" w14:textId="4B29F5EA" w:rsidR="0055341F" w:rsidRPr="006E65D9" w:rsidRDefault="00825087" w:rsidP="005E7109">
      <w:pPr>
        <w:ind w:right="20"/>
        <w:jc w:val="both"/>
        <w:rPr>
          <w:rFonts w:ascii="Marianne" w:hAnsi="Marianne"/>
          <w:bCs/>
          <w:iCs/>
          <w:sz w:val="18"/>
          <w:szCs w:val="18"/>
        </w:rPr>
      </w:pPr>
      <w:r w:rsidRPr="006E65D9">
        <w:rPr>
          <w:rFonts w:ascii="Marianne" w:hAnsi="Marianne"/>
          <w:bCs/>
          <w:iCs/>
          <w:sz w:val="18"/>
          <w:szCs w:val="18"/>
        </w:rPr>
        <w:t>La bonne exécution des prestations dépendant essentiellement des cotraitants désignés comme tel dans l'acte d'engagement et constituant le groupement titulaire du marché, en conséquence, les articles du CCAG et du CCAP traitant de la résiliation sont applicables dès qu'un seul des cotraitants du groupement se trouve dans une s</w:t>
      </w:r>
      <w:r w:rsidR="009A0C7B" w:rsidRPr="006E65D9">
        <w:rPr>
          <w:rFonts w:ascii="Marianne" w:hAnsi="Marianne"/>
          <w:bCs/>
          <w:iCs/>
          <w:sz w:val="18"/>
          <w:szCs w:val="18"/>
        </w:rPr>
        <w:t>ituation prévue à ces articles.</w:t>
      </w:r>
    </w:p>
    <w:p w14:paraId="3E3DD991" w14:textId="1539BAB4" w:rsidR="00ED4070" w:rsidRPr="00444AE1" w:rsidRDefault="00ED4070" w:rsidP="00E5475F">
      <w:pPr>
        <w:pStyle w:val="Titre2"/>
        <w:rPr>
          <w:rFonts w:ascii="Marianne" w:eastAsia="Times New Roman" w:hAnsi="Marianne" w:cs="Arial"/>
          <w:color w:val="auto"/>
          <w:sz w:val="18"/>
          <w:szCs w:val="18"/>
          <w:u w:val="single"/>
        </w:rPr>
      </w:pPr>
      <w:bookmarkStart w:id="85" w:name="_Toc204262512"/>
      <w:r w:rsidRPr="00444AE1">
        <w:rPr>
          <w:rFonts w:ascii="Marianne" w:eastAsia="Arial" w:hAnsi="Marianne" w:cs="Arial"/>
          <w:color w:val="auto"/>
          <w:sz w:val="18"/>
          <w:szCs w:val="18"/>
          <w:u w:val="single"/>
        </w:rPr>
        <w:t>1</w:t>
      </w:r>
      <w:r w:rsidR="00FF03DE" w:rsidRPr="00444AE1">
        <w:rPr>
          <w:rFonts w:ascii="Marianne" w:eastAsia="Arial" w:hAnsi="Marianne" w:cs="Arial"/>
          <w:color w:val="auto"/>
          <w:sz w:val="18"/>
          <w:szCs w:val="18"/>
          <w:u w:val="single"/>
        </w:rPr>
        <w:t>7</w:t>
      </w:r>
      <w:r w:rsidRPr="00444AE1">
        <w:rPr>
          <w:rFonts w:ascii="Marianne" w:eastAsia="Arial" w:hAnsi="Marianne" w:cs="Arial"/>
          <w:color w:val="auto"/>
          <w:sz w:val="18"/>
          <w:szCs w:val="18"/>
          <w:u w:val="single"/>
        </w:rPr>
        <w:t xml:space="preserve">.7 </w:t>
      </w:r>
      <w:proofErr w:type="gramStart"/>
      <w:r w:rsidRPr="00444AE1">
        <w:rPr>
          <w:rFonts w:ascii="Marianne" w:eastAsia="Arial" w:hAnsi="Marianne" w:cs="Arial"/>
          <w:color w:val="auto"/>
          <w:sz w:val="18"/>
          <w:szCs w:val="18"/>
          <w:u w:val="single"/>
        </w:rPr>
        <w:t>–  Différends</w:t>
      </w:r>
      <w:bookmarkEnd w:id="85"/>
      <w:proofErr w:type="gramEnd"/>
    </w:p>
    <w:p w14:paraId="4CC380AA" w14:textId="2A1C0D55" w:rsidR="007F5778" w:rsidRPr="006E65D9" w:rsidRDefault="007F5778" w:rsidP="00486440">
      <w:pPr>
        <w:jc w:val="both"/>
        <w:rPr>
          <w:rFonts w:ascii="Marianne" w:eastAsia="Arial" w:hAnsi="Marianne"/>
          <w:sz w:val="18"/>
          <w:szCs w:val="18"/>
        </w:rPr>
      </w:pPr>
    </w:p>
    <w:p w14:paraId="0D40D60D" w14:textId="1FEFC4EC" w:rsidR="007F5778" w:rsidRPr="006E65D9" w:rsidRDefault="007F5778" w:rsidP="005E7109">
      <w:pPr>
        <w:ind w:right="20"/>
        <w:jc w:val="both"/>
        <w:rPr>
          <w:rFonts w:ascii="Marianne" w:hAnsi="Marianne"/>
          <w:bCs/>
          <w:iCs/>
          <w:sz w:val="18"/>
          <w:szCs w:val="18"/>
        </w:rPr>
      </w:pPr>
      <w:r w:rsidRPr="006E65D9">
        <w:rPr>
          <w:rFonts w:ascii="Marianne" w:hAnsi="Marianne"/>
          <w:bCs/>
          <w:iCs/>
          <w:sz w:val="18"/>
          <w:szCs w:val="18"/>
        </w:rPr>
        <w:t>Le comité consultatif de règlement des différends relatifs aux marchés publics peut être saisi selon les modalités fixées par le décret 2018-1075 du 31 décembre 2018.</w:t>
      </w:r>
    </w:p>
    <w:p w14:paraId="4C62558B" w14:textId="77777777" w:rsidR="005E7109" w:rsidRPr="006E65D9" w:rsidRDefault="005E7109" w:rsidP="005E7109">
      <w:pPr>
        <w:ind w:right="20"/>
        <w:jc w:val="both"/>
        <w:rPr>
          <w:rFonts w:ascii="Marianne" w:hAnsi="Marianne"/>
          <w:bCs/>
          <w:iCs/>
          <w:sz w:val="18"/>
          <w:szCs w:val="18"/>
        </w:rPr>
      </w:pPr>
    </w:p>
    <w:p w14:paraId="0B6057B0" w14:textId="6399993E" w:rsidR="007F5778" w:rsidRPr="006E65D9" w:rsidRDefault="007F5778" w:rsidP="005E7109">
      <w:pPr>
        <w:ind w:right="20"/>
        <w:jc w:val="both"/>
        <w:rPr>
          <w:rFonts w:ascii="Marianne" w:hAnsi="Marianne"/>
          <w:bCs/>
          <w:iCs/>
          <w:sz w:val="18"/>
          <w:szCs w:val="18"/>
        </w:rPr>
      </w:pPr>
      <w:r w:rsidRPr="006E65D9">
        <w:rPr>
          <w:rFonts w:ascii="Marianne" w:hAnsi="Marianne"/>
          <w:bCs/>
          <w:iCs/>
          <w:sz w:val="18"/>
          <w:szCs w:val="18"/>
        </w:rPr>
        <w:t xml:space="preserve">La procédure de règlement amiable des différends qui pourraient intervenir lors de l’exécution du présent marché s’opérera dans les conditions fixées aux articles R.2197-1, R.2197-2 et suivants du Code de la commande publique : </w:t>
      </w:r>
    </w:p>
    <w:p w14:paraId="1698CBF3" w14:textId="77777777" w:rsidR="005E7109" w:rsidRPr="006E65D9" w:rsidRDefault="005E7109" w:rsidP="005E7109">
      <w:pPr>
        <w:ind w:right="20"/>
        <w:jc w:val="both"/>
        <w:rPr>
          <w:rFonts w:ascii="Marianne" w:hAnsi="Marianne"/>
          <w:bCs/>
          <w:iCs/>
          <w:sz w:val="18"/>
          <w:szCs w:val="18"/>
        </w:rPr>
      </w:pPr>
    </w:p>
    <w:p w14:paraId="0A10BFCD" w14:textId="77777777" w:rsidR="007F5778" w:rsidRPr="006E65D9" w:rsidRDefault="007F5778" w:rsidP="00D8027C">
      <w:pPr>
        <w:widowControl/>
        <w:suppressAutoHyphens w:val="0"/>
        <w:spacing w:line="276" w:lineRule="auto"/>
        <w:jc w:val="center"/>
        <w:rPr>
          <w:rFonts w:ascii="Marianne" w:eastAsia="Times New Roman" w:hAnsi="Marianne"/>
          <w:sz w:val="18"/>
          <w:szCs w:val="18"/>
          <w:lang w:eastAsia="en-US" w:bidi="ar-SA"/>
        </w:rPr>
      </w:pPr>
      <w:r w:rsidRPr="006E65D9">
        <w:rPr>
          <w:rFonts w:ascii="Marianne" w:eastAsia="Times New Roman" w:hAnsi="Marianne"/>
          <w:sz w:val="18"/>
          <w:szCs w:val="18"/>
          <w:lang w:eastAsia="en-US" w:bidi="ar-SA"/>
        </w:rPr>
        <w:t>Comité consultatif national de règlement à l'amiable des litiges liés aux marchés publics</w:t>
      </w:r>
    </w:p>
    <w:p w14:paraId="3F9ACC2D" w14:textId="77777777" w:rsidR="007F5778" w:rsidRPr="006E65D9" w:rsidRDefault="007F5778" w:rsidP="00D8027C">
      <w:pPr>
        <w:widowControl/>
        <w:suppressAutoHyphens w:val="0"/>
        <w:spacing w:line="276" w:lineRule="auto"/>
        <w:jc w:val="center"/>
        <w:rPr>
          <w:rFonts w:ascii="Marianne" w:eastAsia="Times New Roman" w:hAnsi="Marianne"/>
          <w:sz w:val="18"/>
          <w:szCs w:val="18"/>
          <w:lang w:eastAsia="en-US" w:bidi="ar-SA"/>
        </w:rPr>
      </w:pPr>
      <w:r w:rsidRPr="006E65D9">
        <w:rPr>
          <w:rFonts w:ascii="Marianne" w:eastAsia="Times New Roman" w:hAnsi="Marianne"/>
          <w:sz w:val="18"/>
          <w:szCs w:val="18"/>
          <w:lang w:eastAsia="en-US" w:bidi="ar-SA"/>
        </w:rPr>
        <w:t>6 rue Louise Weiss</w:t>
      </w:r>
    </w:p>
    <w:p w14:paraId="3097B6BC" w14:textId="617381A2" w:rsidR="007F5778" w:rsidRPr="006E65D9" w:rsidRDefault="007F5778" w:rsidP="00D8027C">
      <w:pPr>
        <w:widowControl/>
        <w:suppressAutoHyphens w:val="0"/>
        <w:spacing w:after="120" w:line="276" w:lineRule="auto"/>
        <w:jc w:val="center"/>
        <w:rPr>
          <w:rFonts w:ascii="Marianne" w:eastAsia="Times New Roman" w:hAnsi="Marianne"/>
          <w:sz w:val="18"/>
          <w:szCs w:val="18"/>
          <w:lang w:eastAsia="en-US" w:bidi="ar-SA"/>
        </w:rPr>
      </w:pPr>
      <w:r w:rsidRPr="006E65D9">
        <w:rPr>
          <w:rFonts w:ascii="Marianne" w:eastAsia="Times New Roman" w:hAnsi="Marianne"/>
          <w:sz w:val="18"/>
          <w:szCs w:val="18"/>
          <w:lang w:eastAsia="en-US" w:bidi="ar-SA"/>
        </w:rPr>
        <w:t>75703 PARIS CEDEX 13</w:t>
      </w:r>
    </w:p>
    <w:p w14:paraId="5FED077C" w14:textId="392DADCF" w:rsidR="0037534B" w:rsidRDefault="007F5778" w:rsidP="0037534B">
      <w:pPr>
        <w:widowControl/>
        <w:suppressAutoHyphens w:val="0"/>
        <w:spacing w:after="120" w:line="276" w:lineRule="auto"/>
        <w:jc w:val="both"/>
        <w:rPr>
          <w:rFonts w:ascii="Marianne" w:eastAsia="Times New Roman" w:hAnsi="Marianne"/>
          <w:sz w:val="18"/>
          <w:szCs w:val="18"/>
          <w:lang w:eastAsia="en-US" w:bidi="ar-SA"/>
        </w:rPr>
      </w:pPr>
      <w:r w:rsidRPr="006E65D9">
        <w:rPr>
          <w:rFonts w:ascii="Marianne" w:eastAsia="Times New Roman" w:hAnsi="Marianne"/>
          <w:sz w:val="18"/>
          <w:szCs w:val="18"/>
          <w:lang w:eastAsia="en-US" w:bidi="ar-SA"/>
        </w:rPr>
        <w:t>En cas d'échec, le tribun</w:t>
      </w:r>
      <w:r w:rsidR="0037534B" w:rsidRPr="006E65D9">
        <w:rPr>
          <w:rFonts w:ascii="Marianne" w:eastAsia="Times New Roman" w:hAnsi="Marianne"/>
          <w:sz w:val="18"/>
          <w:szCs w:val="18"/>
          <w:lang w:eastAsia="en-US" w:bidi="ar-SA"/>
        </w:rPr>
        <w:t>al compétent pourra être saisi.</w:t>
      </w:r>
    </w:p>
    <w:p w14:paraId="2871A156" w14:textId="77777777" w:rsidR="009A5A73" w:rsidRDefault="009A5A73" w:rsidP="0037534B">
      <w:pPr>
        <w:widowControl/>
        <w:suppressAutoHyphens w:val="0"/>
        <w:spacing w:after="120" w:line="276" w:lineRule="auto"/>
        <w:jc w:val="both"/>
        <w:rPr>
          <w:rFonts w:ascii="Marianne" w:eastAsia="Arial" w:hAnsi="Marianne"/>
          <w:sz w:val="18"/>
          <w:szCs w:val="18"/>
        </w:rPr>
      </w:pPr>
    </w:p>
    <w:p w14:paraId="06049987" w14:textId="77777777" w:rsidR="00444AE1" w:rsidRPr="006E65D9" w:rsidRDefault="00444AE1" w:rsidP="0037534B">
      <w:pPr>
        <w:widowControl/>
        <w:suppressAutoHyphens w:val="0"/>
        <w:spacing w:after="120" w:line="276" w:lineRule="auto"/>
        <w:jc w:val="both"/>
        <w:rPr>
          <w:rFonts w:ascii="Marianne" w:eastAsia="Arial" w:hAnsi="Marianne"/>
          <w:sz w:val="18"/>
          <w:szCs w:val="18"/>
        </w:rPr>
      </w:pPr>
    </w:p>
    <w:p w14:paraId="28678861" w14:textId="4638E1A1" w:rsidR="00ED4070" w:rsidRPr="00444AE1" w:rsidRDefault="00ED4070" w:rsidP="0037534B">
      <w:pPr>
        <w:pStyle w:val="Titre2"/>
        <w:rPr>
          <w:rFonts w:ascii="Marianne" w:eastAsia="Arial" w:hAnsi="Marianne" w:cs="Arial"/>
          <w:color w:val="auto"/>
          <w:sz w:val="18"/>
          <w:szCs w:val="18"/>
          <w:u w:val="single"/>
        </w:rPr>
      </w:pPr>
      <w:bookmarkStart w:id="86" w:name="_Toc204262513"/>
      <w:r w:rsidRPr="00444AE1">
        <w:rPr>
          <w:rFonts w:ascii="Marianne" w:eastAsia="Arial" w:hAnsi="Marianne" w:cs="Arial"/>
          <w:color w:val="auto"/>
          <w:sz w:val="18"/>
          <w:szCs w:val="18"/>
          <w:u w:val="single"/>
        </w:rPr>
        <w:t>1</w:t>
      </w:r>
      <w:r w:rsidR="00945066" w:rsidRPr="00444AE1">
        <w:rPr>
          <w:rFonts w:ascii="Marianne" w:eastAsia="Arial" w:hAnsi="Marianne" w:cs="Arial"/>
          <w:color w:val="auto"/>
          <w:sz w:val="18"/>
          <w:szCs w:val="18"/>
          <w:u w:val="single"/>
        </w:rPr>
        <w:t>7.</w:t>
      </w:r>
      <w:r w:rsidRPr="00444AE1">
        <w:rPr>
          <w:rFonts w:ascii="Marianne" w:eastAsia="Arial" w:hAnsi="Marianne" w:cs="Arial"/>
          <w:color w:val="auto"/>
          <w:sz w:val="18"/>
          <w:szCs w:val="18"/>
          <w:u w:val="single"/>
        </w:rPr>
        <w:t xml:space="preserve">8 </w:t>
      </w:r>
      <w:proofErr w:type="gramStart"/>
      <w:r w:rsidRPr="00444AE1">
        <w:rPr>
          <w:rFonts w:ascii="Marianne" w:eastAsia="Arial" w:hAnsi="Marianne" w:cs="Arial"/>
          <w:color w:val="auto"/>
          <w:sz w:val="18"/>
          <w:szCs w:val="18"/>
          <w:u w:val="single"/>
        </w:rPr>
        <w:t>–  Litiges</w:t>
      </w:r>
      <w:proofErr w:type="gramEnd"/>
      <w:r w:rsidRPr="00444AE1">
        <w:rPr>
          <w:rFonts w:ascii="Marianne" w:eastAsia="Arial" w:hAnsi="Marianne" w:cs="Arial"/>
          <w:color w:val="auto"/>
          <w:sz w:val="18"/>
          <w:szCs w:val="18"/>
          <w:u w:val="single"/>
        </w:rPr>
        <w:t xml:space="preserve"> et contentieux</w:t>
      </w:r>
      <w:bookmarkEnd w:id="86"/>
    </w:p>
    <w:p w14:paraId="1E4022BD" w14:textId="77777777" w:rsidR="007F5778" w:rsidRPr="006E65D9" w:rsidRDefault="007F5778" w:rsidP="00486440">
      <w:pPr>
        <w:jc w:val="both"/>
        <w:rPr>
          <w:rFonts w:ascii="Marianne" w:hAnsi="Marianne"/>
          <w:sz w:val="18"/>
          <w:szCs w:val="18"/>
        </w:rPr>
      </w:pPr>
    </w:p>
    <w:p w14:paraId="3E7BFC71" w14:textId="3CCBBCBE" w:rsidR="0034459F" w:rsidRPr="006E65D9" w:rsidRDefault="007F5778" w:rsidP="00486440">
      <w:pPr>
        <w:tabs>
          <w:tab w:val="left" w:pos="9781"/>
        </w:tabs>
        <w:suppressAutoHyphens w:val="0"/>
        <w:autoSpaceDE w:val="0"/>
        <w:autoSpaceDN w:val="0"/>
        <w:adjustRightInd w:val="0"/>
        <w:spacing w:before="78"/>
        <w:ind w:right="79"/>
        <w:jc w:val="both"/>
        <w:rPr>
          <w:rFonts w:ascii="Marianne" w:eastAsia="Times New Roman" w:hAnsi="Marianne"/>
          <w:sz w:val="18"/>
          <w:szCs w:val="18"/>
          <w:lang w:eastAsia="fr-FR" w:bidi="ar-SA"/>
        </w:rPr>
      </w:pPr>
      <w:r w:rsidRPr="006E65D9">
        <w:rPr>
          <w:rFonts w:ascii="Marianne" w:eastAsia="Times New Roman" w:hAnsi="Marianne"/>
          <w:spacing w:val="-1"/>
          <w:sz w:val="18"/>
          <w:szCs w:val="18"/>
          <w:lang w:eastAsia="fr-FR" w:bidi="ar-SA"/>
        </w:rPr>
        <w:t>L</w:t>
      </w:r>
      <w:r w:rsidRPr="006E65D9">
        <w:rPr>
          <w:rFonts w:ascii="Marianne" w:eastAsia="Times New Roman" w:hAnsi="Marianne"/>
          <w:sz w:val="18"/>
          <w:szCs w:val="18"/>
          <w:lang w:eastAsia="fr-FR" w:bidi="ar-SA"/>
        </w:rPr>
        <w:t>e</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z w:val="18"/>
          <w:szCs w:val="18"/>
          <w:lang w:eastAsia="fr-FR" w:bidi="ar-SA"/>
        </w:rPr>
        <w:t>t</w:t>
      </w:r>
      <w:r w:rsidRPr="006E65D9">
        <w:rPr>
          <w:rFonts w:ascii="Marianne" w:eastAsia="Times New Roman" w:hAnsi="Marianne"/>
          <w:spacing w:val="-1"/>
          <w:sz w:val="18"/>
          <w:szCs w:val="18"/>
          <w:lang w:eastAsia="fr-FR" w:bidi="ar-SA"/>
        </w:rPr>
        <w:t>r</w:t>
      </w:r>
      <w:r w:rsidRPr="006E65D9">
        <w:rPr>
          <w:rFonts w:ascii="Marianne" w:eastAsia="Times New Roman" w:hAnsi="Marianne"/>
          <w:sz w:val="18"/>
          <w:szCs w:val="18"/>
          <w:lang w:eastAsia="fr-FR" w:bidi="ar-SA"/>
        </w:rPr>
        <w:t>i</w:t>
      </w:r>
      <w:r w:rsidRPr="006E65D9">
        <w:rPr>
          <w:rFonts w:ascii="Marianne" w:eastAsia="Times New Roman" w:hAnsi="Marianne"/>
          <w:spacing w:val="1"/>
          <w:sz w:val="18"/>
          <w:szCs w:val="18"/>
          <w:lang w:eastAsia="fr-FR" w:bidi="ar-SA"/>
        </w:rPr>
        <w:t>b</w:t>
      </w:r>
      <w:r w:rsidRPr="006E65D9">
        <w:rPr>
          <w:rFonts w:ascii="Marianne" w:eastAsia="Times New Roman" w:hAnsi="Marianne"/>
          <w:spacing w:val="-1"/>
          <w:sz w:val="18"/>
          <w:szCs w:val="18"/>
          <w:lang w:eastAsia="fr-FR" w:bidi="ar-SA"/>
        </w:rPr>
        <w:t>u</w:t>
      </w:r>
      <w:r w:rsidRPr="006E65D9">
        <w:rPr>
          <w:rFonts w:ascii="Marianne" w:eastAsia="Times New Roman" w:hAnsi="Marianne"/>
          <w:spacing w:val="1"/>
          <w:sz w:val="18"/>
          <w:szCs w:val="18"/>
          <w:lang w:eastAsia="fr-FR" w:bidi="ar-SA"/>
        </w:rPr>
        <w:t>na</w:t>
      </w:r>
      <w:r w:rsidRPr="006E65D9">
        <w:rPr>
          <w:rFonts w:ascii="Marianne" w:eastAsia="Times New Roman" w:hAnsi="Marianne"/>
          <w:sz w:val="18"/>
          <w:szCs w:val="18"/>
          <w:lang w:eastAsia="fr-FR" w:bidi="ar-SA"/>
        </w:rPr>
        <w:t>l</w:t>
      </w:r>
      <w:r w:rsidRPr="006E65D9">
        <w:rPr>
          <w:rFonts w:ascii="Marianne" w:eastAsia="Times New Roman" w:hAnsi="Marianne"/>
          <w:spacing w:val="17"/>
          <w:sz w:val="18"/>
          <w:szCs w:val="18"/>
          <w:lang w:eastAsia="fr-FR" w:bidi="ar-SA"/>
        </w:rPr>
        <w:t xml:space="preserve"> </w:t>
      </w:r>
      <w:r w:rsidRPr="006E65D9">
        <w:rPr>
          <w:rFonts w:ascii="Marianne" w:eastAsia="Times New Roman" w:hAnsi="Marianne"/>
          <w:sz w:val="18"/>
          <w:szCs w:val="18"/>
          <w:lang w:eastAsia="fr-FR" w:bidi="ar-SA"/>
        </w:rPr>
        <w:t>c</w:t>
      </w:r>
      <w:r w:rsidRPr="006E65D9">
        <w:rPr>
          <w:rFonts w:ascii="Marianne" w:eastAsia="Times New Roman" w:hAnsi="Marianne"/>
          <w:spacing w:val="-1"/>
          <w:sz w:val="18"/>
          <w:szCs w:val="18"/>
          <w:lang w:eastAsia="fr-FR" w:bidi="ar-SA"/>
        </w:rPr>
        <w:t>o</w:t>
      </w:r>
      <w:r w:rsidRPr="006E65D9">
        <w:rPr>
          <w:rFonts w:ascii="Marianne" w:eastAsia="Times New Roman" w:hAnsi="Marianne"/>
          <w:spacing w:val="1"/>
          <w:sz w:val="18"/>
          <w:szCs w:val="18"/>
          <w:lang w:eastAsia="fr-FR" w:bidi="ar-SA"/>
        </w:rPr>
        <w:t>m</w:t>
      </w:r>
      <w:r w:rsidRPr="006E65D9">
        <w:rPr>
          <w:rFonts w:ascii="Marianne" w:eastAsia="Times New Roman" w:hAnsi="Marianne"/>
          <w:spacing w:val="-1"/>
          <w:sz w:val="18"/>
          <w:szCs w:val="18"/>
          <w:lang w:eastAsia="fr-FR" w:bidi="ar-SA"/>
        </w:rPr>
        <w:t>p</w:t>
      </w:r>
      <w:r w:rsidRPr="006E65D9">
        <w:rPr>
          <w:rFonts w:ascii="Marianne" w:eastAsia="Times New Roman" w:hAnsi="Marianne"/>
          <w:spacing w:val="1"/>
          <w:sz w:val="18"/>
          <w:szCs w:val="18"/>
          <w:lang w:eastAsia="fr-FR" w:bidi="ar-SA"/>
        </w:rPr>
        <w:t>é</w:t>
      </w:r>
      <w:r w:rsidRPr="006E65D9">
        <w:rPr>
          <w:rFonts w:ascii="Marianne" w:eastAsia="Times New Roman" w:hAnsi="Marianne"/>
          <w:sz w:val="18"/>
          <w:szCs w:val="18"/>
          <w:lang w:eastAsia="fr-FR" w:bidi="ar-SA"/>
        </w:rPr>
        <w:t>t</w:t>
      </w:r>
      <w:r w:rsidRPr="006E65D9">
        <w:rPr>
          <w:rFonts w:ascii="Marianne" w:eastAsia="Times New Roman" w:hAnsi="Marianne"/>
          <w:spacing w:val="-1"/>
          <w:sz w:val="18"/>
          <w:szCs w:val="18"/>
          <w:lang w:eastAsia="fr-FR" w:bidi="ar-SA"/>
        </w:rPr>
        <w:t>e</w:t>
      </w:r>
      <w:r w:rsidRPr="006E65D9">
        <w:rPr>
          <w:rFonts w:ascii="Marianne" w:eastAsia="Times New Roman" w:hAnsi="Marianne"/>
          <w:spacing w:val="1"/>
          <w:sz w:val="18"/>
          <w:szCs w:val="18"/>
          <w:lang w:eastAsia="fr-FR" w:bidi="ar-SA"/>
        </w:rPr>
        <w:t>n</w:t>
      </w:r>
      <w:r w:rsidRPr="006E65D9">
        <w:rPr>
          <w:rFonts w:ascii="Marianne" w:eastAsia="Times New Roman" w:hAnsi="Marianne"/>
          <w:sz w:val="18"/>
          <w:szCs w:val="18"/>
          <w:lang w:eastAsia="fr-FR" w:bidi="ar-SA"/>
        </w:rPr>
        <w:t>t</w:t>
      </w:r>
      <w:r w:rsidRPr="006E65D9">
        <w:rPr>
          <w:rFonts w:ascii="Marianne" w:eastAsia="Times New Roman" w:hAnsi="Marianne"/>
          <w:spacing w:val="17"/>
          <w:sz w:val="18"/>
          <w:szCs w:val="18"/>
          <w:lang w:eastAsia="fr-FR" w:bidi="ar-SA"/>
        </w:rPr>
        <w:t xml:space="preserve"> </w:t>
      </w:r>
      <w:r w:rsidRPr="006E65D9">
        <w:rPr>
          <w:rFonts w:ascii="Marianne" w:eastAsia="Times New Roman" w:hAnsi="Marianne"/>
          <w:spacing w:val="1"/>
          <w:sz w:val="18"/>
          <w:szCs w:val="18"/>
          <w:lang w:eastAsia="fr-FR" w:bidi="ar-SA"/>
        </w:rPr>
        <w:t>p</w:t>
      </w:r>
      <w:r w:rsidRPr="006E65D9">
        <w:rPr>
          <w:rFonts w:ascii="Marianne" w:eastAsia="Times New Roman" w:hAnsi="Marianne"/>
          <w:spacing w:val="-1"/>
          <w:sz w:val="18"/>
          <w:szCs w:val="18"/>
          <w:lang w:eastAsia="fr-FR" w:bidi="ar-SA"/>
        </w:rPr>
        <w:t>o</w:t>
      </w:r>
      <w:r w:rsidRPr="006E65D9">
        <w:rPr>
          <w:rFonts w:ascii="Marianne" w:eastAsia="Times New Roman" w:hAnsi="Marianne"/>
          <w:spacing w:val="1"/>
          <w:sz w:val="18"/>
          <w:szCs w:val="18"/>
          <w:lang w:eastAsia="fr-FR" w:bidi="ar-SA"/>
        </w:rPr>
        <w:t>u</w:t>
      </w:r>
      <w:r w:rsidRPr="006E65D9">
        <w:rPr>
          <w:rFonts w:ascii="Marianne" w:eastAsia="Times New Roman" w:hAnsi="Marianne"/>
          <w:sz w:val="18"/>
          <w:szCs w:val="18"/>
          <w:lang w:eastAsia="fr-FR" w:bidi="ar-SA"/>
        </w:rPr>
        <w:t>r</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z w:val="18"/>
          <w:szCs w:val="18"/>
          <w:lang w:eastAsia="fr-FR" w:bidi="ar-SA"/>
        </w:rPr>
        <w:t>le</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pacing w:val="-1"/>
          <w:sz w:val="18"/>
          <w:szCs w:val="18"/>
          <w:lang w:eastAsia="fr-FR" w:bidi="ar-SA"/>
        </w:rPr>
        <w:t>r</w:t>
      </w:r>
      <w:r w:rsidRPr="006E65D9">
        <w:rPr>
          <w:rFonts w:ascii="Marianne" w:eastAsia="Times New Roman" w:hAnsi="Marianne"/>
          <w:spacing w:val="1"/>
          <w:sz w:val="18"/>
          <w:szCs w:val="18"/>
          <w:lang w:eastAsia="fr-FR" w:bidi="ar-SA"/>
        </w:rPr>
        <w:t>è</w:t>
      </w:r>
      <w:r w:rsidRPr="006E65D9">
        <w:rPr>
          <w:rFonts w:ascii="Marianne" w:eastAsia="Times New Roman" w:hAnsi="Marianne"/>
          <w:spacing w:val="-1"/>
          <w:sz w:val="18"/>
          <w:szCs w:val="18"/>
          <w:lang w:eastAsia="fr-FR" w:bidi="ar-SA"/>
        </w:rPr>
        <w:t>g</w:t>
      </w:r>
      <w:r w:rsidRPr="006E65D9">
        <w:rPr>
          <w:rFonts w:ascii="Marianne" w:eastAsia="Times New Roman" w:hAnsi="Marianne"/>
          <w:sz w:val="18"/>
          <w:szCs w:val="18"/>
          <w:lang w:eastAsia="fr-FR" w:bidi="ar-SA"/>
        </w:rPr>
        <w:t>l</w:t>
      </w:r>
      <w:r w:rsidRPr="006E65D9">
        <w:rPr>
          <w:rFonts w:ascii="Marianne" w:eastAsia="Times New Roman" w:hAnsi="Marianne"/>
          <w:spacing w:val="1"/>
          <w:sz w:val="18"/>
          <w:szCs w:val="18"/>
          <w:lang w:eastAsia="fr-FR" w:bidi="ar-SA"/>
        </w:rPr>
        <w:t>e</w:t>
      </w:r>
      <w:r w:rsidRPr="006E65D9">
        <w:rPr>
          <w:rFonts w:ascii="Marianne" w:eastAsia="Times New Roman" w:hAnsi="Marianne"/>
          <w:spacing w:val="-1"/>
          <w:sz w:val="18"/>
          <w:szCs w:val="18"/>
          <w:lang w:eastAsia="fr-FR" w:bidi="ar-SA"/>
        </w:rPr>
        <w:t>m</w:t>
      </w:r>
      <w:r w:rsidRPr="006E65D9">
        <w:rPr>
          <w:rFonts w:ascii="Marianne" w:eastAsia="Times New Roman" w:hAnsi="Marianne"/>
          <w:spacing w:val="1"/>
          <w:sz w:val="18"/>
          <w:szCs w:val="18"/>
          <w:lang w:eastAsia="fr-FR" w:bidi="ar-SA"/>
        </w:rPr>
        <w:t>e</w:t>
      </w:r>
      <w:r w:rsidRPr="006E65D9">
        <w:rPr>
          <w:rFonts w:ascii="Marianne" w:eastAsia="Times New Roman" w:hAnsi="Marianne"/>
          <w:spacing w:val="-1"/>
          <w:sz w:val="18"/>
          <w:szCs w:val="18"/>
          <w:lang w:eastAsia="fr-FR" w:bidi="ar-SA"/>
        </w:rPr>
        <w:t>n</w:t>
      </w:r>
      <w:r w:rsidRPr="006E65D9">
        <w:rPr>
          <w:rFonts w:ascii="Marianne" w:eastAsia="Times New Roman" w:hAnsi="Marianne"/>
          <w:sz w:val="18"/>
          <w:szCs w:val="18"/>
          <w:lang w:eastAsia="fr-FR" w:bidi="ar-SA"/>
        </w:rPr>
        <w:t>t</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pacing w:val="-1"/>
          <w:sz w:val="18"/>
          <w:szCs w:val="18"/>
          <w:lang w:eastAsia="fr-FR" w:bidi="ar-SA"/>
        </w:rPr>
        <w:t>d</w:t>
      </w:r>
      <w:r w:rsidRPr="006E65D9">
        <w:rPr>
          <w:rFonts w:ascii="Marianne" w:eastAsia="Times New Roman" w:hAnsi="Marianne"/>
          <w:spacing w:val="1"/>
          <w:sz w:val="18"/>
          <w:szCs w:val="18"/>
          <w:lang w:eastAsia="fr-FR" w:bidi="ar-SA"/>
        </w:rPr>
        <w:t>e</w:t>
      </w:r>
      <w:r w:rsidRPr="006E65D9">
        <w:rPr>
          <w:rFonts w:ascii="Marianne" w:eastAsia="Times New Roman" w:hAnsi="Marianne"/>
          <w:sz w:val="18"/>
          <w:szCs w:val="18"/>
          <w:lang w:eastAsia="fr-FR" w:bidi="ar-SA"/>
        </w:rPr>
        <w:t>s</w:t>
      </w:r>
      <w:r w:rsidRPr="006E65D9">
        <w:rPr>
          <w:rFonts w:ascii="Marianne" w:eastAsia="Times New Roman" w:hAnsi="Marianne"/>
          <w:spacing w:val="18"/>
          <w:sz w:val="18"/>
          <w:szCs w:val="18"/>
          <w:lang w:eastAsia="fr-FR" w:bidi="ar-SA"/>
        </w:rPr>
        <w:t xml:space="preserve"> </w:t>
      </w:r>
      <w:r w:rsidRPr="006E65D9">
        <w:rPr>
          <w:rFonts w:ascii="Marianne" w:eastAsia="Times New Roman" w:hAnsi="Marianne"/>
          <w:sz w:val="18"/>
          <w:szCs w:val="18"/>
          <w:lang w:eastAsia="fr-FR" w:bidi="ar-SA"/>
        </w:rPr>
        <w:t>lit</w:t>
      </w:r>
      <w:r w:rsidRPr="006E65D9">
        <w:rPr>
          <w:rFonts w:ascii="Marianne" w:eastAsia="Times New Roman" w:hAnsi="Marianne"/>
          <w:spacing w:val="1"/>
          <w:sz w:val="18"/>
          <w:szCs w:val="18"/>
          <w:lang w:eastAsia="fr-FR" w:bidi="ar-SA"/>
        </w:rPr>
        <w:t>i</w:t>
      </w:r>
      <w:r w:rsidRPr="006E65D9">
        <w:rPr>
          <w:rFonts w:ascii="Marianne" w:eastAsia="Times New Roman" w:hAnsi="Marianne"/>
          <w:spacing w:val="-1"/>
          <w:sz w:val="18"/>
          <w:szCs w:val="18"/>
          <w:lang w:eastAsia="fr-FR" w:bidi="ar-SA"/>
        </w:rPr>
        <w:t>g</w:t>
      </w:r>
      <w:r w:rsidRPr="006E65D9">
        <w:rPr>
          <w:rFonts w:ascii="Marianne" w:eastAsia="Times New Roman" w:hAnsi="Marianne"/>
          <w:spacing w:val="1"/>
          <w:sz w:val="18"/>
          <w:szCs w:val="18"/>
          <w:lang w:eastAsia="fr-FR" w:bidi="ar-SA"/>
        </w:rPr>
        <w:t>e</w:t>
      </w:r>
      <w:r w:rsidRPr="006E65D9">
        <w:rPr>
          <w:rFonts w:ascii="Marianne" w:eastAsia="Times New Roman" w:hAnsi="Marianne"/>
          <w:sz w:val="18"/>
          <w:szCs w:val="18"/>
          <w:lang w:eastAsia="fr-FR" w:bidi="ar-SA"/>
        </w:rPr>
        <w:t>s</w:t>
      </w:r>
      <w:r w:rsidRPr="006E65D9">
        <w:rPr>
          <w:rFonts w:ascii="Marianne" w:eastAsia="Times New Roman" w:hAnsi="Marianne"/>
          <w:spacing w:val="17"/>
          <w:sz w:val="18"/>
          <w:szCs w:val="18"/>
          <w:lang w:eastAsia="fr-FR" w:bidi="ar-SA"/>
        </w:rPr>
        <w:t xml:space="preserve"> </w:t>
      </w:r>
      <w:r w:rsidRPr="006E65D9">
        <w:rPr>
          <w:rFonts w:ascii="Marianne" w:eastAsia="Times New Roman" w:hAnsi="Marianne"/>
          <w:spacing w:val="1"/>
          <w:sz w:val="18"/>
          <w:szCs w:val="18"/>
          <w:lang w:eastAsia="fr-FR" w:bidi="ar-SA"/>
        </w:rPr>
        <w:t>e</w:t>
      </w:r>
      <w:r w:rsidRPr="006E65D9">
        <w:rPr>
          <w:rFonts w:ascii="Marianne" w:eastAsia="Times New Roman" w:hAnsi="Marianne"/>
          <w:spacing w:val="-2"/>
          <w:sz w:val="18"/>
          <w:szCs w:val="18"/>
          <w:lang w:eastAsia="fr-FR" w:bidi="ar-SA"/>
        </w:rPr>
        <w:t>s</w:t>
      </w:r>
      <w:r w:rsidRPr="006E65D9">
        <w:rPr>
          <w:rFonts w:ascii="Marianne" w:eastAsia="Times New Roman" w:hAnsi="Marianne"/>
          <w:sz w:val="18"/>
          <w:szCs w:val="18"/>
          <w:lang w:eastAsia="fr-FR" w:bidi="ar-SA"/>
        </w:rPr>
        <w:t>t</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pacing w:val="-2"/>
          <w:sz w:val="18"/>
          <w:szCs w:val="18"/>
          <w:lang w:eastAsia="fr-FR" w:bidi="ar-SA"/>
        </w:rPr>
        <w:t>l</w:t>
      </w:r>
      <w:r w:rsidRPr="006E65D9">
        <w:rPr>
          <w:rFonts w:ascii="Marianne" w:eastAsia="Times New Roman" w:hAnsi="Marianne"/>
          <w:sz w:val="18"/>
          <w:szCs w:val="18"/>
          <w:lang w:eastAsia="fr-FR" w:bidi="ar-SA"/>
        </w:rPr>
        <w:t>e</w:t>
      </w:r>
      <w:r w:rsidRPr="006E65D9">
        <w:rPr>
          <w:rFonts w:ascii="Marianne" w:eastAsia="Times New Roman" w:hAnsi="Marianne"/>
          <w:spacing w:val="21"/>
          <w:sz w:val="18"/>
          <w:szCs w:val="18"/>
          <w:lang w:eastAsia="fr-FR" w:bidi="ar-SA"/>
        </w:rPr>
        <w:t xml:space="preserve"> </w:t>
      </w:r>
      <w:r w:rsidRPr="006E65D9">
        <w:rPr>
          <w:rFonts w:ascii="Marianne" w:eastAsia="Times New Roman" w:hAnsi="Marianne"/>
          <w:sz w:val="18"/>
          <w:szCs w:val="18"/>
          <w:lang w:eastAsia="fr-FR" w:bidi="ar-SA"/>
        </w:rPr>
        <w:t>t</w:t>
      </w:r>
      <w:r w:rsidRPr="006E65D9">
        <w:rPr>
          <w:rFonts w:ascii="Marianne" w:eastAsia="Times New Roman" w:hAnsi="Marianne"/>
          <w:spacing w:val="-1"/>
          <w:sz w:val="18"/>
          <w:szCs w:val="18"/>
          <w:lang w:eastAsia="fr-FR" w:bidi="ar-SA"/>
        </w:rPr>
        <w:t>r</w:t>
      </w:r>
      <w:r w:rsidRPr="006E65D9">
        <w:rPr>
          <w:rFonts w:ascii="Marianne" w:eastAsia="Times New Roman" w:hAnsi="Marianne"/>
          <w:sz w:val="18"/>
          <w:szCs w:val="18"/>
          <w:lang w:eastAsia="fr-FR" w:bidi="ar-SA"/>
        </w:rPr>
        <w:t>i</w:t>
      </w:r>
      <w:r w:rsidRPr="006E65D9">
        <w:rPr>
          <w:rFonts w:ascii="Marianne" w:eastAsia="Times New Roman" w:hAnsi="Marianne"/>
          <w:spacing w:val="-1"/>
          <w:sz w:val="18"/>
          <w:szCs w:val="18"/>
          <w:lang w:eastAsia="fr-FR" w:bidi="ar-SA"/>
        </w:rPr>
        <w:t>b</w:t>
      </w:r>
      <w:r w:rsidRPr="006E65D9">
        <w:rPr>
          <w:rFonts w:ascii="Marianne" w:eastAsia="Times New Roman" w:hAnsi="Marianne"/>
          <w:spacing w:val="1"/>
          <w:sz w:val="18"/>
          <w:szCs w:val="18"/>
          <w:lang w:eastAsia="fr-FR" w:bidi="ar-SA"/>
        </w:rPr>
        <w:t>u</w:t>
      </w:r>
      <w:r w:rsidRPr="006E65D9">
        <w:rPr>
          <w:rFonts w:ascii="Marianne" w:eastAsia="Times New Roman" w:hAnsi="Marianne"/>
          <w:spacing w:val="-1"/>
          <w:sz w:val="18"/>
          <w:szCs w:val="18"/>
          <w:lang w:eastAsia="fr-FR" w:bidi="ar-SA"/>
        </w:rPr>
        <w:t>n</w:t>
      </w:r>
      <w:r w:rsidRPr="006E65D9">
        <w:rPr>
          <w:rFonts w:ascii="Marianne" w:eastAsia="Times New Roman" w:hAnsi="Marianne"/>
          <w:spacing w:val="1"/>
          <w:sz w:val="18"/>
          <w:szCs w:val="18"/>
          <w:lang w:eastAsia="fr-FR" w:bidi="ar-SA"/>
        </w:rPr>
        <w:t>a</w:t>
      </w:r>
      <w:r w:rsidRPr="006E65D9">
        <w:rPr>
          <w:rFonts w:ascii="Marianne" w:eastAsia="Times New Roman" w:hAnsi="Marianne"/>
          <w:sz w:val="18"/>
          <w:szCs w:val="18"/>
          <w:lang w:eastAsia="fr-FR" w:bidi="ar-SA"/>
        </w:rPr>
        <w:t>l</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pacing w:val="-1"/>
          <w:sz w:val="18"/>
          <w:szCs w:val="18"/>
          <w:lang w:eastAsia="fr-FR" w:bidi="ar-SA"/>
        </w:rPr>
        <w:t>a</w:t>
      </w:r>
      <w:r w:rsidRPr="006E65D9">
        <w:rPr>
          <w:rFonts w:ascii="Marianne" w:eastAsia="Times New Roman" w:hAnsi="Marianne"/>
          <w:spacing w:val="1"/>
          <w:sz w:val="18"/>
          <w:szCs w:val="18"/>
          <w:lang w:eastAsia="fr-FR" w:bidi="ar-SA"/>
        </w:rPr>
        <w:t>dm</w:t>
      </w:r>
      <w:r w:rsidRPr="006E65D9">
        <w:rPr>
          <w:rFonts w:ascii="Marianne" w:eastAsia="Times New Roman" w:hAnsi="Marianne"/>
          <w:spacing w:val="-2"/>
          <w:sz w:val="18"/>
          <w:szCs w:val="18"/>
          <w:lang w:eastAsia="fr-FR" w:bidi="ar-SA"/>
        </w:rPr>
        <w:t>i</w:t>
      </w:r>
      <w:r w:rsidRPr="006E65D9">
        <w:rPr>
          <w:rFonts w:ascii="Marianne" w:eastAsia="Times New Roman" w:hAnsi="Marianne"/>
          <w:spacing w:val="1"/>
          <w:sz w:val="18"/>
          <w:szCs w:val="18"/>
          <w:lang w:eastAsia="fr-FR" w:bidi="ar-SA"/>
        </w:rPr>
        <w:t>n</w:t>
      </w:r>
      <w:r w:rsidRPr="006E65D9">
        <w:rPr>
          <w:rFonts w:ascii="Marianne" w:eastAsia="Times New Roman" w:hAnsi="Marianne"/>
          <w:sz w:val="18"/>
          <w:szCs w:val="18"/>
          <w:lang w:eastAsia="fr-FR" w:bidi="ar-SA"/>
        </w:rPr>
        <w:t>ist</w:t>
      </w:r>
      <w:r w:rsidRPr="006E65D9">
        <w:rPr>
          <w:rFonts w:ascii="Marianne" w:eastAsia="Times New Roman" w:hAnsi="Marianne"/>
          <w:spacing w:val="-1"/>
          <w:sz w:val="18"/>
          <w:szCs w:val="18"/>
          <w:lang w:eastAsia="fr-FR" w:bidi="ar-SA"/>
        </w:rPr>
        <w:t>r</w:t>
      </w:r>
      <w:r w:rsidRPr="006E65D9">
        <w:rPr>
          <w:rFonts w:ascii="Marianne" w:eastAsia="Times New Roman" w:hAnsi="Marianne"/>
          <w:spacing w:val="1"/>
          <w:sz w:val="18"/>
          <w:szCs w:val="18"/>
          <w:lang w:eastAsia="fr-FR" w:bidi="ar-SA"/>
        </w:rPr>
        <w:t>a</w:t>
      </w:r>
      <w:r w:rsidRPr="006E65D9">
        <w:rPr>
          <w:rFonts w:ascii="Marianne" w:eastAsia="Times New Roman" w:hAnsi="Marianne"/>
          <w:sz w:val="18"/>
          <w:szCs w:val="18"/>
          <w:lang w:eastAsia="fr-FR" w:bidi="ar-SA"/>
        </w:rPr>
        <w:t>t</w:t>
      </w:r>
      <w:r w:rsidRPr="006E65D9">
        <w:rPr>
          <w:rFonts w:ascii="Marianne" w:eastAsia="Times New Roman" w:hAnsi="Marianne"/>
          <w:spacing w:val="-2"/>
          <w:sz w:val="18"/>
          <w:szCs w:val="18"/>
          <w:lang w:eastAsia="fr-FR" w:bidi="ar-SA"/>
        </w:rPr>
        <w:t>i</w:t>
      </w:r>
      <w:r w:rsidRPr="006E65D9">
        <w:rPr>
          <w:rFonts w:ascii="Marianne" w:eastAsia="Times New Roman" w:hAnsi="Marianne"/>
          <w:sz w:val="18"/>
          <w:szCs w:val="18"/>
          <w:lang w:eastAsia="fr-FR" w:bidi="ar-SA"/>
        </w:rPr>
        <w:t xml:space="preserve">f </w:t>
      </w:r>
      <w:r w:rsidRPr="006E65D9">
        <w:rPr>
          <w:rFonts w:ascii="Marianne" w:eastAsia="Times New Roman" w:hAnsi="Marianne"/>
          <w:spacing w:val="-1"/>
          <w:sz w:val="18"/>
          <w:szCs w:val="18"/>
          <w:lang w:eastAsia="fr-FR" w:bidi="ar-SA"/>
        </w:rPr>
        <w:t>d</w:t>
      </w:r>
      <w:r w:rsidRPr="006E65D9">
        <w:rPr>
          <w:rFonts w:ascii="Marianne" w:eastAsia="Times New Roman" w:hAnsi="Marianne"/>
          <w:sz w:val="18"/>
          <w:szCs w:val="18"/>
          <w:lang w:eastAsia="fr-FR" w:bidi="ar-SA"/>
        </w:rPr>
        <w:t>e</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pacing w:val="-1"/>
          <w:sz w:val="18"/>
          <w:szCs w:val="18"/>
          <w:lang w:eastAsia="fr-FR" w:bidi="ar-SA"/>
        </w:rPr>
        <w:t>P</w:t>
      </w:r>
      <w:r w:rsidRPr="006E65D9">
        <w:rPr>
          <w:rFonts w:ascii="Marianne" w:eastAsia="Times New Roman" w:hAnsi="Marianne"/>
          <w:spacing w:val="1"/>
          <w:sz w:val="18"/>
          <w:szCs w:val="18"/>
          <w:lang w:eastAsia="fr-FR" w:bidi="ar-SA"/>
        </w:rPr>
        <w:t>a</w:t>
      </w:r>
      <w:r w:rsidRPr="006E65D9">
        <w:rPr>
          <w:rFonts w:ascii="Marianne" w:eastAsia="Times New Roman" w:hAnsi="Marianne"/>
          <w:spacing w:val="-1"/>
          <w:sz w:val="18"/>
          <w:szCs w:val="18"/>
          <w:lang w:eastAsia="fr-FR" w:bidi="ar-SA"/>
        </w:rPr>
        <w:t>r</w:t>
      </w:r>
      <w:r w:rsidRPr="006E65D9">
        <w:rPr>
          <w:rFonts w:ascii="Marianne" w:eastAsia="Times New Roman" w:hAnsi="Marianne"/>
          <w:sz w:val="18"/>
          <w:szCs w:val="18"/>
          <w:lang w:eastAsia="fr-FR" w:bidi="ar-SA"/>
        </w:rPr>
        <w:t>is</w:t>
      </w:r>
      <w:r w:rsidRPr="006E65D9">
        <w:rPr>
          <w:rFonts w:ascii="Marianne" w:eastAsia="Times New Roman" w:hAnsi="Marianne"/>
          <w:spacing w:val="19"/>
          <w:sz w:val="18"/>
          <w:szCs w:val="18"/>
          <w:lang w:eastAsia="fr-FR" w:bidi="ar-SA"/>
        </w:rPr>
        <w:t xml:space="preserve"> </w:t>
      </w:r>
      <w:r w:rsidR="005E7109" w:rsidRPr="006E65D9">
        <w:rPr>
          <w:rFonts w:ascii="Marianne" w:eastAsia="Times New Roman" w:hAnsi="Marianne"/>
          <w:spacing w:val="19"/>
          <w:sz w:val="18"/>
          <w:szCs w:val="18"/>
          <w:lang w:eastAsia="fr-FR" w:bidi="ar-SA"/>
        </w:rPr>
        <w:br/>
      </w:r>
      <w:r w:rsidRPr="006E65D9">
        <w:rPr>
          <w:rFonts w:ascii="Marianne" w:eastAsia="Times New Roman" w:hAnsi="Marianne"/>
          <w:sz w:val="18"/>
          <w:szCs w:val="18"/>
          <w:lang w:eastAsia="fr-FR" w:bidi="ar-SA"/>
        </w:rPr>
        <w:t>(</w:t>
      </w:r>
      <w:r w:rsidRPr="006E65D9">
        <w:rPr>
          <w:rFonts w:ascii="Marianne" w:eastAsia="Times New Roman" w:hAnsi="Marianne"/>
          <w:spacing w:val="-1"/>
          <w:sz w:val="18"/>
          <w:szCs w:val="18"/>
          <w:lang w:eastAsia="fr-FR" w:bidi="ar-SA"/>
        </w:rPr>
        <w:t>7</w:t>
      </w:r>
      <w:r w:rsidRPr="006E65D9">
        <w:rPr>
          <w:rFonts w:ascii="Marianne" w:eastAsia="Times New Roman" w:hAnsi="Marianne"/>
          <w:sz w:val="18"/>
          <w:szCs w:val="18"/>
          <w:lang w:eastAsia="fr-FR" w:bidi="ar-SA"/>
        </w:rPr>
        <w:t>,</w:t>
      </w:r>
      <w:r w:rsidRPr="006E65D9">
        <w:rPr>
          <w:rFonts w:ascii="Marianne" w:eastAsia="Times New Roman" w:hAnsi="Marianne"/>
          <w:spacing w:val="17"/>
          <w:sz w:val="18"/>
          <w:szCs w:val="18"/>
          <w:lang w:eastAsia="fr-FR" w:bidi="ar-SA"/>
        </w:rPr>
        <w:t xml:space="preserve"> </w:t>
      </w:r>
      <w:r w:rsidRPr="006E65D9">
        <w:rPr>
          <w:rFonts w:ascii="Marianne" w:eastAsia="Times New Roman" w:hAnsi="Marianne"/>
          <w:spacing w:val="-1"/>
          <w:sz w:val="18"/>
          <w:szCs w:val="18"/>
          <w:lang w:eastAsia="fr-FR" w:bidi="ar-SA"/>
        </w:rPr>
        <w:t>r</w:t>
      </w:r>
      <w:r w:rsidRPr="006E65D9">
        <w:rPr>
          <w:rFonts w:ascii="Marianne" w:eastAsia="Times New Roman" w:hAnsi="Marianne"/>
          <w:spacing w:val="1"/>
          <w:sz w:val="18"/>
          <w:szCs w:val="18"/>
          <w:lang w:eastAsia="fr-FR" w:bidi="ar-SA"/>
        </w:rPr>
        <w:t>u</w:t>
      </w:r>
      <w:r w:rsidRPr="006E65D9">
        <w:rPr>
          <w:rFonts w:ascii="Marianne" w:eastAsia="Times New Roman" w:hAnsi="Marianne"/>
          <w:sz w:val="18"/>
          <w:szCs w:val="18"/>
          <w:lang w:eastAsia="fr-FR" w:bidi="ar-SA"/>
        </w:rPr>
        <w:t>e</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pacing w:val="-1"/>
          <w:sz w:val="18"/>
          <w:szCs w:val="18"/>
          <w:lang w:eastAsia="fr-FR" w:bidi="ar-SA"/>
        </w:rPr>
        <w:t>d</w:t>
      </w:r>
      <w:r w:rsidRPr="006E65D9">
        <w:rPr>
          <w:rFonts w:ascii="Marianne" w:eastAsia="Times New Roman" w:hAnsi="Marianne"/>
          <w:sz w:val="18"/>
          <w:szCs w:val="18"/>
          <w:lang w:eastAsia="fr-FR" w:bidi="ar-SA"/>
        </w:rPr>
        <w:t>e</w:t>
      </w:r>
      <w:r w:rsidRPr="006E65D9">
        <w:rPr>
          <w:rFonts w:ascii="Marianne" w:eastAsia="Times New Roman" w:hAnsi="Marianne"/>
          <w:spacing w:val="19"/>
          <w:sz w:val="18"/>
          <w:szCs w:val="18"/>
          <w:lang w:eastAsia="fr-FR" w:bidi="ar-SA"/>
        </w:rPr>
        <w:t xml:space="preserve"> </w:t>
      </w:r>
      <w:r w:rsidRPr="006E65D9">
        <w:rPr>
          <w:rFonts w:ascii="Marianne" w:eastAsia="Times New Roman" w:hAnsi="Marianne"/>
          <w:sz w:val="18"/>
          <w:szCs w:val="18"/>
          <w:lang w:eastAsia="fr-FR" w:bidi="ar-SA"/>
        </w:rPr>
        <w:t>J</w:t>
      </w:r>
      <w:r w:rsidRPr="006E65D9">
        <w:rPr>
          <w:rFonts w:ascii="Marianne" w:eastAsia="Times New Roman" w:hAnsi="Marianne"/>
          <w:spacing w:val="1"/>
          <w:sz w:val="18"/>
          <w:szCs w:val="18"/>
          <w:lang w:eastAsia="fr-FR" w:bidi="ar-SA"/>
        </w:rPr>
        <w:t>ou</w:t>
      </w:r>
      <w:r w:rsidRPr="006E65D9">
        <w:rPr>
          <w:rFonts w:ascii="Marianne" w:eastAsia="Times New Roman" w:hAnsi="Marianne"/>
          <w:sz w:val="18"/>
          <w:szCs w:val="18"/>
          <w:lang w:eastAsia="fr-FR" w:bidi="ar-SA"/>
        </w:rPr>
        <w:t>y</w:t>
      </w:r>
      <w:r w:rsidRPr="006E65D9">
        <w:rPr>
          <w:rFonts w:ascii="Marianne" w:eastAsia="Times New Roman" w:hAnsi="Marianne"/>
          <w:spacing w:val="18"/>
          <w:sz w:val="18"/>
          <w:szCs w:val="18"/>
          <w:lang w:eastAsia="fr-FR" w:bidi="ar-SA"/>
        </w:rPr>
        <w:t xml:space="preserve"> </w:t>
      </w:r>
      <w:r w:rsidRPr="006E65D9">
        <w:rPr>
          <w:rFonts w:ascii="Marianne" w:eastAsia="Times New Roman" w:hAnsi="Marianne"/>
          <w:sz w:val="18"/>
          <w:szCs w:val="18"/>
          <w:lang w:eastAsia="fr-FR" w:bidi="ar-SA"/>
        </w:rPr>
        <w:t xml:space="preserve">- </w:t>
      </w:r>
      <w:r w:rsidRPr="006E65D9">
        <w:rPr>
          <w:rFonts w:ascii="Marianne" w:eastAsia="Times New Roman" w:hAnsi="Marianne"/>
          <w:spacing w:val="-1"/>
          <w:sz w:val="18"/>
          <w:szCs w:val="18"/>
          <w:lang w:eastAsia="fr-FR" w:bidi="ar-SA"/>
        </w:rPr>
        <w:t>7</w:t>
      </w:r>
      <w:r w:rsidRPr="006E65D9">
        <w:rPr>
          <w:rFonts w:ascii="Marianne" w:eastAsia="Times New Roman" w:hAnsi="Marianne"/>
          <w:spacing w:val="1"/>
          <w:sz w:val="18"/>
          <w:szCs w:val="18"/>
          <w:lang w:eastAsia="fr-FR" w:bidi="ar-SA"/>
        </w:rPr>
        <w:t>5</w:t>
      </w:r>
      <w:r w:rsidRPr="006E65D9">
        <w:rPr>
          <w:rFonts w:ascii="Marianne" w:eastAsia="Times New Roman" w:hAnsi="Marianne"/>
          <w:spacing w:val="-1"/>
          <w:sz w:val="18"/>
          <w:szCs w:val="18"/>
          <w:lang w:eastAsia="fr-FR" w:bidi="ar-SA"/>
        </w:rPr>
        <w:t>0</w:t>
      </w:r>
      <w:r w:rsidRPr="006E65D9">
        <w:rPr>
          <w:rFonts w:ascii="Marianne" w:eastAsia="Times New Roman" w:hAnsi="Marianne"/>
          <w:spacing w:val="1"/>
          <w:sz w:val="18"/>
          <w:szCs w:val="18"/>
          <w:lang w:eastAsia="fr-FR" w:bidi="ar-SA"/>
        </w:rPr>
        <w:t>0</w:t>
      </w:r>
      <w:r w:rsidRPr="006E65D9">
        <w:rPr>
          <w:rFonts w:ascii="Marianne" w:eastAsia="Times New Roman" w:hAnsi="Marianne"/>
          <w:sz w:val="18"/>
          <w:szCs w:val="18"/>
          <w:lang w:eastAsia="fr-FR" w:bidi="ar-SA"/>
        </w:rPr>
        <w:t>4</w:t>
      </w:r>
      <w:r w:rsidRPr="006E65D9">
        <w:rPr>
          <w:rFonts w:ascii="Marianne" w:eastAsia="Times New Roman" w:hAnsi="Marianne"/>
          <w:spacing w:val="-1"/>
          <w:sz w:val="18"/>
          <w:szCs w:val="18"/>
          <w:lang w:eastAsia="fr-FR" w:bidi="ar-SA"/>
        </w:rPr>
        <w:t xml:space="preserve"> </w:t>
      </w:r>
      <w:r w:rsidR="005E7109" w:rsidRPr="006E65D9">
        <w:rPr>
          <w:rFonts w:ascii="Marianne" w:eastAsia="Times New Roman" w:hAnsi="Marianne"/>
          <w:sz w:val="18"/>
          <w:szCs w:val="18"/>
          <w:lang w:eastAsia="fr-FR" w:bidi="ar-SA"/>
        </w:rPr>
        <w:t>P</w:t>
      </w:r>
      <w:r w:rsidR="005E7109" w:rsidRPr="006E65D9">
        <w:rPr>
          <w:rFonts w:ascii="Marianne" w:eastAsia="Times New Roman" w:hAnsi="Marianne"/>
          <w:spacing w:val="1"/>
          <w:sz w:val="18"/>
          <w:szCs w:val="18"/>
          <w:lang w:eastAsia="fr-FR" w:bidi="ar-SA"/>
        </w:rPr>
        <w:t>A</w:t>
      </w:r>
      <w:r w:rsidR="005E7109" w:rsidRPr="006E65D9">
        <w:rPr>
          <w:rFonts w:ascii="Marianne" w:eastAsia="Times New Roman" w:hAnsi="Marianne"/>
          <w:spacing w:val="-1"/>
          <w:sz w:val="18"/>
          <w:szCs w:val="18"/>
          <w:lang w:eastAsia="fr-FR" w:bidi="ar-SA"/>
        </w:rPr>
        <w:t>R</w:t>
      </w:r>
      <w:r w:rsidR="005E7109" w:rsidRPr="006E65D9">
        <w:rPr>
          <w:rFonts w:ascii="Marianne" w:eastAsia="Times New Roman" w:hAnsi="Marianne"/>
          <w:sz w:val="18"/>
          <w:szCs w:val="18"/>
          <w:lang w:eastAsia="fr-FR" w:bidi="ar-SA"/>
        </w:rPr>
        <w:t>IS</w:t>
      </w:r>
      <w:r w:rsidR="005E7109" w:rsidRPr="006E65D9">
        <w:rPr>
          <w:rFonts w:ascii="Marianne" w:eastAsia="Times New Roman" w:hAnsi="Marianne"/>
          <w:spacing w:val="-1"/>
          <w:sz w:val="18"/>
          <w:szCs w:val="18"/>
          <w:lang w:eastAsia="fr-FR" w:bidi="ar-SA"/>
        </w:rPr>
        <w:t xml:space="preserve"> </w:t>
      </w:r>
      <w:r w:rsidRPr="006E65D9">
        <w:rPr>
          <w:rFonts w:ascii="Marianne" w:eastAsia="Times New Roman" w:hAnsi="Marianne"/>
          <w:sz w:val="18"/>
          <w:szCs w:val="18"/>
          <w:lang w:eastAsia="fr-FR" w:bidi="ar-SA"/>
        </w:rPr>
        <w:t>-</w:t>
      </w:r>
      <w:r w:rsidRPr="006E65D9">
        <w:rPr>
          <w:rFonts w:ascii="Marianne" w:eastAsia="Times New Roman" w:hAnsi="Marianne"/>
          <w:spacing w:val="-4"/>
          <w:sz w:val="18"/>
          <w:szCs w:val="18"/>
          <w:lang w:eastAsia="fr-FR" w:bidi="ar-SA"/>
        </w:rPr>
        <w:t xml:space="preserve"> </w:t>
      </w:r>
      <w:r w:rsidRPr="006E65D9">
        <w:rPr>
          <w:rFonts w:ascii="Marianne" w:eastAsia="Times New Roman" w:hAnsi="Marianne"/>
          <w:sz w:val="18"/>
          <w:szCs w:val="18"/>
          <w:lang w:eastAsia="fr-FR" w:bidi="ar-SA"/>
        </w:rPr>
        <w:t>Tél</w:t>
      </w:r>
      <w:r w:rsidRPr="006E65D9">
        <w:rPr>
          <w:rFonts w:ascii="Marianne" w:eastAsia="Times New Roman" w:hAnsi="Marianne"/>
          <w:spacing w:val="-2"/>
          <w:sz w:val="18"/>
          <w:szCs w:val="18"/>
          <w:lang w:eastAsia="fr-FR" w:bidi="ar-SA"/>
        </w:rPr>
        <w:t xml:space="preserve"> </w:t>
      </w:r>
      <w:r w:rsidRPr="006E65D9">
        <w:rPr>
          <w:rFonts w:ascii="Marianne" w:eastAsia="Times New Roman" w:hAnsi="Marianne"/>
          <w:sz w:val="18"/>
          <w:szCs w:val="18"/>
          <w:lang w:eastAsia="fr-FR" w:bidi="ar-SA"/>
        </w:rPr>
        <w:t>:</w:t>
      </w:r>
      <w:r w:rsidRPr="006E65D9">
        <w:rPr>
          <w:rFonts w:ascii="Marianne" w:eastAsia="Times New Roman" w:hAnsi="Marianne"/>
          <w:spacing w:val="-2"/>
          <w:sz w:val="18"/>
          <w:szCs w:val="18"/>
          <w:lang w:eastAsia="fr-FR" w:bidi="ar-SA"/>
        </w:rPr>
        <w:t xml:space="preserve"> </w:t>
      </w:r>
      <w:r w:rsidRPr="006E65D9">
        <w:rPr>
          <w:rFonts w:ascii="Marianne" w:eastAsia="Times New Roman" w:hAnsi="Marianne"/>
          <w:spacing w:val="1"/>
          <w:sz w:val="18"/>
          <w:szCs w:val="18"/>
          <w:lang w:eastAsia="fr-FR" w:bidi="ar-SA"/>
        </w:rPr>
        <w:t>0</w:t>
      </w:r>
      <w:r w:rsidRPr="006E65D9">
        <w:rPr>
          <w:rFonts w:ascii="Marianne" w:eastAsia="Times New Roman" w:hAnsi="Marianne"/>
          <w:spacing w:val="-1"/>
          <w:sz w:val="18"/>
          <w:szCs w:val="18"/>
          <w:lang w:eastAsia="fr-FR" w:bidi="ar-SA"/>
        </w:rPr>
        <w:t>1</w:t>
      </w:r>
      <w:r w:rsidRPr="006E65D9">
        <w:rPr>
          <w:rFonts w:ascii="Marianne" w:eastAsia="Times New Roman" w:hAnsi="Marianne"/>
          <w:sz w:val="18"/>
          <w:szCs w:val="18"/>
          <w:lang w:eastAsia="fr-FR" w:bidi="ar-SA"/>
        </w:rPr>
        <w:t>.</w:t>
      </w:r>
      <w:r w:rsidRPr="006E65D9">
        <w:rPr>
          <w:rFonts w:ascii="Marianne" w:eastAsia="Times New Roman" w:hAnsi="Marianne"/>
          <w:spacing w:val="1"/>
          <w:sz w:val="18"/>
          <w:szCs w:val="18"/>
          <w:lang w:eastAsia="fr-FR" w:bidi="ar-SA"/>
        </w:rPr>
        <w:t>4</w:t>
      </w:r>
      <w:r w:rsidRPr="006E65D9">
        <w:rPr>
          <w:rFonts w:ascii="Marianne" w:eastAsia="Times New Roman" w:hAnsi="Marianne"/>
          <w:spacing w:val="-1"/>
          <w:sz w:val="18"/>
          <w:szCs w:val="18"/>
          <w:lang w:eastAsia="fr-FR" w:bidi="ar-SA"/>
        </w:rPr>
        <w:t>4</w:t>
      </w:r>
      <w:r w:rsidRPr="006E65D9">
        <w:rPr>
          <w:rFonts w:ascii="Marianne" w:eastAsia="Times New Roman" w:hAnsi="Marianne"/>
          <w:sz w:val="18"/>
          <w:szCs w:val="18"/>
          <w:lang w:eastAsia="fr-FR" w:bidi="ar-SA"/>
        </w:rPr>
        <w:t>.</w:t>
      </w:r>
      <w:r w:rsidRPr="006E65D9">
        <w:rPr>
          <w:rFonts w:ascii="Marianne" w:eastAsia="Times New Roman" w:hAnsi="Marianne"/>
          <w:spacing w:val="-1"/>
          <w:sz w:val="18"/>
          <w:szCs w:val="18"/>
          <w:lang w:eastAsia="fr-FR" w:bidi="ar-SA"/>
        </w:rPr>
        <w:t>5</w:t>
      </w:r>
      <w:r w:rsidRPr="006E65D9">
        <w:rPr>
          <w:rFonts w:ascii="Marianne" w:eastAsia="Times New Roman" w:hAnsi="Marianne"/>
          <w:spacing w:val="1"/>
          <w:sz w:val="18"/>
          <w:szCs w:val="18"/>
          <w:lang w:eastAsia="fr-FR" w:bidi="ar-SA"/>
        </w:rPr>
        <w:t>9</w:t>
      </w:r>
      <w:r w:rsidRPr="006E65D9">
        <w:rPr>
          <w:rFonts w:ascii="Marianne" w:eastAsia="Times New Roman" w:hAnsi="Marianne"/>
          <w:sz w:val="18"/>
          <w:szCs w:val="18"/>
          <w:lang w:eastAsia="fr-FR" w:bidi="ar-SA"/>
        </w:rPr>
        <w:t>.</w:t>
      </w:r>
      <w:r w:rsidRPr="006E65D9">
        <w:rPr>
          <w:rFonts w:ascii="Marianne" w:eastAsia="Times New Roman" w:hAnsi="Marianne"/>
          <w:spacing w:val="-1"/>
          <w:sz w:val="18"/>
          <w:szCs w:val="18"/>
          <w:lang w:eastAsia="fr-FR" w:bidi="ar-SA"/>
        </w:rPr>
        <w:t>4</w:t>
      </w:r>
      <w:r w:rsidRPr="006E65D9">
        <w:rPr>
          <w:rFonts w:ascii="Marianne" w:eastAsia="Times New Roman" w:hAnsi="Marianne"/>
          <w:spacing w:val="1"/>
          <w:sz w:val="18"/>
          <w:szCs w:val="18"/>
          <w:lang w:eastAsia="fr-FR" w:bidi="ar-SA"/>
        </w:rPr>
        <w:t>4</w:t>
      </w:r>
      <w:r w:rsidRPr="006E65D9">
        <w:rPr>
          <w:rFonts w:ascii="Marianne" w:eastAsia="Times New Roman" w:hAnsi="Marianne"/>
          <w:sz w:val="18"/>
          <w:szCs w:val="18"/>
          <w:lang w:eastAsia="fr-FR" w:bidi="ar-SA"/>
        </w:rPr>
        <w:t>.</w:t>
      </w:r>
      <w:r w:rsidRPr="006E65D9">
        <w:rPr>
          <w:rFonts w:ascii="Marianne" w:eastAsia="Times New Roman" w:hAnsi="Marianne"/>
          <w:spacing w:val="-1"/>
          <w:sz w:val="18"/>
          <w:szCs w:val="18"/>
          <w:lang w:eastAsia="fr-FR" w:bidi="ar-SA"/>
        </w:rPr>
        <w:t>0</w:t>
      </w:r>
      <w:r w:rsidRPr="006E65D9">
        <w:rPr>
          <w:rFonts w:ascii="Marianne" w:eastAsia="Times New Roman" w:hAnsi="Marianne"/>
          <w:spacing w:val="1"/>
          <w:sz w:val="18"/>
          <w:szCs w:val="18"/>
          <w:lang w:eastAsia="fr-FR" w:bidi="ar-SA"/>
        </w:rPr>
        <w:t>0</w:t>
      </w:r>
      <w:r w:rsidRPr="006E65D9">
        <w:rPr>
          <w:rFonts w:ascii="Marianne" w:eastAsia="Times New Roman" w:hAnsi="Marianne"/>
          <w:spacing w:val="-1"/>
          <w:sz w:val="18"/>
          <w:szCs w:val="18"/>
          <w:lang w:eastAsia="fr-FR" w:bidi="ar-SA"/>
        </w:rPr>
        <w:t>)</w:t>
      </w:r>
      <w:r w:rsidR="0037534B" w:rsidRPr="006E65D9">
        <w:rPr>
          <w:rFonts w:ascii="Marianne" w:eastAsia="Times New Roman" w:hAnsi="Marianne"/>
          <w:sz w:val="18"/>
          <w:szCs w:val="18"/>
          <w:lang w:eastAsia="fr-FR" w:bidi="ar-SA"/>
        </w:rPr>
        <w:t>.</w:t>
      </w:r>
    </w:p>
    <w:p w14:paraId="7FB79922" w14:textId="77777777" w:rsidR="0034459F" w:rsidRPr="006E65D9" w:rsidRDefault="0034459F" w:rsidP="00486440">
      <w:pPr>
        <w:tabs>
          <w:tab w:val="left" w:pos="9781"/>
        </w:tabs>
        <w:suppressAutoHyphens w:val="0"/>
        <w:autoSpaceDE w:val="0"/>
        <w:autoSpaceDN w:val="0"/>
        <w:adjustRightInd w:val="0"/>
        <w:spacing w:before="78"/>
        <w:ind w:right="79"/>
        <w:jc w:val="both"/>
        <w:rPr>
          <w:rFonts w:ascii="Marianne" w:eastAsia="Times New Roman" w:hAnsi="Marianne"/>
          <w:sz w:val="18"/>
          <w:szCs w:val="18"/>
          <w:lang w:eastAsia="fr-FR" w:bidi="ar-SA"/>
        </w:rPr>
      </w:pPr>
    </w:p>
    <w:tbl>
      <w:tblPr>
        <w:tblStyle w:val="Grilledutableau"/>
        <w:tblW w:w="0" w:type="auto"/>
        <w:tblLook w:val="04A0" w:firstRow="1" w:lastRow="0" w:firstColumn="1" w:lastColumn="0" w:noHBand="0" w:noVBand="1"/>
      </w:tblPr>
      <w:tblGrid>
        <w:gridCol w:w="5542"/>
      </w:tblGrid>
      <w:tr w:rsidR="00D814E5" w:rsidRPr="006E65D9" w14:paraId="0EABA9AF" w14:textId="77777777" w:rsidTr="0016204F">
        <w:trPr>
          <w:trHeight w:val="2177"/>
        </w:trPr>
        <w:tc>
          <w:tcPr>
            <w:tcW w:w="5542" w:type="dxa"/>
            <w:shd w:val="clear" w:color="auto" w:fill="auto"/>
          </w:tcPr>
          <w:p w14:paraId="3C112218" w14:textId="77777777" w:rsidR="00D814E5" w:rsidRPr="006E65D9" w:rsidRDefault="00D814E5" w:rsidP="00486440">
            <w:pPr>
              <w:tabs>
                <w:tab w:val="left" w:pos="9781"/>
              </w:tabs>
              <w:suppressAutoHyphens w:val="0"/>
              <w:autoSpaceDE w:val="0"/>
              <w:autoSpaceDN w:val="0"/>
              <w:adjustRightInd w:val="0"/>
              <w:spacing w:before="78"/>
              <w:ind w:right="79"/>
              <w:jc w:val="both"/>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Avis conforme du CBCM :</w:t>
            </w:r>
          </w:p>
          <w:p w14:paraId="4E3551FC" w14:textId="256E9C33" w:rsidR="00D814E5" w:rsidRPr="006E65D9" w:rsidRDefault="00D814E5" w:rsidP="00486440">
            <w:pPr>
              <w:tabs>
                <w:tab w:val="left" w:pos="9781"/>
              </w:tabs>
              <w:suppressAutoHyphens w:val="0"/>
              <w:autoSpaceDE w:val="0"/>
              <w:autoSpaceDN w:val="0"/>
              <w:adjustRightInd w:val="0"/>
              <w:spacing w:before="78"/>
              <w:ind w:right="79"/>
              <w:jc w:val="both"/>
              <w:rPr>
                <w:rFonts w:ascii="Marianne" w:eastAsia="Times New Roman" w:hAnsi="Marianne"/>
                <w:sz w:val="18"/>
                <w:szCs w:val="18"/>
                <w:lang w:eastAsia="fr-FR" w:bidi="ar-SA"/>
              </w:rPr>
            </w:pPr>
          </w:p>
          <w:p w14:paraId="1F6B1C52" w14:textId="77777777" w:rsidR="00D814E5" w:rsidRPr="006E65D9" w:rsidRDefault="00D814E5" w:rsidP="00486440">
            <w:pPr>
              <w:tabs>
                <w:tab w:val="left" w:pos="9781"/>
              </w:tabs>
              <w:suppressAutoHyphens w:val="0"/>
              <w:autoSpaceDE w:val="0"/>
              <w:autoSpaceDN w:val="0"/>
              <w:adjustRightInd w:val="0"/>
              <w:spacing w:before="78"/>
              <w:ind w:right="79"/>
              <w:jc w:val="both"/>
              <w:rPr>
                <w:rFonts w:ascii="Marianne" w:eastAsia="Times New Roman" w:hAnsi="Marianne"/>
                <w:sz w:val="18"/>
                <w:szCs w:val="18"/>
                <w:lang w:eastAsia="fr-FR" w:bidi="ar-SA"/>
              </w:rPr>
            </w:pPr>
          </w:p>
          <w:p w14:paraId="68E0AF22" w14:textId="4667A720" w:rsidR="00D814E5" w:rsidRPr="006E65D9" w:rsidRDefault="00D814E5" w:rsidP="00486440">
            <w:pPr>
              <w:tabs>
                <w:tab w:val="left" w:pos="9781"/>
              </w:tabs>
              <w:suppressAutoHyphens w:val="0"/>
              <w:autoSpaceDE w:val="0"/>
              <w:autoSpaceDN w:val="0"/>
              <w:adjustRightInd w:val="0"/>
              <w:spacing w:before="78"/>
              <w:ind w:right="79"/>
              <w:jc w:val="both"/>
              <w:rPr>
                <w:rFonts w:ascii="Marianne" w:eastAsia="Times New Roman" w:hAnsi="Marianne"/>
                <w:sz w:val="18"/>
                <w:szCs w:val="18"/>
                <w:lang w:eastAsia="fr-FR" w:bidi="ar-SA"/>
              </w:rPr>
            </w:pPr>
            <w:r w:rsidRPr="006E65D9">
              <w:rPr>
                <w:rFonts w:ascii="Marianne" w:eastAsia="Times New Roman" w:hAnsi="Marianne"/>
                <w:sz w:val="18"/>
                <w:szCs w:val="18"/>
                <w:lang w:eastAsia="fr-FR" w:bidi="ar-SA"/>
              </w:rPr>
              <w:t xml:space="preserve">Date : </w:t>
            </w:r>
          </w:p>
        </w:tc>
      </w:tr>
    </w:tbl>
    <w:p w14:paraId="273F5A84" w14:textId="376DE018" w:rsidR="00D814E5" w:rsidRPr="006E65D9" w:rsidRDefault="00D814E5" w:rsidP="00486440">
      <w:pPr>
        <w:tabs>
          <w:tab w:val="left" w:pos="9781"/>
        </w:tabs>
        <w:suppressAutoHyphens w:val="0"/>
        <w:autoSpaceDE w:val="0"/>
        <w:autoSpaceDN w:val="0"/>
        <w:adjustRightInd w:val="0"/>
        <w:spacing w:before="78"/>
        <w:ind w:right="79"/>
        <w:jc w:val="both"/>
        <w:rPr>
          <w:rFonts w:ascii="Marianne" w:eastAsia="Times New Roman" w:hAnsi="Marianne"/>
          <w:sz w:val="18"/>
          <w:szCs w:val="18"/>
          <w:lang w:eastAsia="fr-FR" w:bidi="ar-SA"/>
        </w:rPr>
      </w:pPr>
    </w:p>
    <w:p w14:paraId="120C4835" w14:textId="71108F85" w:rsidR="00F93D7B" w:rsidRPr="006E65D9" w:rsidRDefault="00F93D7B" w:rsidP="00F93D7B">
      <w:pPr>
        <w:pStyle w:val="Titre1"/>
        <w:shd w:val="clear" w:color="auto" w:fill="D9D9D9" w:themeFill="background1" w:themeFillShade="D9"/>
        <w:spacing w:before="0"/>
        <w:jc w:val="both"/>
        <w:rPr>
          <w:rFonts w:ascii="Marianne" w:eastAsia="Times New Roman" w:hAnsi="Marianne" w:cs="Arial"/>
          <w:color w:val="auto"/>
          <w:sz w:val="18"/>
          <w:szCs w:val="18"/>
        </w:rPr>
      </w:pPr>
      <w:bookmarkStart w:id="87" w:name="_Toc204262514"/>
      <w:r w:rsidRPr="006E65D9">
        <w:rPr>
          <w:rFonts w:ascii="Marianne" w:eastAsia="Arial" w:hAnsi="Marianne" w:cs="Arial"/>
          <w:color w:val="auto"/>
          <w:sz w:val="18"/>
          <w:szCs w:val="18"/>
        </w:rPr>
        <w:t xml:space="preserve">ANNEXES AU </w:t>
      </w:r>
      <w:r w:rsidR="00234C14" w:rsidRPr="006E65D9">
        <w:rPr>
          <w:rFonts w:ascii="Marianne" w:eastAsia="Arial" w:hAnsi="Marianne" w:cs="Arial"/>
          <w:color w:val="auto"/>
          <w:sz w:val="18"/>
          <w:szCs w:val="18"/>
        </w:rPr>
        <w:t>CAHIER DES CLAUSES ADMINISTRATIVES PARTICULIERES</w:t>
      </w:r>
      <w:bookmarkEnd w:id="87"/>
    </w:p>
    <w:p w14:paraId="58A8D8C9" w14:textId="77777777" w:rsidR="00F93D7B" w:rsidRPr="006E65D9" w:rsidRDefault="00F93D7B" w:rsidP="00F93D7B">
      <w:pPr>
        <w:rPr>
          <w:rFonts w:ascii="Marianne" w:hAnsi="Marianne"/>
          <w:sz w:val="18"/>
          <w:szCs w:val="18"/>
        </w:rPr>
      </w:pPr>
    </w:p>
    <w:p w14:paraId="47BD0747" w14:textId="37BF8398" w:rsidR="002B125D" w:rsidRPr="006E65D9" w:rsidRDefault="002B125D" w:rsidP="002B125D">
      <w:pPr>
        <w:pStyle w:val="Titre2"/>
        <w:spacing w:before="0"/>
        <w:jc w:val="both"/>
        <w:rPr>
          <w:rFonts w:ascii="Marianne" w:eastAsia="Arial" w:hAnsi="Marianne" w:cs="Arial"/>
          <w:color w:val="auto"/>
          <w:sz w:val="18"/>
          <w:szCs w:val="18"/>
        </w:rPr>
      </w:pPr>
      <w:bookmarkStart w:id="88" w:name="_Toc204262515"/>
      <w:r w:rsidRPr="006E65D9">
        <w:rPr>
          <w:rFonts w:ascii="Marianne" w:eastAsia="Arial" w:hAnsi="Marianne" w:cs="Arial"/>
          <w:color w:val="auto"/>
          <w:sz w:val="18"/>
          <w:szCs w:val="18"/>
        </w:rPr>
        <w:t xml:space="preserve">Annexe </w:t>
      </w:r>
      <w:r w:rsidR="008A3B6B">
        <w:rPr>
          <w:rFonts w:ascii="Marianne" w:eastAsia="Arial" w:hAnsi="Marianne" w:cs="Arial"/>
          <w:color w:val="auto"/>
          <w:sz w:val="18"/>
          <w:szCs w:val="18"/>
        </w:rPr>
        <w:t>1</w:t>
      </w:r>
      <w:r w:rsidRPr="006E65D9">
        <w:rPr>
          <w:rFonts w:ascii="Marianne" w:eastAsia="Arial" w:hAnsi="Marianne" w:cs="Arial"/>
          <w:color w:val="auto"/>
          <w:sz w:val="18"/>
          <w:szCs w:val="18"/>
        </w:rPr>
        <w:t xml:space="preserve"> : pénalités</w:t>
      </w:r>
      <w:bookmarkEnd w:id="88"/>
    </w:p>
    <w:p w14:paraId="3EAD24CC" w14:textId="2BE8ED1C" w:rsidR="002B125D" w:rsidRPr="006E65D9" w:rsidRDefault="002B125D" w:rsidP="002B125D">
      <w:pPr>
        <w:pStyle w:val="Titre2"/>
        <w:spacing w:before="0"/>
        <w:jc w:val="both"/>
        <w:rPr>
          <w:rFonts w:ascii="Marianne" w:eastAsia="Arial" w:hAnsi="Marianne" w:cs="Arial"/>
          <w:color w:val="auto"/>
          <w:sz w:val="18"/>
          <w:szCs w:val="18"/>
        </w:rPr>
      </w:pPr>
      <w:bookmarkStart w:id="89" w:name="_Toc204262516"/>
      <w:r w:rsidRPr="006E65D9">
        <w:rPr>
          <w:rFonts w:ascii="Marianne" w:eastAsia="Arial" w:hAnsi="Marianne" w:cs="Arial"/>
          <w:color w:val="auto"/>
          <w:sz w:val="18"/>
          <w:szCs w:val="18"/>
        </w:rPr>
        <w:t xml:space="preserve">Annexe </w:t>
      </w:r>
      <w:r w:rsidR="008A3B6B">
        <w:rPr>
          <w:rFonts w:ascii="Marianne" w:eastAsia="Arial" w:hAnsi="Marianne" w:cs="Arial"/>
          <w:color w:val="auto"/>
          <w:sz w:val="18"/>
          <w:szCs w:val="18"/>
        </w:rPr>
        <w:t>2</w:t>
      </w:r>
      <w:r w:rsidR="002A362D">
        <w:rPr>
          <w:rFonts w:ascii="Marianne" w:eastAsia="Arial" w:hAnsi="Marianne" w:cs="Arial"/>
          <w:color w:val="auto"/>
          <w:sz w:val="18"/>
          <w:szCs w:val="18"/>
        </w:rPr>
        <w:t xml:space="preserve"> : é</w:t>
      </w:r>
      <w:r w:rsidRPr="006E65D9">
        <w:rPr>
          <w:rFonts w:ascii="Marianne" w:eastAsia="Arial" w:hAnsi="Marianne" w:cs="Arial"/>
          <w:color w:val="auto"/>
          <w:sz w:val="18"/>
          <w:szCs w:val="18"/>
        </w:rPr>
        <w:t>léments</w:t>
      </w:r>
      <w:r w:rsidR="002A362D">
        <w:rPr>
          <w:rFonts w:ascii="Marianne" w:eastAsia="Arial" w:hAnsi="Marianne" w:cs="Arial"/>
          <w:color w:val="auto"/>
          <w:sz w:val="18"/>
          <w:szCs w:val="18"/>
        </w:rPr>
        <w:t xml:space="preserve"> de</w:t>
      </w:r>
      <w:r w:rsidRPr="006E65D9">
        <w:rPr>
          <w:rFonts w:ascii="Marianne" w:eastAsia="Arial" w:hAnsi="Marianne" w:cs="Arial"/>
          <w:color w:val="auto"/>
          <w:sz w:val="18"/>
          <w:szCs w:val="18"/>
        </w:rPr>
        <w:t xml:space="preserve"> reprise de personnel</w:t>
      </w:r>
      <w:bookmarkEnd w:id="89"/>
    </w:p>
    <w:p w14:paraId="0E47A320" w14:textId="6D49C515" w:rsidR="00423D39" w:rsidRPr="006E65D9" w:rsidRDefault="00423D39" w:rsidP="00486440">
      <w:pPr>
        <w:autoSpaceDE w:val="0"/>
        <w:autoSpaceDN w:val="0"/>
        <w:adjustRightInd w:val="0"/>
        <w:jc w:val="both"/>
        <w:rPr>
          <w:rFonts w:ascii="Marianne" w:hAnsi="Marianne"/>
          <w:kern w:val="2"/>
          <w:sz w:val="18"/>
          <w:szCs w:val="18"/>
        </w:rPr>
      </w:pPr>
    </w:p>
    <w:p w14:paraId="600CC128" w14:textId="77777777" w:rsidR="00423D39" w:rsidRPr="006E65D9" w:rsidRDefault="00423D39" w:rsidP="00486440">
      <w:pPr>
        <w:autoSpaceDE w:val="0"/>
        <w:autoSpaceDN w:val="0"/>
        <w:adjustRightInd w:val="0"/>
        <w:jc w:val="both"/>
        <w:rPr>
          <w:rFonts w:ascii="Marianne" w:hAnsi="Marianne"/>
          <w:kern w:val="2"/>
          <w:sz w:val="18"/>
          <w:szCs w:val="18"/>
        </w:rPr>
      </w:pPr>
    </w:p>
    <w:sectPr w:rsidR="00423D39" w:rsidRPr="006E65D9" w:rsidSect="007733C8">
      <w:footerReference w:type="even" r:id="rId14"/>
      <w:footerReference w:type="default" r:id="rId15"/>
      <w:headerReference w:type="first" r:id="rId16"/>
      <w:footerReference w:type="first" r:id="rId17"/>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40A30" w14:textId="77777777" w:rsidR="00320B7D" w:rsidRDefault="00320B7D">
      <w:r>
        <w:separator/>
      </w:r>
    </w:p>
  </w:endnote>
  <w:endnote w:type="continuationSeparator" w:id="0">
    <w:p w14:paraId="2E5CD5E4" w14:textId="77777777" w:rsidR="00320B7D" w:rsidRDefault="00320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962A" w14:textId="77777777" w:rsidR="00320B7D" w:rsidRPr="0008016F" w:rsidRDefault="00320B7D" w:rsidP="009F55D7">
    <w:pPr>
      <w:pStyle w:val="Pieddepage"/>
      <w:jc w:val="center"/>
      <w:rPr>
        <w:i/>
        <w:color w:val="000000" w:themeColor="text1"/>
        <w:sz w:val="18"/>
      </w:rPr>
    </w:pPr>
  </w:p>
  <w:p w14:paraId="6AE24BD9" w14:textId="77777777" w:rsidR="00320B7D" w:rsidRDefault="00320B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8830E" w14:textId="77777777" w:rsidR="00320B7D" w:rsidRDefault="00320B7D" w:rsidP="007733C8">
    <w:pPr>
      <w:pStyle w:val="En-tte"/>
    </w:pPr>
  </w:p>
  <w:p w14:paraId="37188D4C" w14:textId="77777777" w:rsidR="00320B7D" w:rsidRDefault="00320B7D" w:rsidP="007733C8"/>
  <w:p w14:paraId="37AE740F" w14:textId="752A74EE" w:rsidR="00320B7D" w:rsidRPr="007733C8" w:rsidRDefault="00320B7D" w:rsidP="007733C8">
    <w:pPr>
      <w:pStyle w:val="Pieddepage"/>
      <w:pBdr>
        <w:top w:val="single" w:sz="2" w:space="3" w:color="000000"/>
        <w:left w:val="single" w:sz="2" w:space="3" w:color="000000"/>
        <w:bottom w:val="single" w:sz="2" w:space="3" w:color="000000"/>
        <w:right w:val="single" w:sz="2" w:space="3" w:color="000000"/>
      </w:pBdr>
      <w:rPr>
        <w:rFonts w:ascii="Arial" w:hAnsi="Arial" w:cs="Arial"/>
        <w:szCs w:val="20"/>
      </w:rPr>
    </w:pPr>
    <w:r>
      <w:rPr>
        <w:rFonts w:ascii="Arial" w:hAnsi="Arial" w:cs="Arial"/>
        <w:szCs w:val="20"/>
      </w:rPr>
      <w:t>CCAP</w:t>
    </w:r>
    <w:r>
      <w:rPr>
        <w:rFonts w:ascii="Arial" w:hAnsi="Arial" w:cs="Arial"/>
        <w:szCs w:val="20"/>
      </w:rPr>
      <w:tab/>
      <w:t>2</w:t>
    </w:r>
    <w:r w:rsidR="001E12C6">
      <w:rPr>
        <w:rFonts w:ascii="Arial" w:hAnsi="Arial" w:cs="Arial"/>
        <w:szCs w:val="20"/>
      </w:rPr>
      <w:t>5</w:t>
    </w:r>
    <w:r>
      <w:rPr>
        <w:rFonts w:ascii="Arial" w:hAnsi="Arial" w:cs="Arial"/>
        <w:szCs w:val="20"/>
      </w:rPr>
      <w:t>_BAM_</w:t>
    </w:r>
    <w:r w:rsidR="001E12C6">
      <w:rPr>
        <w:rFonts w:ascii="Arial" w:hAnsi="Arial" w:cs="Arial"/>
        <w:szCs w:val="20"/>
      </w:rPr>
      <w:t>1</w:t>
    </w:r>
    <w:r>
      <w:rPr>
        <w:rFonts w:ascii="Arial" w:hAnsi="Arial" w:cs="Arial"/>
        <w:szCs w:val="20"/>
      </w:rPr>
      <w:t>53</w:t>
    </w:r>
    <w:r w:rsidRPr="006117A2">
      <w:rPr>
        <w:rFonts w:ascii="Arial" w:hAnsi="Arial" w:cs="Arial"/>
        <w:szCs w:val="20"/>
      </w:rPr>
      <w:tab/>
    </w:r>
    <w:r w:rsidRPr="007733C8">
      <w:rPr>
        <w:rFonts w:ascii="Arial" w:hAnsi="Arial" w:cs="Arial"/>
        <w:szCs w:val="20"/>
      </w:rPr>
      <w:t xml:space="preserve">Page </w:t>
    </w:r>
    <w:r w:rsidRPr="007733C8">
      <w:rPr>
        <w:rFonts w:ascii="Arial" w:hAnsi="Arial" w:cs="Arial"/>
        <w:szCs w:val="20"/>
      </w:rPr>
      <w:fldChar w:fldCharType="begin"/>
    </w:r>
    <w:r w:rsidRPr="007733C8">
      <w:rPr>
        <w:rFonts w:ascii="Arial" w:hAnsi="Arial" w:cs="Arial"/>
        <w:szCs w:val="20"/>
      </w:rPr>
      <w:instrText xml:space="preserve"> PAGE </w:instrText>
    </w:r>
    <w:r w:rsidRPr="007733C8">
      <w:rPr>
        <w:rFonts w:ascii="Arial" w:hAnsi="Arial" w:cs="Arial"/>
        <w:szCs w:val="20"/>
      </w:rPr>
      <w:fldChar w:fldCharType="separate"/>
    </w:r>
    <w:r w:rsidR="001A093E">
      <w:rPr>
        <w:rFonts w:ascii="Arial" w:hAnsi="Arial" w:cs="Arial"/>
        <w:noProof/>
        <w:szCs w:val="20"/>
      </w:rPr>
      <w:t>28</w:t>
    </w:r>
    <w:r w:rsidRPr="007733C8">
      <w:rPr>
        <w:rFonts w:ascii="Arial" w:hAnsi="Arial" w:cs="Arial"/>
        <w:szCs w:val="20"/>
      </w:rPr>
      <w:fldChar w:fldCharType="end"/>
    </w:r>
    <w:r w:rsidRPr="007733C8">
      <w:rPr>
        <w:rFonts w:ascii="Arial" w:hAnsi="Arial" w:cs="Arial"/>
        <w:szCs w:val="20"/>
      </w:rPr>
      <w:t xml:space="preserve"> sur </w:t>
    </w:r>
    <w:r w:rsidRPr="007733C8">
      <w:rPr>
        <w:rFonts w:ascii="Arial" w:hAnsi="Arial" w:cs="Arial"/>
        <w:szCs w:val="20"/>
      </w:rPr>
      <w:fldChar w:fldCharType="begin"/>
    </w:r>
    <w:r w:rsidRPr="007733C8">
      <w:rPr>
        <w:rFonts w:ascii="Arial" w:hAnsi="Arial" w:cs="Arial"/>
        <w:szCs w:val="20"/>
      </w:rPr>
      <w:instrText xml:space="preserve"> NUMPAGES </w:instrText>
    </w:r>
    <w:r w:rsidRPr="007733C8">
      <w:rPr>
        <w:rFonts w:ascii="Arial" w:hAnsi="Arial" w:cs="Arial"/>
        <w:szCs w:val="20"/>
      </w:rPr>
      <w:fldChar w:fldCharType="separate"/>
    </w:r>
    <w:r w:rsidR="001A093E">
      <w:rPr>
        <w:rFonts w:ascii="Arial" w:hAnsi="Arial" w:cs="Arial"/>
        <w:noProof/>
        <w:szCs w:val="20"/>
      </w:rPr>
      <w:t>33</w:t>
    </w:r>
    <w:r w:rsidRPr="007733C8">
      <w:rPr>
        <w:rFonts w:ascii="Arial" w:hAnsi="Arial" w:cs="Arial"/>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37EEF" w14:textId="5FE3833E" w:rsidR="00320B7D" w:rsidRPr="006117A2" w:rsidRDefault="00320B7D" w:rsidP="006117A2">
    <w:pPr>
      <w:pStyle w:val="Pieddepage"/>
      <w:pBdr>
        <w:top w:val="single" w:sz="2" w:space="3" w:color="000000"/>
        <w:left w:val="single" w:sz="2" w:space="3" w:color="000000"/>
        <w:bottom w:val="single" w:sz="2" w:space="3" w:color="000000"/>
        <w:right w:val="single" w:sz="2" w:space="3" w:color="000000"/>
      </w:pBdr>
      <w:rPr>
        <w:rFonts w:ascii="Arial" w:hAnsi="Arial" w:cs="Arial"/>
        <w:szCs w:val="20"/>
      </w:rPr>
    </w:pPr>
    <w:r>
      <w:rPr>
        <w:rFonts w:ascii="Arial" w:hAnsi="Arial" w:cs="Arial"/>
        <w:szCs w:val="20"/>
      </w:rPr>
      <w:t>CCAP</w:t>
    </w:r>
    <w:r>
      <w:rPr>
        <w:rFonts w:ascii="Arial" w:hAnsi="Arial" w:cs="Arial"/>
        <w:szCs w:val="20"/>
      </w:rPr>
      <w:tab/>
      <w:t>2</w:t>
    </w:r>
    <w:r w:rsidR="001E12C6">
      <w:rPr>
        <w:rFonts w:ascii="Arial" w:hAnsi="Arial" w:cs="Arial"/>
        <w:szCs w:val="20"/>
      </w:rPr>
      <w:t>5</w:t>
    </w:r>
    <w:r>
      <w:rPr>
        <w:rFonts w:ascii="Arial" w:hAnsi="Arial" w:cs="Arial"/>
        <w:szCs w:val="20"/>
      </w:rPr>
      <w:t>_BAM_</w:t>
    </w:r>
    <w:r w:rsidR="001E12C6">
      <w:rPr>
        <w:rFonts w:ascii="Arial" w:hAnsi="Arial" w:cs="Arial"/>
        <w:szCs w:val="20"/>
      </w:rPr>
      <w:t>1</w:t>
    </w:r>
    <w:r>
      <w:rPr>
        <w:rFonts w:ascii="Arial" w:hAnsi="Arial" w:cs="Arial"/>
        <w:szCs w:val="20"/>
      </w:rPr>
      <w:t>53</w:t>
    </w:r>
    <w:r w:rsidRPr="006117A2">
      <w:rPr>
        <w:rFonts w:ascii="Arial" w:hAnsi="Arial" w:cs="Arial"/>
        <w:szCs w:val="20"/>
      </w:rPr>
      <w:tab/>
    </w:r>
    <w:r w:rsidRPr="007733C8">
      <w:rPr>
        <w:rFonts w:ascii="Arial" w:hAnsi="Arial" w:cs="Arial"/>
        <w:szCs w:val="20"/>
      </w:rPr>
      <w:t xml:space="preserve">Page </w:t>
    </w:r>
    <w:r w:rsidRPr="007733C8">
      <w:rPr>
        <w:rFonts w:ascii="Arial" w:hAnsi="Arial" w:cs="Arial"/>
        <w:szCs w:val="20"/>
      </w:rPr>
      <w:fldChar w:fldCharType="begin"/>
    </w:r>
    <w:r w:rsidRPr="007733C8">
      <w:rPr>
        <w:rFonts w:ascii="Arial" w:hAnsi="Arial" w:cs="Arial"/>
        <w:szCs w:val="20"/>
      </w:rPr>
      <w:instrText xml:space="preserve"> PAGE </w:instrText>
    </w:r>
    <w:r w:rsidRPr="007733C8">
      <w:rPr>
        <w:rFonts w:ascii="Arial" w:hAnsi="Arial" w:cs="Arial"/>
        <w:szCs w:val="20"/>
      </w:rPr>
      <w:fldChar w:fldCharType="separate"/>
    </w:r>
    <w:r w:rsidR="001A093E">
      <w:rPr>
        <w:rFonts w:ascii="Arial" w:hAnsi="Arial" w:cs="Arial"/>
        <w:noProof/>
        <w:szCs w:val="20"/>
      </w:rPr>
      <w:t>1</w:t>
    </w:r>
    <w:r w:rsidRPr="007733C8">
      <w:rPr>
        <w:rFonts w:ascii="Arial" w:hAnsi="Arial" w:cs="Arial"/>
        <w:szCs w:val="20"/>
      </w:rPr>
      <w:fldChar w:fldCharType="end"/>
    </w:r>
    <w:r w:rsidRPr="007733C8">
      <w:rPr>
        <w:rFonts w:ascii="Arial" w:hAnsi="Arial" w:cs="Arial"/>
        <w:szCs w:val="20"/>
      </w:rPr>
      <w:t xml:space="preserve"> sur </w:t>
    </w:r>
    <w:r w:rsidRPr="007733C8">
      <w:rPr>
        <w:rFonts w:ascii="Arial" w:hAnsi="Arial" w:cs="Arial"/>
        <w:szCs w:val="20"/>
      </w:rPr>
      <w:fldChar w:fldCharType="begin"/>
    </w:r>
    <w:r w:rsidRPr="007733C8">
      <w:rPr>
        <w:rFonts w:ascii="Arial" w:hAnsi="Arial" w:cs="Arial"/>
        <w:szCs w:val="20"/>
      </w:rPr>
      <w:instrText xml:space="preserve"> NUMPAGES </w:instrText>
    </w:r>
    <w:r w:rsidRPr="007733C8">
      <w:rPr>
        <w:rFonts w:ascii="Arial" w:hAnsi="Arial" w:cs="Arial"/>
        <w:szCs w:val="20"/>
      </w:rPr>
      <w:fldChar w:fldCharType="separate"/>
    </w:r>
    <w:r w:rsidR="001A093E">
      <w:rPr>
        <w:rFonts w:ascii="Arial" w:hAnsi="Arial" w:cs="Arial"/>
        <w:noProof/>
        <w:szCs w:val="20"/>
      </w:rPr>
      <w:t>33</w:t>
    </w:r>
    <w:r w:rsidRPr="007733C8">
      <w:rPr>
        <w:rFonts w:ascii="Arial" w:hAnsi="Arial" w:cs="Arial"/>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81DA4" w14:textId="77777777" w:rsidR="00320B7D" w:rsidRDefault="00320B7D">
      <w:r>
        <w:separator/>
      </w:r>
    </w:p>
  </w:footnote>
  <w:footnote w:type="continuationSeparator" w:id="0">
    <w:p w14:paraId="0026CF61" w14:textId="77777777" w:rsidR="00320B7D" w:rsidRDefault="00320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D3D7" w14:textId="77777777" w:rsidR="00320B7D" w:rsidRDefault="00320B7D" w:rsidP="006117A2">
    <w:pPr>
      <w:pStyle w:val="En-tte"/>
      <w:jc w:val="right"/>
      <w:rPr>
        <w:b/>
        <w:bCs/>
      </w:rPr>
    </w:pPr>
    <w:r>
      <w:rPr>
        <w:b/>
        <w:bCs/>
        <w:noProof/>
        <w:lang w:eastAsia="fr-FR" w:bidi="ar-SA"/>
      </w:rPr>
      <w:drawing>
        <wp:anchor distT="0" distB="0" distL="114300" distR="114300" simplePos="0" relativeHeight="251659264" behindDoc="0" locked="0" layoutInCell="1" allowOverlap="1" wp14:anchorId="3836C22B" wp14:editId="27C3B607">
          <wp:simplePos x="0" y="0"/>
          <wp:positionH relativeFrom="column">
            <wp:posOffset>2587</wp:posOffset>
          </wp:positionH>
          <wp:positionV relativeFrom="paragraph">
            <wp:posOffset>160020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r>
      <w:rPr>
        <w:b/>
      </w:rPr>
      <w:tab/>
    </w:r>
  </w:p>
  <w:p w14:paraId="6AC1B80B" w14:textId="77777777" w:rsidR="00320B7D" w:rsidRPr="006E65D9" w:rsidRDefault="00320B7D" w:rsidP="006117A2">
    <w:pPr>
      <w:pStyle w:val="ServiceInfo-header"/>
      <w:spacing w:after="120"/>
      <w:rPr>
        <w:rFonts w:ascii="Marianne" w:hAnsi="Marianne"/>
        <w:b/>
        <w:sz w:val="24"/>
        <w:lang w:val="fr-FR"/>
      </w:rPr>
    </w:pPr>
    <w:r w:rsidRPr="006E65D9">
      <w:rPr>
        <w:rFonts w:ascii="Marianne" w:hAnsi="Marianne"/>
        <w:b/>
        <w:sz w:val="24"/>
        <w:lang w:val="fr-FR"/>
      </w:rPr>
      <w:t>Secrétariat général du Gouvernement</w:t>
    </w:r>
  </w:p>
  <w:p w14:paraId="24BE6F24" w14:textId="77777777" w:rsidR="00320B7D" w:rsidRPr="006E65D9" w:rsidRDefault="00320B7D" w:rsidP="006117A2">
    <w:pPr>
      <w:pStyle w:val="ServiceInfo-header"/>
      <w:rPr>
        <w:rFonts w:ascii="Marianne" w:hAnsi="Marianne"/>
        <w:b/>
        <w:sz w:val="24"/>
        <w:lang w:val="fr-FR"/>
      </w:rPr>
    </w:pPr>
    <w:r w:rsidRPr="006E65D9">
      <w:rPr>
        <w:rFonts w:ascii="Marianne" w:hAnsi="Marianne"/>
        <w:sz w:val="24"/>
        <w:lang w:val="fr-FR"/>
      </w:rPr>
      <w:t xml:space="preserve">Direction des services </w:t>
    </w:r>
  </w:p>
  <w:p w14:paraId="38BA7632" w14:textId="77777777" w:rsidR="00320B7D" w:rsidRPr="006E65D9" w:rsidRDefault="00320B7D" w:rsidP="006117A2">
    <w:pPr>
      <w:pStyle w:val="ServiceInfo-header"/>
      <w:rPr>
        <w:rFonts w:ascii="Marianne" w:hAnsi="Marianne"/>
        <w:sz w:val="24"/>
        <w:lang w:val="fr-FR"/>
      </w:rPr>
    </w:pPr>
    <w:proofErr w:type="gramStart"/>
    <w:r w:rsidRPr="006E65D9">
      <w:rPr>
        <w:rFonts w:ascii="Marianne" w:hAnsi="Marianne"/>
        <w:sz w:val="24"/>
        <w:lang w:val="fr-FR"/>
      </w:rPr>
      <w:t>administratifs</w:t>
    </w:r>
    <w:proofErr w:type="gramEnd"/>
    <w:r w:rsidRPr="006E65D9">
      <w:rPr>
        <w:rFonts w:ascii="Marianne" w:hAnsi="Marianne"/>
        <w:sz w:val="24"/>
        <w:lang w:val="fr-FR"/>
      </w:rPr>
      <w:t xml:space="preserve"> et financiers</w:t>
    </w:r>
  </w:p>
  <w:p w14:paraId="645525E4" w14:textId="77777777" w:rsidR="00320B7D" w:rsidRPr="006E65D9" w:rsidRDefault="00320B7D" w:rsidP="006117A2">
    <w:pPr>
      <w:pStyle w:val="En-tte"/>
      <w:rPr>
        <w:rFonts w:ascii="Marianne" w:hAnsi="Marianne"/>
        <w:sz w:val="22"/>
      </w:rPr>
    </w:pPr>
  </w:p>
  <w:p w14:paraId="319B91D7" w14:textId="77777777" w:rsidR="00320B7D" w:rsidRDefault="00320B7D" w:rsidP="006117A2">
    <w:pPr>
      <w:pStyle w:val="En-tte"/>
      <w:jc w:val="center"/>
    </w:pPr>
  </w:p>
  <w:p w14:paraId="76A55ABD" w14:textId="77777777" w:rsidR="00320B7D" w:rsidRDefault="00320B7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302B"/>
    <w:multiLevelType w:val="hybridMultilevel"/>
    <w:tmpl w:val="39C24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32459"/>
    <w:multiLevelType w:val="multilevel"/>
    <w:tmpl w:val="586CA7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735F91"/>
    <w:multiLevelType w:val="hybridMultilevel"/>
    <w:tmpl w:val="A2DA2AEA"/>
    <w:lvl w:ilvl="0" w:tplc="3424CAFE">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817371"/>
    <w:multiLevelType w:val="hybridMultilevel"/>
    <w:tmpl w:val="08DC1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2457E4"/>
    <w:multiLevelType w:val="hybridMultilevel"/>
    <w:tmpl w:val="FDC8A2F6"/>
    <w:lvl w:ilvl="0" w:tplc="040C0001">
      <w:start w:val="1"/>
      <w:numFmt w:val="bullet"/>
      <w:lvlText w:val=""/>
      <w:lvlJc w:val="left"/>
      <w:pPr>
        <w:ind w:left="727" w:hanging="360"/>
      </w:pPr>
      <w:rPr>
        <w:rFonts w:ascii="Symbol" w:hAnsi="Symbol" w:hint="default"/>
      </w:rPr>
    </w:lvl>
    <w:lvl w:ilvl="1" w:tplc="040C0003" w:tentative="1">
      <w:start w:val="1"/>
      <w:numFmt w:val="bullet"/>
      <w:lvlText w:val="o"/>
      <w:lvlJc w:val="left"/>
      <w:pPr>
        <w:ind w:left="1447" w:hanging="360"/>
      </w:pPr>
      <w:rPr>
        <w:rFonts w:ascii="Courier New" w:hAnsi="Courier New" w:cs="Courier New" w:hint="default"/>
      </w:rPr>
    </w:lvl>
    <w:lvl w:ilvl="2" w:tplc="040C0005" w:tentative="1">
      <w:start w:val="1"/>
      <w:numFmt w:val="bullet"/>
      <w:lvlText w:val=""/>
      <w:lvlJc w:val="left"/>
      <w:pPr>
        <w:ind w:left="2167" w:hanging="360"/>
      </w:pPr>
      <w:rPr>
        <w:rFonts w:ascii="Wingdings" w:hAnsi="Wingdings" w:hint="default"/>
      </w:rPr>
    </w:lvl>
    <w:lvl w:ilvl="3" w:tplc="040C0001" w:tentative="1">
      <w:start w:val="1"/>
      <w:numFmt w:val="bullet"/>
      <w:lvlText w:val=""/>
      <w:lvlJc w:val="left"/>
      <w:pPr>
        <w:ind w:left="2887" w:hanging="360"/>
      </w:pPr>
      <w:rPr>
        <w:rFonts w:ascii="Symbol" w:hAnsi="Symbol" w:hint="default"/>
      </w:rPr>
    </w:lvl>
    <w:lvl w:ilvl="4" w:tplc="040C0003" w:tentative="1">
      <w:start w:val="1"/>
      <w:numFmt w:val="bullet"/>
      <w:lvlText w:val="o"/>
      <w:lvlJc w:val="left"/>
      <w:pPr>
        <w:ind w:left="3607" w:hanging="360"/>
      </w:pPr>
      <w:rPr>
        <w:rFonts w:ascii="Courier New" w:hAnsi="Courier New" w:cs="Courier New" w:hint="default"/>
      </w:rPr>
    </w:lvl>
    <w:lvl w:ilvl="5" w:tplc="040C0005" w:tentative="1">
      <w:start w:val="1"/>
      <w:numFmt w:val="bullet"/>
      <w:lvlText w:val=""/>
      <w:lvlJc w:val="left"/>
      <w:pPr>
        <w:ind w:left="4327" w:hanging="360"/>
      </w:pPr>
      <w:rPr>
        <w:rFonts w:ascii="Wingdings" w:hAnsi="Wingdings" w:hint="default"/>
      </w:rPr>
    </w:lvl>
    <w:lvl w:ilvl="6" w:tplc="040C0001" w:tentative="1">
      <w:start w:val="1"/>
      <w:numFmt w:val="bullet"/>
      <w:lvlText w:val=""/>
      <w:lvlJc w:val="left"/>
      <w:pPr>
        <w:ind w:left="5047" w:hanging="360"/>
      </w:pPr>
      <w:rPr>
        <w:rFonts w:ascii="Symbol" w:hAnsi="Symbol" w:hint="default"/>
      </w:rPr>
    </w:lvl>
    <w:lvl w:ilvl="7" w:tplc="040C0003" w:tentative="1">
      <w:start w:val="1"/>
      <w:numFmt w:val="bullet"/>
      <w:lvlText w:val="o"/>
      <w:lvlJc w:val="left"/>
      <w:pPr>
        <w:ind w:left="5767" w:hanging="360"/>
      </w:pPr>
      <w:rPr>
        <w:rFonts w:ascii="Courier New" w:hAnsi="Courier New" w:cs="Courier New" w:hint="default"/>
      </w:rPr>
    </w:lvl>
    <w:lvl w:ilvl="8" w:tplc="040C0005" w:tentative="1">
      <w:start w:val="1"/>
      <w:numFmt w:val="bullet"/>
      <w:lvlText w:val=""/>
      <w:lvlJc w:val="left"/>
      <w:pPr>
        <w:ind w:left="6487" w:hanging="360"/>
      </w:pPr>
      <w:rPr>
        <w:rFonts w:ascii="Wingdings" w:hAnsi="Wingdings" w:hint="default"/>
      </w:rPr>
    </w:lvl>
  </w:abstractNum>
  <w:abstractNum w:abstractNumId="5" w15:restartNumberingAfterBreak="0">
    <w:nsid w:val="063A0E4B"/>
    <w:multiLevelType w:val="hybridMultilevel"/>
    <w:tmpl w:val="2140FC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82179B"/>
    <w:multiLevelType w:val="multilevel"/>
    <w:tmpl w:val="905ED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90113FC"/>
    <w:multiLevelType w:val="multilevel"/>
    <w:tmpl w:val="C116E57E"/>
    <w:lvl w:ilvl="0">
      <w:start w:val="1"/>
      <w:numFmt w:val="bullet"/>
      <w:lvlText w:val=""/>
      <w:lvlJc w:val="left"/>
      <w:pPr>
        <w:tabs>
          <w:tab w:val="num" w:pos="187"/>
        </w:tabs>
        <w:ind w:left="187" w:firstLine="0"/>
      </w:pPr>
      <w:rPr>
        <w:rFonts w:ascii="Symbol" w:hAnsi="Symbol" w:hint="default"/>
      </w:rPr>
    </w:lvl>
    <w:lvl w:ilvl="1">
      <w:start w:val="1"/>
      <w:numFmt w:val="bullet"/>
      <w:lvlText w:val="-"/>
      <w:lvlJc w:val="left"/>
      <w:pPr>
        <w:tabs>
          <w:tab w:val="num" w:pos="187"/>
        </w:tabs>
        <w:ind w:left="187" w:firstLine="0"/>
      </w:pPr>
      <w:rPr>
        <w:rFonts w:ascii="OpenSymbol" w:hAnsi="OpenSymbol"/>
      </w:rPr>
    </w:lvl>
    <w:lvl w:ilvl="2">
      <w:start w:val="1"/>
      <w:numFmt w:val="bullet"/>
      <w:lvlText w:val=""/>
      <w:lvlJc w:val="left"/>
      <w:pPr>
        <w:tabs>
          <w:tab w:val="num" w:pos="187"/>
        </w:tabs>
        <w:ind w:left="187" w:firstLine="0"/>
      </w:pPr>
      <w:rPr>
        <w:rFonts w:ascii="Symbol" w:hAnsi="Symbol"/>
      </w:rPr>
    </w:lvl>
    <w:lvl w:ilvl="3">
      <w:start w:val="1"/>
      <w:numFmt w:val="bullet"/>
      <w:lvlText w:val=""/>
      <w:lvlJc w:val="left"/>
      <w:pPr>
        <w:tabs>
          <w:tab w:val="num" w:pos="187"/>
        </w:tabs>
        <w:ind w:left="187" w:firstLine="0"/>
      </w:pPr>
      <w:rPr>
        <w:rFonts w:ascii="Symbol" w:hAnsi="Symbol"/>
      </w:rPr>
    </w:lvl>
    <w:lvl w:ilvl="4">
      <w:start w:val="1"/>
      <w:numFmt w:val="bullet"/>
      <w:lvlText w:val=""/>
      <w:lvlJc w:val="left"/>
      <w:pPr>
        <w:tabs>
          <w:tab w:val="num" w:pos="187"/>
        </w:tabs>
        <w:ind w:left="187" w:firstLine="0"/>
      </w:pPr>
      <w:rPr>
        <w:rFonts w:ascii="Symbol" w:hAnsi="Symbol"/>
      </w:rPr>
    </w:lvl>
    <w:lvl w:ilvl="5">
      <w:start w:val="1"/>
      <w:numFmt w:val="bullet"/>
      <w:lvlText w:val=""/>
      <w:lvlJc w:val="left"/>
      <w:pPr>
        <w:tabs>
          <w:tab w:val="num" w:pos="187"/>
        </w:tabs>
        <w:ind w:left="187" w:firstLine="0"/>
      </w:pPr>
      <w:rPr>
        <w:rFonts w:ascii="Symbol" w:hAnsi="Symbol"/>
      </w:rPr>
    </w:lvl>
    <w:lvl w:ilvl="6">
      <w:start w:val="1"/>
      <w:numFmt w:val="bullet"/>
      <w:lvlText w:val=""/>
      <w:lvlJc w:val="left"/>
      <w:pPr>
        <w:tabs>
          <w:tab w:val="num" w:pos="187"/>
        </w:tabs>
        <w:ind w:left="187" w:firstLine="0"/>
      </w:pPr>
      <w:rPr>
        <w:rFonts w:ascii="Symbol" w:hAnsi="Symbol"/>
      </w:rPr>
    </w:lvl>
    <w:lvl w:ilvl="7">
      <w:start w:val="1"/>
      <w:numFmt w:val="bullet"/>
      <w:lvlText w:val=""/>
      <w:lvlJc w:val="left"/>
      <w:pPr>
        <w:tabs>
          <w:tab w:val="num" w:pos="187"/>
        </w:tabs>
        <w:ind w:left="187" w:firstLine="0"/>
      </w:pPr>
      <w:rPr>
        <w:rFonts w:ascii="Symbol" w:hAnsi="Symbol"/>
      </w:rPr>
    </w:lvl>
    <w:lvl w:ilvl="8">
      <w:start w:val="1"/>
      <w:numFmt w:val="bullet"/>
      <w:lvlText w:val=""/>
      <w:lvlJc w:val="left"/>
      <w:pPr>
        <w:tabs>
          <w:tab w:val="num" w:pos="187"/>
        </w:tabs>
        <w:ind w:left="187" w:firstLine="0"/>
      </w:pPr>
      <w:rPr>
        <w:rFonts w:ascii="Symbol" w:hAnsi="Symbol"/>
      </w:rPr>
    </w:lvl>
  </w:abstractNum>
  <w:abstractNum w:abstractNumId="8" w15:restartNumberingAfterBreak="0">
    <w:nsid w:val="098C66F4"/>
    <w:multiLevelType w:val="hybridMultilevel"/>
    <w:tmpl w:val="F3CC8A60"/>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1924742"/>
    <w:multiLevelType w:val="hybridMultilevel"/>
    <w:tmpl w:val="CD7E00C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33B6D08"/>
    <w:multiLevelType w:val="hybridMultilevel"/>
    <w:tmpl w:val="14C070D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9303F3"/>
    <w:multiLevelType w:val="hybridMultilevel"/>
    <w:tmpl w:val="1B54D89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A618A5"/>
    <w:multiLevelType w:val="hybridMultilevel"/>
    <w:tmpl w:val="3E162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B43451"/>
    <w:multiLevelType w:val="hybridMultilevel"/>
    <w:tmpl w:val="6538A56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9A59D2"/>
    <w:multiLevelType w:val="hybridMultilevel"/>
    <w:tmpl w:val="F954C7A2"/>
    <w:lvl w:ilvl="0" w:tplc="1F3E17AE">
      <w:start w:val="13"/>
      <w:numFmt w:val="bullet"/>
      <w:pStyle w:val="Standard"/>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4B3567"/>
    <w:multiLevelType w:val="multilevel"/>
    <w:tmpl w:val="EB9A13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30A7DF9"/>
    <w:multiLevelType w:val="hybridMultilevel"/>
    <w:tmpl w:val="1D6E474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234A76F4"/>
    <w:multiLevelType w:val="hybridMultilevel"/>
    <w:tmpl w:val="11F2CF0C"/>
    <w:lvl w:ilvl="0" w:tplc="040C0003">
      <w:start w:val="1"/>
      <w:numFmt w:val="bullet"/>
      <w:lvlText w:val="o"/>
      <w:lvlJc w:val="left"/>
      <w:pPr>
        <w:ind w:left="720" w:hanging="360"/>
      </w:pPr>
      <w:rPr>
        <w:rFonts w:ascii="Courier New" w:hAnsi="Courier New" w:cs="Courier New" w:hint="default"/>
      </w:rPr>
    </w:lvl>
    <w:lvl w:ilvl="1" w:tplc="5BA66E74">
      <w:start w:val="2"/>
      <w:numFmt w:val="bullet"/>
      <w:lvlText w:val="-"/>
      <w:lvlJc w:val="left"/>
      <w:pPr>
        <w:ind w:left="1440" w:hanging="360"/>
      </w:pPr>
      <w:rPr>
        <w:rFonts w:ascii="Times New Roman" w:hAnsi="Times New Roman" w:cs="Times New Roman"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E93516"/>
    <w:multiLevelType w:val="multilevel"/>
    <w:tmpl w:val="98F43B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9263F88"/>
    <w:multiLevelType w:val="multilevel"/>
    <w:tmpl w:val="11FAEF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2A3147BC"/>
    <w:multiLevelType w:val="multilevel"/>
    <w:tmpl w:val="8630557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2E90775A"/>
    <w:multiLevelType w:val="hybridMultilevel"/>
    <w:tmpl w:val="ED5218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F9D4FE8"/>
    <w:multiLevelType w:val="hybridMultilevel"/>
    <w:tmpl w:val="9BBC248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F90CBF"/>
    <w:multiLevelType w:val="hybridMultilevel"/>
    <w:tmpl w:val="3F90C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4E25A4"/>
    <w:multiLevelType w:val="hybridMultilevel"/>
    <w:tmpl w:val="7CEE39B0"/>
    <w:lvl w:ilvl="0" w:tplc="D8480270">
      <w:start w:val="2"/>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347B076E"/>
    <w:multiLevelType w:val="multilevel"/>
    <w:tmpl w:val="8A8C7D7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36B20E55"/>
    <w:multiLevelType w:val="multilevel"/>
    <w:tmpl w:val="265AA0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376A2385"/>
    <w:multiLevelType w:val="hybridMultilevel"/>
    <w:tmpl w:val="74147EBA"/>
    <w:lvl w:ilvl="0" w:tplc="0F8A7B2A">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C83A9E"/>
    <w:multiLevelType w:val="multilevel"/>
    <w:tmpl w:val="DE8077D8"/>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2156A9D"/>
    <w:multiLevelType w:val="hybridMultilevel"/>
    <w:tmpl w:val="939E8248"/>
    <w:lvl w:ilvl="0" w:tplc="040C0001">
      <w:start w:val="1"/>
      <w:numFmt w:val="bullet"/>
      <w:lvlText w:val=""/>
      <w:lvlJc w:val="left"/>
      <w:pPr>
        <w:ind w:left="727" w:hanging="360"/>
      </w:pPr>
      <w:rPr>
        <w:rFonts w:ascii="Symbol" w:hAnsi="Symbol" w:hint="default"/>
      </w:rPr>
    </w:lvl>
    <w:lvl w:ilvl="1" w:tplc="040C0003" w:tentative="1">
      <w:start w:val="1"/>
      <w:numFmt w:val="bullet"/>
      <w:lvlText w:val="o"/>
      <w:lvlJc w:val="left"/>
      <w:pPr>
        <w:ind w:left="1447" w:hanging="360"/>
      </w:pPr>
      <w:rPr>
        <w:rFonts w:ascii="Courier New" w:hAnsi="Courier New" w:cs="Courier New" w:hint="default"/>
      </w:rPr>
    </w:lvl>
    <w:lvl w:ilvl="2" w:tplc="040C0005" w:tentative="1">
      <w:start w:val="1"/>
      <w:numFmt w:val="bullet"/>
      <w:lvlText w:val=""/>
      <w:lvlJc w:val="left"/>
      <w:pPr>
        <w:ind w:left="2167" w:hanging="360"/>
      </w:pPr>
      <w:rPr>
        <w:rFonts w:ascii="Wingdings" w:hAnsi="Wingdings" w:hint="default"/>
      </w:rPr>
    </w:lvl>
    <w:lvl w:ilvl="3" w:tplc="040C0001" w:tentative="1">
      <w:start w:val="1"/>
      <w:numFmt w:val="bullet"/>
      <w:lvlText w:val=""/>
      <w:lvlJc w:val="left"/>
      <w:pPr>
        <w:ind w:left="2887" w:hanging="360"/>
      </w:pPr>
      <w:rPr>
        <w:rFonts w:ascii="Symbol" w:hAnsi="Symbol" w:hint="default"/>
      </w:rPr>
    </w:lvl>
    <w:lvl w:ilvl="4" w:tplc="040C0003" w:tentative="1">
      <w:start w:val="1"/>
      <w:numFmt w:val="bullet"/>
      <w:lvlText w:val="o"/>
      <w:lvlJc w:val="left"/>
      <w:pPr>
        <w:ind w:left="3607" w:hanging="360"/>
      </w:pPr>
      <w:rPr>
        <w:rFonts w:ascii="Courier New" w:hAnsi="Courier New" w:cs="Courier New" w:hint="default"/>
      </w:rPr>
    </w:lvl>
    <w:lvl w:ilvl="5" w:tplc="040C0005" w:tentative="1">
      <w:start w:val="1"/>
      <w:numFmt w:val="bullet"/>
      <w:lvlText w:val=""/>
      <w:lvlJc w:val="left"/>
      <w:pPr>
        <w:ind w:left="4327" w:hanging="360"/>
      </w:pPr>
      <w:rPr>
        <w:rFonts w:ascii="Wingdings" w:hAnsi="Wingdings" w:hint="default"/>
      </w:rPr>
    </w:lvl>
    <w:lvl w:ilvl="6" w:tplc="040C0001" w:tentative="1">
      <w:start w:val="1"/>
      <w:numFmt w:val="bullet"/>
      <w:lvlText w:val=""/>
      <w:lvlJc w:val="left"/>
      <w:pPr>
        <w:ind w:left="5047" w:hanging="360"/>
      </w:pPr>
      <w:rPr>
        <w:rFonts w:ascii="Symbol" w:hAnsi="Symbol" w:hint="default"/>
      </w:rPr>
    </w:lvl>
    <w:lvl w:ilvl="7" w:tplc="040C0003" w:tentative="1">
      <w:start w:val="1"/>
      <w:numFmt w:val="bullet"/>
      <w:lvlText w:val="o"/>
      <w:lvlJc w:val="left"/>
      <w:pPr>
        <w:ind w:left="5767" w:hanging="360"/>
      </w:pPr>
      <w:rPr>
        <w:rFonts w:ascii="Courier New" w:hAnsi="Courier New" w:cs="Courier New" w:hint="default"/>
      </w:rPr>
    </w:lvl>
    <w:lvl w:ilvl="8" w:tplc="040C0005" w:tentative="1">
      <w:start w:val="1"/>
      <w:numFmt w:val="bullet"/>
      <w:lvlText w:val=""/>
      <w:lvlJc w:val="left"/>
      <w:pPr>
        <w:ind w:left="6487" w:hanging="360"/>
      </w:pPr>
      <w:rPr>
        <w:rFonts w:ascii="Wingdings" w:hAnsi="Wingdings" w:hint="default"/>
      </w:rPr>
    </w:lvl>
  </w:abstractNum>
  <w:abstractNum w:abstractNumId="30" w15:restartNumberingAfterBreak="0">
    <w:nsid w:val="461D1A81"/>
    <w:multiLevelType w:val="hybridMultilevel"/>
    <w:tmpl w:val="E17CE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7E7C31"/>
    <w:multiLevelType w:val="hybridMultilevel"/>
    <w:tmpl w:val="90DAA5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B77C52"/>
    <w:multiLevelType w:val="hybridMultilevel"/>
    <w:tmpl w:val="5F9C3FF0"/>
    <w:lvl w:ilvl="0" w:tplc="040C0001">
      <w:start w:val="1"/>
      <w:numFmt w:val="bullet"/>
      <w:lvlText w:val=""/>
      <w:lvlJc w:val="left"/>
      <w:pPr>
        <w:ind w:left="727" w:hanging="360"/>
      </w:pPr>
      <w:rPr>
        <w:rFonts w:ascii="Symbol" w:hAnsi="Symbol" w:hint="default"/>
      </w:rPr>
    </w:lvl>
    <w:lvl w:ilvl="1" w:tplc="040C0019" w:tentative="1">
      <w:start w:val="1"/>
      <w:numFmt w:val="lowerLetter"/>
      <w:lvlText w:val="%2."/>
      <w:lvlJc w:val="left"/>
      <w:pPr>
        <w:ind w:left="1447" w:hanging="360"/>
      </w:pPr>
    </w:lvl>
    <w:lvl w:ilvl="2" w:tplc="040C001B" w:tentative="1">
      <w:start w:val="1"/>
      <w:numFmt w:val="lowerRoman"/>
      <w:lvlText w:val="%3."/>
      <w:lvlJc w:val="right"/>
      <w:pPr>
        <w:ind w:left="2167" w:hanging="180"/>
      </w:pPr>
    </w:lvl>
    <w:lvl w:ilvl="3" w:tplc="040C000F" w:tentative="1">
      <w:start w:val="1"/>
      <w:numFmt w:val="decimal"/>
      <w:lvlText w:val="%4."/>
      <w:lvlJc w:val="left"/>
      <w:pPr>
        <w:ind w:left="2887" w:hanging="360"/>
      </w:pPr>
    </w:lvl>
    <w:lvl w:ilvl="4" w:tplc="040C0019" w:tentative="1">
      <w:start w:val="1"/>
      <w:numFmt w:val="lowerLetter"/>
      <w:lvlText w:val="%5."/>
      <w:lvlJc w:val="left"/>
      <w:pPr>
        <w:ind w:left="3607" w:hanging="360"/>
      </w:pPr>
    </w:lvl>
    <w:lvl w:ilvl="5" w:tplc="040C001B" w:tentative="1">
      <w:start w:val="1"/>
      <w:numFmt w:val="lowerRoman"/>
      <w:lvlText w:val="%6."/>
      <w:lvlJc w:val="right"/>
      <w:pPr>
        <w:ind w:left="4327" w:hanging="180"/>
      </w:pPr>
    </w:lvl>
    <w:lvl w:ilvl="6" w:tplc="040C000F" w:tentative="1">
      <w:start w:val="1"/>
      <w:numFmt w:val="decimal"/>
      <w:lvlText w:val="%7."/>
      <w:lvlJc w:val="left"/>
      <w:pPr>
        <w:ind w:left="5047" w:hanging="360"/>
      </w:pPr>
    </w:lvl>
    <w:lvl w:ilvl="7" w:tplc="040C0019" w:tentative="1">
      <w:start w:val="1"/>
      <w:numFmt w:val="lowerLetter"/>
      <w:lvlText w:val="%8."/>
      <w:lvlJc w:val="left"/>
      <w:pPr>
        <w:ind w:left="5767" w:hanging="360"/>
      </w:pPr>
    </w:lvl>
    <w:lvl w:ilvl="8" w:tplc="040C001B" w:tentative="1">
      <w:start w:val="1"/>
      <w:numFmt w:val="lowerRoman"/>
      <w:lvlText w:val="%9."/>
      <w:lvlJc w:val="right"/>
      <w:pPr>
        <w:ind w:left="6487" w:hanging="180"/>
      </w:pPr>
    </w:lvl>
  </w:abstractNum>
  <w:abstractNum w:abstractNumId="33" w15:restartNumberingAfterBreak="0">
    <w:nsid w:val="5F8A77BE"/>
    <w:multiLevelType w:val="hybridMultilevel"/>
    <w:tmpl w:val="FD22B4E0"/>
    <w:lvl w:ilvl="0" w:tplc="8902822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CA496A"/>
    <w:multiLevelType w:val="hybridMultilevel"/>
    <w:tmpl w:val="62DA993E"/>
    <w:lvl w:ilvl="0" w:tplc="040C0001">
      <w:start w:val="1"/>
      <w:numFmt w:val="bullet"/>
      <w:lvlText w:val=""/>
      <w:lvlJc w:val="left"/>
      <w:pPr>
        <w:ind w:left="720" w:hanging="360"/>
      </w:pPr>
      <w:rPr>
        <w:rFonts w:ascii="Symbol" w:hAnsi="Symbol" w:hint="default"/>
        <w:b/>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426B39"/>
    <w:multiLevelType w:val="hybridMultilevel"/>
    <w:tmpl w:val="7A381CC4"/>
    <w:lvl w:ilvl="0" w:tplc="D8480270">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D56697"/>
    <w:multiLevelType w:val="hybridMultilevel"/>
    <w:tmpl w:val="04DCE788"/>
    <w:lvl w:ilvl="0" w:tplc="D8480270">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1F3B4B"/>
    <w:multiLevelType w:val="hybridMultilevel"/>
    <w:tmpl w:val="378C7F6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5B39C6"/>
    <w:multiLevelType w:val="multilevel"/>
    <w:tmpl w:val="364458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74A81F78"/>
    <w:multiLevelType w:val="hybridMultilevel"/>
    <w:tmpl w:val="9C423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E349CE"/>
    <w:multiLevelType w:val="hybridMultilevel"/>
    <w:tmpl w:val="5C20AD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E918AC"/>
    <w:multiLevelType w:val="multilevel"/>
    <w:tmpl w:val="7C820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B681598"/>
    <w:multiLevelType w:val="hybridMultilevel"/>
    <w:tmpl w:val="30268BF0"/>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3" w15:restartNumberingAfterBreak="0">
    <w:nsid w:val="7F2B7A33"/>
    <w:multiLevelType w:val="hybridMultilevel"/>
    <w:tmpl w:val="89703420"/>
    <w:lvl w:ilvl="0" w:tplc="040C0001">
      <w:start w:val="1"/>
      <w:numFmt w:val="bullet"/>
      <w:lvlText w:val=""/>
      <w:lvlJc w:val="left"/>
      <w:pPr>
        <w:ind w:left="1440" w:hanging="360"/>
      </w:pPr>
      <w:rPr>
        <w:rFonts w:ascii="Symbol" w:hAnsi="Symbol" w:hint="default"/>
      </w:rPr>
    </w:lvl>
    <w:lvl w:ilvl="1" w:tplc="38C08FF4">
      <w:start w:val="2"/>
      <w:numFmt w:val="bullet"/>
      <w:lvlText w:val="•"/>
      <w:lvlJc w:val="left"/>
      <w:pPr>
        <w:ind w:left="2505" w:hanging="705"/>
      </w:pPr>
      <w:rPr>
        <w:rFonts w:ascii="Arial" w:eastAsia="Calibri"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813565266">
    <w:abstractNumId w:val="9"/>
  </w:num>
  <w:num w:numId="2" w16cid:durableId="1865054021">
    <w:abstractNumId w:val="32"/>
  </w:num>
  <w:num w:numId="3" w16cid:durableId="985931246">
    <w:abstractNumId w:val="7"/>
  </w:num>
  <w:num w:numId="4" w16cid:durableId="439569155">
    <w:abstractNumId w:val="4"/>
  </w:num>
  <w:num w:numId="5" w16cid:durableId="1568955894">
    <w:abstractNumId w:val="16"/>
  </w:num>
  <w:num w:numId="6" w16cid:durableId="58292040">
    <w:abstractNumId w:val="12"/>
  </w:num>
  <w:num w:numId="7" w16cid:durableId="181212936">
    <w:abstractNumId w:val="23"/>
  </w:num>
  <w:num w:numId="8" w16cid:durableId="317731049">
    <w:abstractNumId w:val="3"/>
  </w:num>
  <w:num w:numId="9" w16cid:durableId="1318264671">
    <w:abstractNumId w:val="29"/>
  </w:num>
  <w:num w:numId="10" w16cid:durableId="1700349581">
    <w:abstractNumId w:val="21"/>
  </w:num>
  <w:num w:numId="11" w16cid:durableId="849560407">
    <w:abstractNumId w:val="34"/>
  </w:num>
  <w:num w:numId="12" w16cid:durableId="2138714548">
    <w:abstractNumId w:val="27"/>
  </w:num>
  <w:num w:numId="13" w16cid:durableId="531890966">
    <w:abstractNumId w:val="2"/>
  </w:num>
  <w:num w:numId="14" w16cid:durableId="1434323679">
    <w:abstractNumId w:val="11"/>
  </w:num>
  <w:num w:numId="15" w16cid:durableId="1012683976">
    <w:abstractNumId w:val="5"/>
  </w:num>
  <w:num w:numId="16" w16cid:durableId="293290236">
    <w:abstractNumId w:val="42"/>
  </w:num>
  <w:num w:numId="17" w16cid:durableId="449709947">
    <w:abstractNumId w:val="38"/>
  </w:num>
  <w:num w:numId="18" w16cid:durableId="1279992638">
    <w:abstractNumId w:val="41"/>
  </w:num>
  <w:num w:numId="19" w16cid:durableId="1862821358">
    <w:abstractNumId w:val="25"/>
  </w:num>
  <w:num w:numId="20" w16cid:durableId="1867521788">
    <w:abstractNumId w:val="1"/>
  </w:num>
  <w:num w:numId="21" w16cid:durableId="1395737670">
    <w:abstractNumId w:val="19"/>
  </w:num>
  <w:num w:numId="22" w16cid:durableId="517474329">
    <w:abstractNumId w:val="26"/>
  </w:num>
  <w:num w:numId="23" w16cid:durableId="852914962">
    <w:abstractNumId w:val="20"/>
  </w:num>
  <w:num w:numId="24" w16cid:durableId="1699623017">
    <w:abstractNumId w:val="8"/>
  </w:num>
  <w:num w:numId="25" w16cid:durableId="1999767035">
    <w:abstractNumId w:val="14"/>
  </w:num>
  <w:num w:numId="26" w16cid:durableId="555699718">
    <w:abstractNumId w:val="17"/>
  </w:num>
  <w:num w:numId="27" w16cid:durableId="1145469591">
    <w:abstractNumId w:val="40"/>
  </w:num>
  <w:num w:numId="28" w16cid:durableId="2037464345">
    <w:abstractNumId w:val="33"/>
  </w:num>
  <w:num w:numId="29" w16cid:durableId="759371995">
    <w:abstractNumId w:val="43"/>
  </w:num>
  <w:num w:numId="30" w16cid:durableId="1832519296">
    <w:abstractNumId w:val="13"/>
  </w:num>
  <w:num w:numId="31" w16cid:durableId="250701358">
    <w:abstractNumId w:val="22"/>
  </w:num>
  <w:num w:numId="32" w16cid:durableId="1375929907">
    <w:abstractNumId w:val="36"/>
  </w:num>
  <w:num w:numId="33" w16cid:durableId="848832506">
    <w:abstractNumId w:val="10"/>
  </w:num>
  <w:num w:numId="34" w16cid:durableId="1273323197">
    <w:abstractNumId w:val="37"/>
  </w:num>
  <w:num w:numId="35" w16cid:durableId="898398998">
    <w:abstractNumId w:val="31"/>
  </w:num>
  <w:num w:numId="36" w16cid:durableId="321086529">
    <w:abstractNumId w:val="24"/>
  </w:num>
  <w:num w:numId="37" w16cid:durableId="212734933">
    <w:abstractNumId w:val="35"/>
  </w:num>
  <w:num w:numId="38" w16cid:durableId="1743482643">
    <w:abstractNumId w:val="28"/>
  </w:num>
  <w:num w:numId="39" w16cid:durableId="1824346545">
    <w:abstractNumId w:val="30"/>
  </w:num>
  <w:num w:numId="40" w16cid:durableId="917977701">
    <w:abstractNumId w:val="6"/>
  </w:num>
  <w:num w:numId="41" w16cid:durableId="980236899">
    <w:abstractNumId w:val="15"/>
  </w:num>
  <w:num w:numId="42" w16cid:durableId="691299128">
    <w:abstractNumId w:val="18"/>
  </w:num>
  <w:num w:numId="43" w16cid:durableId="3947889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5706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86066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754240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71539108">
    <w:abstractNumId w:val="0"/>
  </w:num>
  <w:num w:numId="48" w16cid:durableId="559250386">
    <w:abstractNumId w:val="39"/>
  </w:num>
  <w:num w:numId="49" w16cid:durableId="2034989046">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AF7"/>
    <w:rsid w:val="00001A77"/>
    <w:rsid w:val="0000323D"/>
    <w:rsid w:val="00003ED6"/>
    <w:rsid w:val="00004FE8"/>
    <w:rsid w:val="00010E35"/>
    <w:rsid w:val="00012745"/>
    <w:rsid w:val="00016D84"/>
    <w:rsid w:val="00016D94"/>
    <w:rsid w:val="000210EB"/>
    <w:rsid w:val="000216B0"/>
    <w:rsid w:val="00023F17"/>
    <w:rsid w:val="00025A84"/>
    <w:rsid w:val="000277D3"/>
    <w:rsid w:val="0003242D"/>
    <w:rsid w:val="00032D37"/>
    <w:rsid w:val="000348D6"/>
    <w:rsid w:val="00036CBA"/>
    <w:rsid w:val="00037F9D"/>
    <w:rsid w:val="000424BB"/>
    <w:rsid w:val="00043B18"/>
    <w:rsid w:val="00044064"/>
    <w:rsid w:val="00044F67"/>
    <w:rsid w:val="00047268"/>
    <w:rsid w:val="0004733A"/>
    <w:rsid w:val="00050E8C"/>
    <w:rsid w:val="000512F3"/>
    <w:rsid w:val="000568E0"/>
    <w:rsid w:val="00056ACE"/>
    <w:rsid w:val="00056C8F"/>
    <w:rsid w:val="00060245"/>
    <w:rsid w:val="00060C73"/>
    <w:rsid w:val="0006483D"/>
    <w:rsid w:val="00066EFF"/>
    <w:rsid w:val="000726F6"/>
    <w:rsid w:val="00073977"/>
    <w:rsid w:val="000757F8"/>
    <w:rsid w:val="0008016F"/>
    <w:rsid w:val="00081D0F"/>
    <w:rsid w:val="000852BA"/>
    <w:rsid w:val="000872FA"/>
    <w:rsid w:val="0009418D"/>
    <w:rsid w:val="000A0A0A"/>
    <w:rsid w:val="000A2AD1"/>
    <w:rsid w:val="000A535E"/>
    <w:rsid w:val="000B10B1"/>
    <w:rsid w:val="000B1D95"/>
    <w:rsid w:val="000B32F6"/>
    <w:rsid w:val="000B4153"/>
    <w:rsid w:val="000B4B49"/>
    <w:rsid w:val="000B6AFB"/>
    <w:rsid w:val="000B6B81"/>
    <w:rsid w:val="000C00E9"/>
    <w:rsid w:val="000C13BD"/>
    <w:rsid w:val="000E0DAA"/>
    <w:rsid w:val="000E2ADA"/>
    <w:rsid w:val="000E4F79"/>
    <w:rsid w:val="000F153E"/>
    <w:rsid w:val="000F27BC"/>
    <w:rsid w:val="000F3DE2"/>
    <w:rsid w:val="000F5F7A"/>
    <w:rsid w:val="00101B30"/>
    <w:rsid w:val="00104BC2"/>
    <w:rsid w:val="00106E3C"/>
    <w:rsid w:val="0011231D"/>
    <w:rsid w:val="001200E6"/>
    <w:rsid w:val="00120428"/>
    <w:rsid w:val="0012148D"/>
    <w:rsid w:val="00121715"/>
    <w:rsid w:val="0012183C"/>
    <w:rsid w:val="00121F2A"/>
    <w:rsid w:val="00125876"/>
    <w:rsid w:val="00127CFF"/>
    <w:rsid w:val="001330A2"/>
    <w:rsid w:val="0013642E"/>
    <w:rsid w:val="00137045"/>
    <w:rsid w:val="00137E41"/>
    <w:rsid w:val="001416DD"/>
    <w:rsid w:val="001416EC"/>
    <w:rsid w:val="001429A9"/>
    <w:rsid w:val="0014590A"/>
    <w:rsid w:val="001501B8"/>
    <w:rsid w:val="00150416"/>
    <w:rsid w:val="00155754"/>
    <w:rsid w:val="00155890"/>
    <w:rsid w:val="0015609B"/>
    <w:rsid w:val="00157B98"/>
    <w:rsid w:val="001608E7"/>
    <w:rsid w:val="001613AC"/>
    <w:rsid w:val="0016204F"/>
    <w:rsid w:val="001669E0"/>
    <w:rsid w:val="00167336"/>
    <w:rsid w:val="00170FE3"/>
    <w:rsid w:val="00172BC9"/>
    <w:rsid w:val="0017442C"/>
    <w:rsid w:val="00174670"/>
    <w:rsid w:val="00180505"/>
    <w:rsid w:val="00181963"/>
    <w:rsid w:val="001836FA"/>
    <w:rsid w:val="0018532A"/>
    <w:rsid w:val="001859F8"/>
    <w:rsid w:val="00186D15"/>
    <w:rsid w:val="00192110"/>
    <w:rsid w:val="00192CCA"/>
    <w:rsid w:val="001935BB"/>
    <w:rsid w:val="001952FD"/>
    <w:rsid w:val="00196211"/>
    <w:rsid w:val="00197BC2"/>
    <w:rsid w:val="001A093E"/>
    <w:rsid w:val="001A0F19"/>
    <w:rsid w:val="001A2DCA"/>
    <w:rsid w:val="001A46A2"/>
    <w:rsid w:val="001A4D18"/>
    <w:rsid w:val="001A716F"/>
    <w:rsid w:val="001B15CA"/>
    <w:rsid w:val="001B1A1B"/>
    <w:rsid w:val="001B5832"/>
    <w:rsid w:val="001B600B"/>
    <w:rsid w:val="001C1FB1"/>
    <w:rsid w:val="001C687E"/>
    <w:rsid w:val="001D1929"/>
    <w:rsid w:val="001D1D8F"/>
    <w:rsid w:val="001D25EB"/>
    <w:rsid w:val="001D4FEA"/>
    <w:rsid w:val="001E12C6"/>
    <w:rsid w:val="001E138A"/>
    <w:rsid w:val="001E2DC8"/>
    <w:rsid w:val="001E3B22"/>
    <w:rsid w:val="001E4F0E"/>
    <w:rsid w:val="001E6479"/>
    <w:rsid w:val="001E6EEF"/>
    <w:rsid w:val="001E7785"/>
    <w:rsid w:val="001F249D"/>
    <w:rsid w:val="001F2CAE"/>
    <w:rsid w:val="001F3D58"/>
    <w:rsid w:val="001F4D31"/>
    <w:rsid w:val="001F7663"/>
    <w:rsid w:val="002019DA"/>
    <w:rsid w:val="0021124B"/>
    <w:rsid w:val="00214787"/>
    <w:rsid w:val="00216106"/>
    <w:rsid w:val="002167F2"/>
    <w:rsid w:val="00220061"/>
    <w:rsid w:val="00220ABF"/>
    <w:rsid w:val="00221136"/>
    <w:rsid w:val="00222D09"/>
    <w:rsid w:val="002273AC"/>
    <w:rsid w:val="002332F0"/>
    <w:rsid w:val="00234C14"/>
    <w:rsid w:val="0023567A"/>
    <w:rsid w:val="00236621"/>
    <w:rsid w:val="002371E0"/>
    <w:rsid w:val="002408F5"/>
    <w:rsid w:val="0024614C"/>
    <w:rsid w:val="00246C93"/>
    <w:rsid w:val="00250379"/>
    <w:rsid w:val="00250552"/>
    <w:rsid w:val="00250EF0"/>
    <w:rsid w:val="0025407D"/>
    <w:rsid w:val="00254621"/>
    <w:rsid w:val="002673D1"/>
    <w:rsid w:val="002717C9"/>
    <w:rsid w:val="00271EF2"/>
    <w:rsid w:val="002720D4"/>
    <w:rsid w:val="0027348F"/>
    <w:rsid w:val="0027379C"/>
    <w:rsid w:val="00276323"/>
    <w:rsid w:val="002766A3"/>
    <w:rsid w:val="0028089A"/>
    <w:rsid w:val="0028353E"/>
    <w:rsid w:val="002925FA"/>
    <w:rsid w:val="002933F6"/>
    <w:rsid w:val="00294877"/>
    <w:rsid w:val="00294AE5"/>
    <w:rsid w:val="002A362D"/>
    <w:rsid w:val="002B0166"/>
    <w:rsid w:val="002B0ABF"/>
    <w:rsid w:val="002B125D"/>
    <w:rsid w:val="002B221A"/>
    <w:rsid w:val="002B4B06"/>
    <w:rsid w:val="002B7A54"/>
    <w:rsid w:val="002C24B9"/>
    <w:rsid w:val="002C2AEB"/>
    <w:rsid w:val="002C2E45"/>
    <w:rsid w:val="002D4A98"/>
    <w:rsid w:val="002E0FF5"/>
    <w:rsid w:val="002E4860"/>
    <w:rsid w:val="002E6340"/>
    <w:rsid w:val="002E69AE"/>
    <w:rsid w:val="002E7972"/>
    <w:rsid w:val="002F055F"/>
    <w:rsid w:val="002F19F5"/>
    <w:rsid w:val="002F3DCB"/>
    <w:rsid w:val="002F40FE"/>
    <w:rsid w:val="003004A5"/>
    <w:rsid w:val="00301D55"/>
    <w:rsid w:val="00306B9C"/>
    <w:rsid w:val="003077A3"/>
    <w:rsid w:val="00307C06"/>
    <w:rsid w:val="00310784"/>
    <w:rsid w:val="00316D38"/>
    <w:rsid w:val="00317DBD"/>
    <w:rsid w:val="00320B7D"/>
    <w:rsid w:val="00323AFE"/>
    <w:rsid w:val="00324367"/>
    <w:rsid w:val="0032583C"/>
    <w:rsid w:val="00326C3E"/>
    <w:rsid w:val="0033089C"/>
    <w:rsid w:val="00330C81"/>
    <w:rsid w:val="003321CD"/>
    <w:rsid w:val="00333804"/>
    <w:rsid w:val="00334EC5"/>
    <w:rsid w:val="0033559F"/>
    <w:rsid w:val="003363F7"/>
    <w:rsid w:val="0034093B"/>
    <w:rsid w:val="0034459F"/>
    <w:rsid w:val="0034510F"/>
    <w:rsid w:val="00346307"/>
    <w:rsid w:val="00350D65"/>
    <w:rsid w:val="00354A2B"/>
    <w:rsid w:val="003557AC"/>
    <w:rsid w:val="00357FE4"/>
    <w:rsid w:val="00360D90"/>
    <w:rsid w:val="003610E2"/>
    <w:rsid w:val="00361A6B"/>
    <w:rsid w:val="00366E6E"/>
    <w:rsid w:val="00370304"/>
    <w:rsid w:val="003704B4"/>
    <w:rsid w:val="003706C2"/>
    <w:rsid w:val="00371980"/>
    <w:rsid w:val="0037534B"/>
    <w:rsid w:val="00382720"/>
    <w:rsid w:val="00382E43"/>
    <w:rsid w:val="00383283"/>
    <w:rsid w:val="00386141"/>
    <w:rsid w:val="00387718"/>
    <w:rsid w:val="003877BD"/>
    <w:rsid w:val="003922B5"/>
    <w:rsid w:val="00393364"/>
    <w:rsid w:val="00394BD7"/>
    <w:rsid w:val="00397877"/>
    <w:rsid w:val="003A3BF4"/>
    <w:rsid w:val="003A4BBC"/>
    <w:rsid w:val="003A571C"/>
    <w:rsid w:val="003B127D"/>
    <w:rsid w:val="003B2223"/>
    <w:rsid w:val="003C10E9"/>
    <w:rsid w:val="003C4C4B"/>
    <w:rsid w:val="003C4F77"/>
    <w:rsid w:val="003D48AB"/>
    <w:rsid w:val="003D4F37"/>
    <w:rsid w:val="003D5F9E"/>
    <w:rsid w:val="003D7B38"/>
    <w:rsid w:val="003E0613"/>
    <w:rsid w:val="003E243B"/>
    <w:rsid w:val="003F302B"/>
    <w:rsid w:val="0040132C"/>
    <w:rsid w:val="00407B4B"/>
    <w:rsid w:val="00421F08"/>
    <w:rsid w:val="00423970"/>
    <w:rsid w:val="00423D39"/>
    <w:rsid w:val="004268B3"/>
    <w:rsid w:val="004278A2"/>
    <w:rsid w:val="00427F27"/>
    <w:rsid w:val="0043034A"/>
    <w:rsid w:val="00434FA6"/>
    <w:rsid w:val="00436432"/>
    <w:rsid w:val="00440A16"/>
    <w:rsid w:val="00444468"/>
    <w:rsid w:val="00444AE1"/>
    <w:rsid w:val="00450E38"/>
    <w:rsid w:val="00450EA1"/>
    <w:rsid w:val="00452520"/>
    <w:rsid w:val="00453777"/>
    <w:rsid w:val="00454C24"/>
    <w:rsid w:val="00454E79"/>
    <w:rsid w:val="00455849"/>
    <w:rsid w:val="004566B0"/>
    <w:rsid w:val="00463463"/>
    <w:rsid w:val="0046699A"/>
    <w:rsid w:val="004705C2"/>
    <w:rsid w:val="00471150"/>
    <w:rsid w:val="00475B84"/>
    <w:rsid w:val="0047710B"/>
    <w:rsid w:val="00480229"/>
    <w:rsid w:val="00483033"/>
    <w:rsid w:val="00485451"/>
    <w:rsid w:val="00486440"/>
    <w:rsid w:val="00490590"/>
    <w:rsid w:val="0049551C"/>
    <w:rsid w:val="00495E50"/>
    <w:rsid w:val="00496889"/>
    <w:rsid w:val="004A07B1"/>
    <w:rsid w:val="004A1C4B"/>
    <w:rsid w:val="004A4791"/>
    <w:rsid w:val="004A6A10"/>
    <w:rsid w:val="004C0D9D"/>
    <w:rsid w:val="004D0F2C"/>
    <w:rsid w:val="004D43DF"/>
    <w:rsid w:val="004E06D1"/>
    <w:rsid w:val="004E15FA"/>
    <w:rsid w:val="004E257A"/>
    <w:rsid w:val="004E5158"/>
    <w:rsid w:val="004E6134"/>
    <w:rsid w:val="004E695A"/>
    <w:rsid w:val="004E6FD7"/>
    <w:rsid w:val="004F342C"/>
    <w:rsid w:val="004F387F"/>
    <w:rsid w:val="004F76C8"/>
    <w:rsid w:val="00503EA1"/>
    <w:rsid w:val="00505B41"/>
    <w:rsid w:val="00505E06"/>
    <w:rsid w:val="00507280"/>
    <w:rsid w:val="0051049B"/>
    <w:rsid w:val="00512D70"/>
    <w:rsid w:val="00512EB7"/>
    <w:rsid w:val="00513A30"/>
    <w:rsid w:val="005146A8"/>
    <w:rsid w:val="0051518F"/>
    <w:rsid w:val="0051592E"/>
    <w:rsid w:val="00520C75"/>
    <w:rsid w:val="00522A6F"/>
    <w:rsid w:val="00523279"/>
    <w:rsid w:val="00524AC4"/>
    <w:rsid w:val="00526F20"/>
    <w:rsid w:val="00530192"/>
    <w:rsid w:val="0053155B"/>
    <w:rsid w:val="00532BC0"/>
    <w:rsid w:val="0053430F"/>
    <w:rsid w:val="005371F6"/>
    <w:rsid w:val="00543925"/>
    <w:rsid w:val="00550409"/>
    <w:rsid w:val="005511CA"/>
    <w:rsid w:val="00551C2D"/>
    <w:rsid w:val="00551E02"/>
    <w:rsid w:val="0055341F"/>
    <w:rsid w:val="00557DD7"/>
    <w:rsid w:val="00562E49"/>
    <w:rsid w:val="00567A16"/>
    <w:rsid w:val="00570100"/>
    <w:rsid w:val="00570E11"/>
    <w:rsid w:val="00574B02"/>
    <w:rsid w:val="00577870"/>
    <w:rsid w:val="005807E5"/>
    <w:rsid w:val="005867BF"/>
    <w:rsid w:val="005941F2"/>
    <w:rsid w:val="005974E3"/>
    <w:rsid w:val="005A062D"/>
    <w:rsid w:val="005A70BC"/>
    <w:rsid w:val="005A7DD0"/>
    <w:rsid w:val="005B318D"/>
    <w:rsid w:val="005B4865"/>
    <w:rsid w:val="005B693F"/>
    <w:rsid w:val="005C15FF"/>
    <w:rsid w:val="005C1D0E"/>
    <w:rsid w:val="005C1DB6"/>
    <w:rsid w:val="005C3D03"/>
    <w:rsid w:val="005C4BA3"/>
    <w:rsid w:val="005C5604"/>
    <w:rsid w:val="005C5F50"/>
    <w:rsid w:val="005C6967"/>
    <w:rsid w:val="005D5BC7"/>
    <w:rsid w:val="005D7199"/>
    <w:rsid w:val="005E68A1"/>
    <w:rsid w:val="005E703B"/>
    <w:rsid w:val="005E7109"/>
    <w:rsid w:val="005F466A"/>
    <w:rsid w:val="005F7D75"/>
    <w:rsid w:val="0060082B"/>
    <w:rsid w:val="0060269F"/>
    <w:rsid w:val="006047C0"/>
    <w:rsid w:val="00605538"/>
    <w:rsid w:val="00605BD5"/>
    <w:rsid w:val="00606765"/>
    <w:rsid w:val="006117A2"/>
    <w:rsid w:val="00616BD6"/>
    <w:rsid w:val="00621EAA"/>
    <w:rsid w:val="00624541"/>
    <w:rsid w:val="00624F57"/>
    <w:rsid w:val="00626FB5"/>
    <w:rsid w:val="00631752"/>
    <w:rsid w:val="00631CC8"/>
    <w:rsid w:val="00634EE4"/>
    <w:rsid w:val="00634F40"/>
    <w:rsid w:val="00637752"/>
    <w:rsid w:val="0064159B"/>
    <w:rsid w:val="00641D44"/>
    <w:rsid w:val="00647B33"/>
    <w:rsid w:val="00647D54"/>
    <w:rsid w:val="00651EE8"/>
    <w:rsid w:val="00652F42"/>
    <w:rsid w:val="006535C4"/>
    <w:rsid w:val="006536C1"/>
    <w:rsid w:val="006538A8"/>
    <w:rsid w:val="006559D1"/>
    <w:rsid w:val="006561AE"/>
    <w:rsid w:val="00657C61"/>
    <w:rsid w:val="00661C2B"/>
    <w:rsid w:val="006635B6"/>
    <w:rsid w:val="0066697C"/>
    <w:rsid w:val="00666B21"/>
    <w:rsid w:val="0067699C"/>
    <w:rsid w:val="00677E63"/>
    <w:rsid w:val="0068012E"/>
    <w:rsid w:val="0068133F"/>
    <w:rsid w:val="00684EF7"/>
    <w:rsid w:val="00686B2B"/>
    <w:rsid w:val="00693B0E"/>
    <w:rsid w:val="0069649B"/>
    <w:rsid w:val="006A30CE"/>
    <w:rsid w:val="006A30D2"/>
    <w:rsid w:val="006B246C"/>
    <w:rsid w:val="006B499B"/>
    <w:rsid w:val="006B4D5A"/>
    <w:rsid w:val="006B5161"/>
    <w:rsid w:val="006B5D63"/>
    <w:rsid w:val="006B604A"/>
    <w:rsid w:val="006C1761"/>
    <w:rsid w:val="006C3D09"/>
    <w:rsid w:val="006D162F"/>
    <w:rsid w:val="006D65AC"/>
    <w:rsid w:val="006D715D"/>
    <w:rsid w:val="006E275D"/>
    <w:rsid w:val="006E2BBD"/>
    <w:rsid w:val="006E40BA"/>
    <w:rsid w:val="006E47D7"/>
    <w:rsid w:val="006E65D9"/>
    <w:rsid w:val="006F45F3"/>
    <w:rsid w:val="006F625B"/>
    <w:rsid w:val="006F679A"/>
    <w:rsid w:val="006F73DD"/>
    <w:rsid w:val="007013C0"/>
    <w:rsid w:val="00703DF4"/>
    <w:rsid w:val="00704005"/>
    <w:rsid w:val="00705F62"/>
    <w:rsid w:val="00710653"/>
    <w:rsid w:val="00712EC2"/>
    <w:rsid w:val="007134CA"/>
    <w:rsid w:val="007142B7"/>
    <w:rsid w:val="007168CE"/>
    <w:rsid w:val="00724D16"/>
    <w:rsid w:val="0073402D"/>
    <w:rsid w:val="00734527"/>
    <w:rsid w:val="00734DBC"/>
    <w:rsid w:val="0073517B"/>
    <w:rsid w:val="00737B55"/>
    <w:rsid w:val="00747464"/>
    <w:rsid w:val="00747A0C"/>
    <w:rsid w:val="0075169B"/>
    <w:rsid w:val="00754378"/>
    <w:rsid w:val="00755589"/>
    <w:rsid w:val="007567B1"/>
    <w:rsid w:val="007577B1"/>
    <w:rsid w:val="00762672"/>
    <w:rsid w:val="00763271"/>
    <w:rsid w:val="007642E9"/>
    <w:rsid w:val="007733C8"/>
    <w:rsid w:val="007744C1"/>
    <w:rsid w:val="00774E79"/>
    <w:rsid w:val="00776482"/>
    <w:rsid w:val="007768F5"/>
    <w:rsid w:val="00781DB9"/>
    <w:rsid w:val="0078216D"/>
    <w:rsid w:val="007832EF"/>
    <w:rsid w:val="00785975"/>
    <w:rsid w:val="007866C2"/>
    <w:rsid w:val="00787AEF"/>
    <w:rsid w:val="007964AF"/>
    <w:rsid w:val="007A0928"/>
    <w:rsid w:val="007A22F4"/>
    <w:rsid w:val="007A5619"/>
    <w:rsid w:val="007B0E0D"/>
    <w:rsid w:val="007B1E87"/>
    <w:rsid w:val="007B271F"/>
    <w:rsid w:val="007B6542"/>
    <w:rsid w:val="007C1B01"/>
    <w:rsid w:val="007C290D"/>
    <w:rsid w:val="007C2AA3"/>
    <w:rsid w:val="007C6411"/>
    <w:rsid w:val="007D3404"/>
    <w:rsid w:val="007D3D7E"/>
    <w:rsid w:val="007D45F4"/>
    <w:rsid w:val="007D4722"/>
    <w:rsid w:val="007D49F8"/>
    <w:rsid w:val="007D7C7E"/>
    <w:rsid w:val="007E1126"/>
    <w:rsid w:val="007F3D0E"/>
    <w:rsid w:val="007F5778"/>
    <w:rsid w:val="00800DB9"/>
    <w:rsid w:val="008013A0"/>
    <w:rsid w:val="00804704"/>
    <w:rsid w:val="008102AB"/>
    <w:rsid w:val="00813AD0"/>
    <w:rsid w:val="00825087"/>
    <w:rsid w:val="00831F19"/>
    <w:rsid w:val="00832661"/>
    <w:rsid w:val="0083490A"/>
    <w:rsid w:val="00835388"/>
    <w:rsid w:val="00836970"/>
    <w:rsid w:val="0083749E"/>
    <w:rsid w:val="00837ED8"/>
    <w:rsid w:val="00841179"/>
    <w:rsid w:val="0085317A"/>
    <w:rsid w:val="00856613"/>
    <w:rsid w:val="00861332"/>
    <w:rsid w:val="00861A9B"/>
    <w:rsid w:val="00861F60"/>
    <w:rsid w:val="00863174"/>
    <w:rsid w:val="00863212"/>
    <w:rsid w:val="00864688"/>
    <w:rsid w:val="0086621B"/>
    <w:rsid w:val="008664F3"/>
    <w:rsid w:val="0086794B"/>
    <w:rsid w:val="00867A65"/>
    <w:rsid w:val="008706AC"/>
    <w:rsid w:val="00870F65"/>
    <w:rsid w:val="008760F1"/>
    <w:rsid w:val="0087795E"/>
    <w:rsid w:val="00884C3E"/>
    <w:rsid w:val="0088546C"/>
    <w:rsid w:val="00885F95"/>
    <w:rsid w:val="008875CF"/>
    <w:rsid w:val="00891816"/>
    <w:rsid w:val="008944C0"/>
    <w:rsid w:val="0089701E"/>
    <w:rsid w:val="008A040E"/>
    <w:rsid w:val="008A072A"/>
    <w:rsid w:val="008A101C"/>
    <w:rsid w:val="008A3B6B"/>
    <w:rsid w:val="008B1721"/>
    <w:rsid w:val="008B1AEA"/>
    <w:rsid w:val="008B3B8E"/>
    <w:rsid w:val="008B63FF"/>
    <w:rsid w:val="008C33D7"/>
    <w:rsid w:val="008C67CF"/>
    <w:rsid w:val="008C69B2"/>
    <w:rsid w:val="008C6BA9"/>
    <w:rsid w:val="008D0898"/>
    <w:rsid w:val="008D127C"/>
    <w:rsid w:val="008D2BD0"/>
    <w:rsid w:val="008D3187"/>
    <w:rsid w:val="008E110E"/>
    <w:rsid w:val="008E23E8"/>
    <w:rsid w:val="008E3C5E"/>
    <w:rsid w:val="008E7D97"/>
    <w:rsid w:val="008F0740"/>
    <w:rsid w:val="00902983"/>
    <w:rsid w:val="00907148"/>
    <w:rsid w:val="00907478"/>
    <w:rsid w:val="00910819"/>
    <w:rsid w:val="00916E6D"/>
    <w:rsid w:val="00926938"/>
    <w:rsid w:val="00926D03"/>
    <w:rsid w:val="00935344"/>
    <w:rsid w:val="00936FB5"/>
    <w:rsid w:val="00940832"/>
    <w:rsid w:val="00941802"/>
    <w:rsid w:val="00942C15"/>
    <w:rsid w:val="00942EAD"/>
    <w:rsid w:val="00945066"/>
    <w:rsid w:val="00947C14"/>
    <w:rsid w:val="00962648"/>
    <w:rsid w:val="009653DF"/>
    <w:rsid w:val="009713DC"/>
    <w:rsid w:val="00971835"/>
    <w:rsid w:val="00971F9D"/>
    <w:rsid w:val="0097445D"/>
    <w:rsid w:val="00975181"/>
    <w:rsid w:val="009779B3"/>
    <w:rsid w:val="00977C82"/>
    <w:rsid w:val="009807B4"/>
    <w:rsid w:val="00983CD7"/>
    <w:rsid w:val="0098409B"/>
    <w:rsid w:val="00984870"/>
    <w:rsid w:val="00985D62"/>
    <w:rsid w:val="00986CD5"/>
    <w:rsid w:val="009875F5"/>
    <w:rsid w:val="00987D65"/>
    <w:rsid w:val="0099087B"/>
    <w:rsid w:val="00990C17"/>
    <w:rsid w:val="00996784"/>
    <w:rsid w:val="009975AF"/>
    <w:rsid w:val="009A07A9"/>
    <w:rsid w:val="009A0C7B"/>
    <w:rsid w:val="009A4DBC"/>
    <w:rsid w:val="009A5A73"/>
    <w:rsid w:val="009A6D0B"/>
    <w:rsid w:val="009A7041"/>
    <w:rsid w:val="009B4005"/>
    <w:rsid w:val="009B68D0"/>
    <w:rsid w:val="009B7E00"/>
    <w:rsid w:val="009C1C2F"/>
    <w:rsid w:val="009C25EF"/>
    <w:rsid w:val="009C2932"/>
    <w:rsid w:val="009C2FA0"/>
    <w:rsid w:val="009C2FFC"/>
    <w:rsid w:val="009C466D"/>
    <w:rsid w:val="009C7D25"/>
    <w:rsid w:val="009D19B5"/>
    <w:rsid w:val="009D3D5F"/>
    <w:rsid w:val="009D7048"/>
    <w:rsid w:val="009D72F8"/>
    <w:rsid w:val="009E0F18"/>
    <w:rsid w:val="009F1101"/>
    <w:rsid w:val="009F16BA"/>
    <w:rsid w:val="009F26C6"/>
    <w:rsid w:val="009F34E0"/>
    <w:rsid w:val="009F55D7"/>
    <w:rsid w:val="009F6365"/>
    <w:rsid w:val="00A01676"/>
    <w:rsid w:val="00A0216A"/>
    <w:rsid w:val="00A07230"/>
    <w:rsid w:val="00A0733D"/>
    <w:rsid w:val="00A14B99"/>
    <w:rsid w:val="00A164C1"/>
    <w:rsid w:val="00A16EB2"/>
    <w:rsid w:val="00A17877"/>
    <w:rsid w:val="00A23943"/>
    <w:rsid w:val="00A2517E"/>
    <w:rsid w:val="00A32AFF"/>
    <w:rsid w:val="00A338D6"/>
    <w:rsid w:val="00A36DFE"/>
    <w:rsid w:val="00A44D99"/>
    <w:rsid w:val="00A45100"/>
    <w:rsid w:val="00A505B0"/>
    <w:rsid w:val="00A52178"/>
    <w:rsid w:val="00A53D0D"/>
    <w:rsid w:val="00A54607"/>
    <w:rsid w:val="00A54789"/>
    <w:rsid w:val="00A62695"/>
    <w:rsid w:val="00A628E1"/>
    <w:rsid w:val="00A66709"/>
    <w:rsid w:val="00A667A1"/>
    <w:rsid w:val="00A716C3"/>
    <w:rsid w:val="00A7171D"/>
    <w:rsid w:val="00A73A90"/>
    <w:rsid w:val="00A75059"/>
    <w:rsid w:val="00A75390"/>
    <w:rsid w:val="00A765A1"/>
    <w:rsid w:val="00A8073B"/>
    <w:rsid w:val="00A821FB"/>
    <w:rsid w:val="00A82253"/>
    <w:rsid w:val="00A8628D"/>
    <w:rsid w:val="00A9004A"/>
    <w:rsid w:val="00A90A83"/>
    <w:rsid w:val="00A9179C"/>
    <w:rsid w:val="00A92829"/>
    <w:rsid w:val="00A938F8"/>
    <w:rsid w:val="00A95B63"/>
    <w:rsid w:val="00A97BEC"/>
    <w:rsid w:val="00AA0A7E"/>
    <w:rsid w:val="00AA0DE2"/>
    <w:rsid w:val="00AA4B4E"/>
    <w:rsid w:val="00AB2EB1"/>
    <w:rsid w:val="00AB65DD"/>
    <w:rsid w:val="00AC61A0"/>
    <w:rsid w:val="00AC62C1"/>
    <w:rsid w:val="00AC6630"/>
    <w:rsid w:val="00AC7033"/>
    <w:rsid w:val="00AD06AB"/>
    <w:rsid w:val="00AD1AB7"/>
    <w:rsid w:val="00AD2DBD"/>
    <w:rsid w:val="00AD301F"/>
    <w:rsid w:val="00AD685E"/>
    <w:rsid w:val="00AE1D2E"/>
    <w:rsid w:val="00AE66D3"/>
    <w:rsid w:val="00AE6883"/>
    <w:rsid w:val="00AF0C7E"/>
    <w:rsid w:val="00AF1598"/>
    <w:rsid w:val="00AF19A6"/>
    <w:rsid w:val="00AF3E70"/>
    <w:rsid w:val="00AF60AF"/>
    <w:rsid w:val="00B00B03"/>
    <w:rsid w:val="00B058CB"/>
    <w:rsid w:val="00B12FA3"/>
    <w:rsid w:val="00B156EA"/>
    <w:rsid w:val="00B20595"/>
    <w:rsid w:val="00B249A2"/>
    <w:rsid w:val="00B25217"/>
    <w:rsid w:val="00B3183F"/>
    <w:rsid w:val="00B31A10"/>
    <w:rsid w:val="00B33CFD"/>
    <w:rsid w:val="00B40556"/>
    <w:rsid w:val="00B40ED9"/>
    <w:rsid w:val="00B41557"/>
    <w:rsid w:val="00B4175D"/>
    <w:rsid w:val="00B43896"/>
    <w:rsid w:val="00B44273"/>
    <w:rsid w:val="00B45461"/>
    <w:rsid w:val="00B46C47"/>
    <w:rsid w:val="00B47A14"/>
    <w:rsid w:val="00B51F32"/>
    <w:rsid w:val="00B559B3"/>
    <w:rsid w:val="00B566D3"/>
    <w:rsid w:val="00B60EC8"/>
    <w:rsid w:val="00B62888"/>
    <w:rsid w:val="00B63E49"/>
    <w:rsid w:val="00B64A4F"/>
    <w:rsid w:val="00B70127"/>
    <w:rsid w:val="00B712D0"/>
    <w:rsid w:val="00B7463F"/>
    <w:rsid w:val="00B76669"/>
    <w:rsid w:val="00B92902"/>
    <w:rsid w:val="00B93ACE"/>
    <w:rsid w:val="00B9715C"/>
    <w:rsid w:val="00BA59AB"/>
    <w:rsid w:val="00BB086E"/>
    <w:rsid w:val="00BB3D86"/>
    <w:rsid w:val="00BB6065"/>
    <w:rsid w:val="00BC359F"/>
    <w:rsid w:val="00BC4C66"/>
    <w:rsid w:val="00BD1AD3"/>
    <w:rsid w:val="00BD4B87"/>
    <w:rsid w:val="00BD5523"/>
    <w:rsid w:val="00BD70B8"/>
    <w:rsid w:val="00BD72B9"/>
    <w:rsid w:val="00BD7843"/>
    <w:rsid w:val="00BE199F"/>
    <w:rsid w:val="00BE238D"/>
    <w:rsid w:val="00BF066B"/>
    <w:rsid w:val="00BF14AF"/>
    <w:rsid w:val="00BF1627"/>
    <w:rsid w:val="00BF1801"/>
    <w:rsid w:val="00BF209D"/>
    <w:rsid w:val="00BF3C1A"/>
    <w:rsid w:val="00BF4C2C"/>
    <w:rsid w:val="00BF4C3C"/>
    <w:rsid w:val="00BF5488"/>
    <w:rsid w:val="00BF6B14"/>
    <w:rsid w:val="00BF6CC4"/>
    <w:rsid w:val="00BF6EA2"/>
    <w:rsid w:val="00C00A06"/>
    <w:rsid w:val="00C0191F"/>
    <w:rsid w:val="00C06056"/>
    <w:rsid w:val="00C10D76"/>
    <w:rsid w:val="00C1240D"/>
    <w:rsid w:val="00C128F6"/>
    <w:rsid w:val="00C13403"/>
    <w:rsid w:val="00C13CD9"/>
    <w:rsid w:val="00C214BA"/>
    <w:rsid w:val="00C2193C"/>
    <w:rsid w:val="00C221CB"/>
    <w:rsid w:val="00C24D90"/>
    <w:rsid w:val="00C31B5C"/>
    <w:rsid w:val="00C32252"/>
    <w:rsid w:val="00C3268D"/>
    <w:rsid w:val="00C34D88"/>
    <w:rsid w:val="00C36653"/>
    <w:rsid w:val="00C4069C"/>
    <w:rsid w:val="00C437C1"/>
    <w:rsid w:val="00C452F4"/>
    <w:rsid w:val="00C4576A"/>
    <w:rsid w:val="00C47907"/>
    <w:rsid w:val="00C51A3A"/>
    <w:rsid w:val="00C60454"/>
    <w:rsid w:val="00C61341"/>
    <w:rsid w:val="00C66A90"/>
    <w:rsid w:val="00C67FAF"/>
    <w:rsid w:val="00C7208F"/>
    <w:rsid w:val="00C731CE"/>
    <w:rsid w:val="00C743E0"/>
    <w:rsid w:val="00C75AE0"/>
    <w:rsid w:val="00C800A5"/>
    <w:rsid w:val="00C81C94"/>
    <w:rsid w:val="00C843C9"/>
    <w:rsid w:val="00C8525B"/>
    <w:rsid w:val="00C85D3C"/>
    <w:rsid w:val="00C86AA4"/>
    <w:rsid w:val="00C9244B"/>
    <w:rsid w:val="00C9393B"/>
    <w:rsid w:val="00C94412"/>
    <w:rsid w:val="00CA4C3A"/>
    <w:rsid w:val="00CA671B"/>
    <w:rsid w:val="00CA6CBA"/>
    <w:rsid w:val="00CB0726"/>
    <w:rsid w:val="00CB15CD"/>
    <w:rsid w:val="00CB1C80"/>
    <w:rsid w:val="00CB611D"/>
    <w:rsid w:val="00CC060A"/>
    <w:rsid w:val="00CC3A7B"/>
    <w:rsid w:val="00CC58A1"/>
    <w:rsid w:val="00CC7155"/>
    <w:rsid w:val="00CC7B4B"/>
    <w:rsid w:val="00CD73BE"/>
    <w:rsid w:val="00CD7943"/>
    <w:rsid w:val="00CE052B"/>
    <w:rsid w:val="00CE2251"/>
    <w:rsid w:val="00CE25EC"/>
    <w:rsid w:val="00CE5B9B"/>
    <w:rsid w:val="00CF0D19"/>
    <w:rsid w:val="00CF63B3"/>
    <w:rsid w:val="00CF6E83"/>
    <w:rsid w:val="00D01DB0"/>
    <w:rsid w:val="00D116AE"/>
    <w:rsid w:val="00D13DED"/>
    <w:rsid w:val="00D14C76"/>
    <w:rsid w:val="00D21F5C"/>
    <w:rsid w:val="00D23BB0"/>
    <w:rsid w:val="00D26E10"/>
    <w:rsid w:val="00D27B74"/>
    <w:rsid w:val="00D27EE0"/>
    <w:rsid w:val="00D32670"/>
    <w:rsid w:val="00D347D2"/>
    <w:rsid w:val="00D3583A"/>
    <w:rsid w:val="00D35943"/>
    <w:rsid w:val="00D40809"/>
    <w:rsid w:val="00D4317A"/>
    <w:rsid w:val="00D43B6B"/>
    <w:rsid w:val="00D46BC8"/>
    <w:rsid w:val="00D47122"/>
    <w:rsid w:val="00D473D0"/>
    <w:rsid w:val="00D51513"/>
    <w:rsid w:val="00D52FF1"/>
    <w:rsid w:val="00D56A96"/>
    <w:rsid w:val="00D620FA"/>
    <w:rsid w:val="00D64848"/>
    <w:rsid w:val="00D7170C"/>
    <w:rsid w:val="00D8027C"/>
    <w:rsid w:val="00D814E5"/>
    <w:rsid w:val="00D85579"/>
    <w:rsid w:val="00D869A0"/>
    <w:rsid w:val="00D91010"/>
    <w:rsid w:val="00DA2CA8"/>
    <w:rsid w:val="00DA3458"/>
    <w:rsid w:val="00DA4563"/>
    <w:rsid w:val="00DA49A1"/>
    <w:rsid w:val="00DC426D"/>
    <w:rsid w:val="00DC5B67"/>
    <w:rsid w:val="00DD102E"/>
    <w:rsid w:val="00DD7581"/>
    <w:rsid w:val="00DD79C1"/>
    <w:rsid w:val="00DE0B15"/>
    <w:rsid w:val="00DE2692"/>
    <w:rsid w:val="00DE2B5E"/>
    <w:rsid w:val="00DE3DC9"/>
    <w:rsid w:val="00DE65F8"/>
    <w:rsid w:val="00DE7772"/>
    <w:rsid w:val="00DF1AD3"/>
    <w:rsid w:val="00DF78EA"/>
    <w:rsid w:val="00DF7CEE"/>
    <w:rsid w:val="00E00016"/>
    <w:rsid w:val="00E02EAD"/>
    <w:rsid w:val="00E04732"/>
    <w:rsid w:val="00E128F7"/>
    <w:rsid w:val="00E139EB"/>
    <w:rsid w:val="00E15346"/>
    <w:rsid w:val="00E17EC7"/>
    <w:rsid w:val="00E21500"/>
    <w:rsid w:val="00E21C2B"/>
    <w:rsid w:val="00E3115D"/>
    <w:rsid w:val="00E31957"/>
    <w:rsid w:val="00E32B14"/>
    <w:rsid w:val="00E32D8C"/>
    <w:rsid w:val="00E33A7F"/>
    <w:rsid w:val="00E35161"/>
    <w:rsid w:val="00E35955"/>
    <w:rsid w:val="00E36BF1"/>
    <w:rsid w:val="00E36F5B"/>
    <w:rsid w:val="00E36F9E"/>
    <w:rsid w:val="00E43A4B"/>
    <w:rsid w:val="00E4435F"/>
    <w:rsid w:val="00E46FFE"/>
    <w:rsid w:val="00E47A39"/>
    <w:rsid w:val="00E47DFF"/>
    <w:rsid w:val="00E5475F"/>
    <w:rsid w:val="00E54AA4"/>
    <w:rsid w:val="00E607A7"/>
    <w:rsid w:val="00E62C12"/>
    <w:rsid w:val="00E66B0A"/>
    <w:rsid w:val="00E75AF7"/>
    <w:rsid w:val="00E80111"/>
    <w:rsid w:val="00E819D0"/>
    <w:rsid w:val="00E843CC"/>
    <w:rsid w:val="00E90861"/>
    <w:rsid w:val="00E9290A"/>
    <w:rsid w:val="00E92A4A"/>
    <w:rsid w:val="00E95CA5"/>
    <w:rsid w:val="00E97712"/>
    <w:rsid w:val="00EA6F41"/>
    <w:rsid w:val="00EB1877"/>
    <w:rsid w:val="00EB427D"/>
    <w:rsid w:val="00EB76E1"/>
    <w:rsid w:val="00EC1F6A"/>
    <w:rsid w:val="00EC2F61"/>
    <w:rsid w:val="00EC449F"/>
    <w:rsid w:val="00EC4E01"/>
    <w:rsid w:val="00EC680B"/>
    <w:rsid w:val="00EC6873"/>
    <w:rsid w:val="00ED4070"/>
    <w:rsid w:val="00EE3DEE"/>
    <w:rsid w:val="00EF2BAC"/>
    <w:rsid w:val="00EF3A43"/>
    <w:rsid w:val="00EF3CBA"/>
    <w:rsid w:val="00EF456F"/>
    <w:rsid w:val="00EF7AF5"/>
    <w:rsid w:val="00F04B29"/>
    <w:rsid w:val="00F05F03"/>
    <w:rsid w:val="00F06E36"/>
    <w:rsid w:val="00F076C5"/>
    <w:rsid w:val="00F14FE0"/>
    <w:rsid w:val="00F16842"/>
    <w:rsid w:val="00F17AD4"/>
    <w:rsid w:val="00F21756"/>
    <w:rsid w:val="00F23FB9"/>
    <w:rsid w:val="00F26A83"/>
    <w:rsid w:val="00F31D42"/>
    <w:rsid w:val="00F33031"/>
    <w:rsid w:val="00F339C4"/>
    <w:rsid w:val="00F3684C"/>
    <w:rsid w:val="00F372A1"/>
    <w:rsid w:val="00F40497"/>
    <w:rsid w:val="00F408C8"/>
    <w:rsid w:val="00F437E5"/>
    <w:rsid w:val="00F4709B"/>
    <w:rsid w:val="00F51975"/>
    <w:rsid w:val="00F537DD"/>
    <w:rsid w:val="00F57B93"/>
    <w:rsid w:val="00F622CF"/>
    <w:rsid w:val="00F6244E"/>
    <w:rsid w:val="00F67372"/>
    <w:rsid w:val="00F7054F"/>
    <w:rsid w:val="00F7477B"/>
    <w:rsid w:val="00F753D2"/>
    <w:rsid w:val="00F774C1"/>
    <w:rsid w:val="00F77A1F"/>
    <w:rsid w:val="00F77BDA"/>
    <w:rsid w:val="00F8276B"/>
    <w:rsid w:val="00F83199"/>
    <w:rsid w:val="00F83A08"/>
    <w:rsid w:val="00F87F48"/>
    <w:rsid w:val="00F934D8"/>
    <w:rsid w:val="00F93D7B"/>
    <w:rsid w:val="00F95247"/>
    <w:rsid w:val="00F96D79"/>
    <w:rsid w:val="00FA09E1"/>
    <w:rsid w:val="00FA252E"/>
    <w:rsid w:val="00FB0898"/>
    <w:rsid w:val="00FB688E"/>
    <w:rsid w:val="00FB7B9E"/>
    <w:rsid w:val="00FC49B4"/>
    <w:rsid w:val="00FC4B7B"/>
    <w:rsid w:val="00FC5BEC"/>
    <w:rsid w:val="00FC673F"/>
    <w:rsid w:val="00FC6FD3"/>
    <w:rsid w:val="00FC772E"/>
    <w:rsid w:val="00FD068A"/>
    <w:rsid w:val="00FD0BF4"/>
    <w:rsid w:val="00FE1722"/>
    <w:rsid w:val="00FE5099"/>
    <w:rsid w:val="00FE6FD3"/>
    <w:rsid w:val="00FF03DE"/>
    <w:rsid w:val="00FF0927"/>
    <w:rsid w:val="00FF78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14:docId w14:val="55F8F940"/>
  <w15:chartTrackingRefBased/>
  <w15:docId w15:val="{F5B4F965-EDFD-42C9-8B1A-508D050C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DBD"/>
    <w:pPr>
      <w:widowControl w:val="0"/>
      <w:suppressAutoHyphens/>
      <w:spacing w:after="0" w:line="240" w:lineRule="auto"/>
    </w:pPr>
    <w:rPr>
      <w:rFonts w:ascii="Calibri" w:eastAsia="Calibri" w:hAnsi="Calibri" w:cs="Arial"/>
      <w:sz w:val="20"/>
      <w:szCs w:val="20"/>
      <w:lang w:eastAsia="zh-CN" w:bidi="hi-IN"/>
    </w:rPr>
  </w:style>
  <w:style w:type="paragraph" w:styleId="Titre1">
    <w:name w:val="heading 1"/>
    <w:basedOn w:val="Normal"/>
    <w:next w:val="Normal"/>
    <w:link w:val="Titre1Car"/>
    <w:uiPriority w:val="9"/>
    <w:qFormat/>
    <w:rsid w:val="00ED4070"/>
    <w:pPr>
      <w:keepNext/>
      <w:keepLines/>
      <w:spacing w:before="480"/>
      <w:outlineLvl w:val="0"/>
    </w:pPr>
    <w:rPr>
      <w:rFonts w:asciiTheme="majorHAnsi" w:eastAsiaTheme="majorEastAsia" w:hAnsiTheme="majorHAnsi" w:cs="Mangal"/>
      <w:b/>
      <w:bCs/>
      <w:color w:val="2E74B5" w:themeColor="accent1" w:themeShade="BF"/>
      <w:sz w:val="28"/>
      <w:szCs w:val="25"/>
    </w:rPr>
  </w:style>
  <w:style w:type="paragraph" w:styleId="Titre2">
    <w:name w:val="heading 2"/>
    <w:basedOn w:val="Normal"/>
    <w:next w:val="Normal"/>
    <w:link w:val="Titre2Car"/>
    <w:uiPriority w:val="9"/>
    <w:unhideWhenUsed/>
    <w:qFormat/>
    <w:rsid w:val="00ED4070"/>
    <w:pPr>
      <w:keepNext/>
      <w:keepLines/>
      <w:spacing w:before="200"/>
      <w:outlineLvl w:val="1"/>
    </w:pPr>
    <w:rPr>
      <w:rFonts w:asciiTheme="majorHAnsi" w:eastAsiaTheme="majorEastAsia" w:hAnsiTheme="majorHAnsi" w:cs="Mangal"/>
      <w:b/>
      <w:bCs/>
      <w:color w:val="5B9BD5" w:themeColor="accent1"/>
      <w:sz w:val="26"/>
      <w:szCs w:val="23"/>
    </w:rPr>
  </w:style>
  <w:style w:type="paragraph" w:styleId="Titre3">
    <w:name w:val="heading 3"/>
    <w:basedOn w:val="Normal"/>
    <w:next w:val="Normal"/>
    <w:link w:val="Titre3Car"/>
    <w:uiPriority w:val="9"/>
    <w:unhideWhenUsed/>
    <w:qFormat/>
    <w:rsid w:val="00ED4070"/>
    <w:pPr>
      <w:keepNext/>
      <w:keepLines/>
      <w:spacing w:before="200"/>
      <w:outlineLvl w:val="2"/>
    </w:pPr>
    <w:rPr>
      <w:rFonts w:asciiTheme="majorHAnsi" w:eastAsiaTheme="majorEastAsia" w:hAnsiTheme="majorHAnsi" w:cs="Mangal"/>
      <w:b/>
      <w:bCs/>
      <w:color w:val="5B9BD5" w:themeColor="accent1"/>
      <w:szCs w:val="18"/>
    </w:rPr>
  </w:style>
  <w:style w:type="paragraph" w:styleId="Titre4">
    <w:name w:val="heading 4"/>
    <w:basedOn w:val="Normal"/>
    <w:next w:val="Normal"/>
    <w:link w:val="Titre4Car"/>
    <w:uiPriority w:val="9"/>
    <w:unhideWhenUsed/>
    <w:qFormat/>
    <w:rsid w:val="00AA4B4E"/>
    <w:pPr>
      <w:keepNext/>
      <w:keepLines/>
      <w:spacing w:before="40"/>
      <w:outlineLvl w:val="3"/>
    </w:pPr>
    <w:rPr>
      <w:rFonts w:asciiTheme="majorHAnsi" w:eastAsiaTheme="majorEastAsia" w:hAnsiTheme="majorHAnsi" w:cs="Mangal"/>
      <w:i/>
      <w:iCs/>
      <w:color w:val="2E74B5" w:themeColor="accent1" w:themeShade="BF"/>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D4070"/>
    <w:pPr>
      <w:ind w:left="720"/>
    </w:pPr>
    <w:rPr>
      <w:rFonts w:eastAsia="Times New Roman" w:cs="Times New Roman"/>
      <w:szCs w:val="24"/>
      <w:lang w:val="en-GB" w:eastAsia="ar-SA"/>
    </w:rPr>
  </w:style>
  <w:style w:type="character" w:customStyle="1" w:styleId="Titre1Car">
    <w:name w:val="Titre 1 Car"/>
    <w:basedOn w:val="Policepardfaut"/>
    <w:link w:val="Titre1"/>
    <w:uiPriority w:val="9"/>
    <w:rsid w:val="00ED4070"/>
    <w:rPr>
      <w:rFonts w:asciiTheme="majorHAnsi" w:eastAsiaTheme="majorEastAsia" w:hAnsiTheme="majorHAnsi" w:cs="Mangal"/>
      <w:b/>
      <w:bCs/>
      <w:color w:val="2E74B5" w:themeColor="accent1" w:themeShade="BF"/>
      <w:sz w:val="28"/>
      <w:szCs w:val="25"/>
      <w:lang w:eastAsia="zh-CN" w:bidi="hi-IN"/>
    </w:rPr>
  </w:style>
  <w:style w:type="character" w:customStyle="1" w:styleId="Titre2Car">
    <w:name w:val="Titre 2 Car"/>
    <w:basedOn w:val="Policepardfaut"/>
    <w:link w:val="Titre2"/>
    <w:uiPriority w:val="9"/>
    <w:rsid w:val="00ED4070"/>
    <w:rPr>
      <w:rFonts w:asciiTheme="majorHAnsi" w:eastAsiaTheme="majorEastAsia" w:hAnsiTheme="majorHAnsi" w:cs="Mangal"/>
      <w:b/>
      <w:bCs/>
      <w:color w:val="5B9BD5" w:themeColor="accent1"/>
      <w:sz w:val="26"/>
      <w:szCs w:val="23"/>
      <w:lang w:eastAsia="zh-CN" w:bidi="hi-IN"/>
    </w:rPr>
  </w:style>
  <w:style w:type="character" w:customStyle="1" w:styleId="Titre3Car">
    <w:name w:val="Titre 3 Car"/>
    <w:basedOn w:val="Policepardfaut"/>
    <w:link w:val="Titre3"/>
    <w:uiPriority w:val="9"/>
    <w:rsid w:val="00ED4070"/>
    <w:rPr>
      <w:rFonts w:asciiTheme="majorHAnsi" w:eastAsiaTheme="majorEastAsia" w:hAnsiTheme="majorHAnsi" w:cs="Mangal"/>
      <w:b/>
      <w:bCs/>
      <w:color w:val="5B9BD5" w:themeColor="accent1"/>
      <w:sz w:val="20"/>
      <w:szCs w:val="18"/>
      <w:lang w:eastAsia="zh-CN" w:bidi="hi-IN"/>
    </w:rPr>
  </w:style>
  <w:style w:type="paragraph" w:customStyle="1" w:styleId="Texte">
    <w:name w:val="Texte"/>
    <w:basedOn w:val="Normal"/>
    <w:link w:val="TexteCar"/>
    <w:rsid w:val="00ED4070"/>
    <w:pPr>
      <w:widowControl/>
      <w:tabs>
        <w:tab w:val="left" w:pos="851"/>
        <w:tab w:val="left" w:pos="1985"/>
        <w:tab w:val="left" w:pos="4536"/>
      </w:tabs>
      <w:suppressAutoHyphens w:val="0"/>
      <w:spacing w:after="240"/>
      <w:jc w:val="both"/>
    </w:pPr>
    <w:rPr>
      <w:rFonts w:ascii="Arial" w:eastAsia="Times New Roman" w:hAnsi="Arial" w:cs="Times New Roman"/>
      <w:lang w:eastAsia="ar-SA" w:bidi="ar-SA"/>
    </w:rPr>
  </w:style>
  <w:style w:type="character" w:customStyle="1" w:styleId="TexteCar">
    <w:name w:val="Texte Car"/>
    <w:link w:val="Texte"/>
    <w:rsid w:val="00ED4070"/>
    <w:rPr>
      <w:rFonts w:ascii="Arial" w:eastAsia="Times New Roman" w:hAnsi="Arial" w:cs="Times New Roman"/>
      <w:sz w:val="20"/>
      <w:szCs w:val="20"/>
      <w:lang w:eastAsia="ar-SA"/>
    </w:rPr>
  </w:style>
  <w:style w:type="paragraph" w:customStyle="1" w:styleId="western">
    <w:name w:val="western"/>
    <w:basedOn w:val="Normal"/>
    <w:rsid w:val="00ED4070"/>
    <w:pPr>
      <w:widowControl/>
      <w:suppressAutoHyphens w:val="0"/>
      <w:spacing w:before="100" w:beforeAutospacing="1"/>
      <w:jc w:val="both"/>
    </w:pPr>
    <w:rPr>
      <w:rFonts w:ascii="Arial" w:eastAsia="Times New Roman" w:hAnsi="Arial"/>
      <w:lang w:eastAsia="fr-FR" w:bidi="ar-SA"/>
    </w:rPr>
  </w:style>
  <w:style w:type="paragraph" w:styleId="En-tte">
    <w:name w:val="header"/>
    <w:basedOn w:val="Normal"/>
    <w:link w:val="En-tteCar"/>
    <w:uiPriority w:val="99"/>
    <w:unhideWhenUsed/>
    <w:rsid w:val="00ED4070"/>
    <w:pPr>
      <w:tabs>
        <w:tab w:val="center" w:pos="4536"/>
        <w:tab w:val="right" w:pos="9072"/>
      </w:tabs>
    </w:pPr>
    <w:rPr>
      <w:rFonts w:cs="Mangal"/>
      <w:szCs w:val="18"/>
    </w:rPr>
  </w:style>
  <w:style w:type="character" w:customStyle="1" w:styleId="En-tteCar">
    <w:name w:val="En-tête Car"/>
    <w:basedOn w:val="Policepardfaut"/>
    <w:link w:val="En-tte"/>
    <w:rsid w:val="00ED4070"/>
    <w:rPr>
      <w:rFonts w:ascii="Calibri" w:eastAsia="Calibri" w:hAnsi="Calibri" w:cs="Mangal"/>
      <w:sz w:val="20"/>
      <w:szCs w:val="18"/>
      <w:lang w:eastAsia="zh-CN" w:bidi="hi-IN"/>
    </w:rPr>
  </w:style>
  <w:style w:type="paragraph" w:styleId="Pieddepage">
    <w:name w:val="footer"/>
    <w:basedOn w:val="Normal"/>
    <w:link w:val="PieddepageCar"/>
    <w:unhideWhenUsed/>
    <w:rsid w:val="00ED4070"/>
    <w:pPr>
      <w:tabs>
        <w:tab w:val="center" w:pos="4536"/>
        <w:tab w:val="right" w:pos="9072"/>
      </w:tabs>
    </w:pPr>
    <w:rPr>
      <w:rFonts w:cs="Mangal"/>
      <w:szCs w:val="18"/>
    </w:rPr>
  </w:style>
  <w:style w:type="character" w:customStyle="1" w:styleId="PieddepageCar">
    <w:name w:val="Pied de page Car"/>
    <w:basedOn w:val="Policepardfaut"/>
    <w:link w:val="Pieddepage"/>
    <w:uiPriority w:val="99"/>
    <w:rsid w:val="00ED4070"/>
    <w:rPr>
      <w:rFonts w:ascii="Calibri" w:eastAsia="Calibri" w:hAnsi="Calibri" w:cs="Mangal"/>
      <w:sz w:val="20"/>
      <w:szCs w:val="18"/>
      <w:lang w:eastAsia="zh-CN" w:bidi="hi-IN"/>
    </w:rPr>
  </w:style>
  <w:style w:type="paragraph" w:styleId="Textedebulles">
    <w:name w:val="Balloon Text"/>
    <w:basedOn w:val="Normal"/>
    <w:link w:val="TextedebullesCar"/>
    <w:uiPriority w:val="99"/>
    <w:semiHidden/>
    <w:unhideWhenUsed/>
    <w:rsid w:val="00ED4070"/>
    <w:rPr>
      <w:rFonts w:ascii="Tahoma" w:hAnsi="Tahoma" w:cs="Mangal"/>
      <w:sz w:val="16"/>
      <w:szCs w:val="14"/>
    </w:rPr>
  </w:style>
  <w:style w:type="character" w:customStyle="1" w:styleId="TextedebullesCar">
    <w:name w:val="Texte de bulles Car"/>
    <w:basedOn w:val="Policepardfaut"/>
    <w:link w:val="Textedebulles"/>
    <w:uiPriority w:val="99"/>
    <w:semiHidden/>
    <w:rsid w:val="00ED4070"/>
    <w:rPr>
      <w:rFonts w:ascii="Tahoma" w:eastAsia="Calibri" w:hAnsi="Tahoma" w:cs="Mangal"/>
      <w:sz w:val="16"/>
      <w:szCs w:val="14"/>
      <w:lang w:eastAsia="zh-CN" w:bidi="hi-IN"/>
    </w:rPr>
  </w:style>
  <w:style w:type="paragraph" w:styleId="TM1">
    <w:name w:val="toc 1"/>
    <w:basedOn w:val="Normal"/>
    <w:next w:val="Normal"/>
    <w:autoRedefine/>
    <w:uiPriority w:val="39"/>
    <w:unhideWhenUsed/>
    <w:rsid w:val="00C81C94"/>
    <w:pPr>
      <w:spacing w:after="100"/>
    </w:pPr>
    <w:rPr>
      <w:rFonts w:ascii="Arial" w:hAnsi="Arial" w:cs="Mangal"/>
      <w:sz w:val="22"/>
      <w:szCs w:val="18"/>
    </w:rPr>
  </w:style>
  <w:style w:type="character" w:styleId="Lienhypertexte">
    <w:name w:val="Hyperlink"/>
    <w:basedOn w:val="Policepardfaut"/>
    <w:uiPriority w:val="99"/>
    <w:unhideWhenUsed/>
    <w:rsid w:val="00ED4070"/>
    <w:rPr>
      <w:color w:val="0563C1" w:themeColor="hyperlink"/>
      <w:u w:val="single"/>
    </w:rPr>
  </w:style>
  <w:style w:type="paragraph" w:styleId="TM2">
    <w:name w:val="toc 2"/>
    <w:basedOn w:val="Normal"/>
    <w:next w:val="Normal"/>
    <w:autoRedefine/>
    <w:uiPriority w:val="39"/>
    <w:unhideWhenUsed/>
    <w:rsid w:val="00C81C94"/>
    <w:pPr>
      <w:spacing w:after="100"/>
      <w:ind w:left="200"/>
    </w:pPr>
    <w:rPr>
      <w:rFonts w:ascii="Arial" w:hAnsi="Arial" w:cs="Mangal"/>
      <w:sz w:val="22"/>
      <w:szCs w:val="18"/>
    </w:rPr>
  </w:style>
  <w:style w:type="paragraph" w:styleId="TM3">
    <w:name w:val="toc 3"/>
    <w:basedOn w:val="Normal"/>
    <w:next w:val="Normal"/>
    <w:autoRedefine/>
    <w:uiPriority w:val="39"/>
    <w:unhideWhenUsed/>
    <w:rsid w:val="00C81C94"/>
    <w:pPr>
      <w:spacing w:after="100"/>
      <w:ind w:left="400"/>
    </w:pPr>
    <w:rPr>
      <w:rFonts w:ascii="Arial" w:hAnsi="Arial" w:cs="Mangal"/>
      <w:sz w:val="22"/>
      <w:szCs w:val="18"/>
    </w:rPr>
  </w:style>
  <w:style w:type="paragraph" w:styleId="Sansinterligne">
    <w:name w:val="No Spacing"/>
    <w:link w:val="SansinterligneCar"/>
    <w:uiPriority w:val="1"/>
    <w:qFormat/>
    <w:rsid w:val="00ED4070"/>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ED4070"/>
    <w:rPr>
      <w:rFonts w:eastAsiaTheme="minorEastAsia"/>
      <w:lang w:eastAsia="fr-FR"/>
    </w:rPr>
  </w:style>
  <w:style w:type="paragraph" w:styleId="Retraitcorpsdetexte">
    <w:name w:val="Body Text Indent"/>
    <w:basedOn w:val="Normal"/>
    <w:link w:val="RetraitcorpsdetexteCar"/>
    <w:uiPriority w:val="99"/>
    <w:rsid w:val="00ED4070"/>
    <w:pPr>
      <w:widowControl/>
      <w:suppressAutoHyphens w:val="0"/>
      <w:ind w:left="720"/>
    </w:pPr>
    <w:rPr>
      <w:rFonts w:ascii="Arial" w:eastAsia="Times New Roman" w:hAnsi="Arial" w:cs="Times New Roman"/>
      <w:sz w:val="24"/>
      <w:szCs w:val="24"/>
      <w:lang w:eastAsia="fr-FR" w:bidi="ar-SA"/>
    </w:rPr>
  </w:style>
  <w:style w:type="character" w:customStyle="1" w:styleId="RetraitcorpsdetexteCar">
    <w:name w:val="Retrait corps de texte Car"/>
    <w:basedOn w:val="Policepardfaut"/>
    <w:link w:val="Retraitcorpsdetexte"/>
    <w:uiPriority w:val="99"/>
    <w:rsid w:val="00ED4070"/>
    <w:rPr>
      <w:rFonts w:ascii="Arial" w:eastAsia="Times New Roman" w:hAnsi="Arial" w:cs="Times New Roman"/>
      <w:sz w:val="24"/>
      <w:szCs w:val="24"/>
      <w:lang w:eastAsia="fr-FR"/>
    </w:rPr>
  </w:style>
  <w:style w:type="character" w:styleId="Marquedecommentaire">
    <w:name w:val="annotation reference"/>
    <w:semiHidden/>
    <w:rsid w:val="00ED4070"/>
    <w:rPr>
      <w:sz w:val="16"/>
      <w:szCs w:val="16"/>
    </w:rPr>
  </w:style>
  <w:style w:type="paragraph" w:styleId="Commentaire">
    <w:name w:val="annotation text"/>
    <w:basedOn w:val="Normal"/>
    <w:link w:val="CommentaireCar"/>
    <w:uiPriority w:val="99"/>
    <w:rsid w:val="00ED4070"/>
    <w:pPr>
      <w:widowControl/>
    </w:pPr>
    <w:rPr>
      <w:rFonts w:asciiTheme="minorHAnsi" w:eastAsia="Times New Roman" w:hAnsiTheme="minorHAnsi" w:cs="Times New Roman"/>
      <w:lang w:eastAsia="ar-SA" w:bidi="ar-SA"/>
    </w:rPr>
  </w:style>
  <w:style w:type="character" w:customStyle="1" w:styleId="CommentaireCar">
    <w:name w:val="Commentaire Car"/>
    <w:basedOn w:val="Policepardfaut"/>
    <w:link w:val="Commentaire"/>
    <w:uiPriority w:val="99"/>
    <w:rsid w:val="00ED4070"/>
    <w:rPr>
      <w:rFonts w:eastAsia="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ED4070"/>
    <w:pPr>
      <w:widowControl w:val="0"/>
    </w:pPr>
    <w:rPr>
      <w:rFonts w:ascii="Calibri" w:eastAsia="Calibri" w:hAnsi="Calibri" w:cs="Mangal"/>
      <w:b/>
      <w:bCs/>
      <w:szCs w:val="18"/>
      <w:lang w:eastAsia="zh-CN" w:bidi="hi-IN"/>
    </w:rPr>
  </w:style>
  <w:style w:type="character" w:customStyle="1" w:styleId="ObjetducommentaireCar">
    <w:name w:val="Objet du commentaire Car"/>
    <w:basedOn w:val="CommentaireCar"/>
    <w:link w:val="Objetducommentaire"/>
    <w:uiPriority w:val="99"/>
    <w:semiHidden/>
    <w:rsid w:val="00ED4070"/>
    <w:rPr>
      <w:rFonts w:ascii="Calibri" w:eastAsia="Calibri" w:hAnsi="Calibri" w:cs="Mangal"/>
      <w:b/>
      <w:bCs/>
      <w:sz w:val="20"/>
      <w:szCs w:val="18"/>
      <w:lang w:eastAsia="zh-CN" w:bidi="hi-IN"/>
    </w:rPr>
  </w:style>
  <w:style w:type="character" w:customStyle="1" w:styleId="TexteCar2">
    <w:name w:val="Texte Car2"/>
    <w:rsid w:val="00ED4070"/>
    <w:rPr>
      <w:rFonts w:ascii="Arial" w:hAnsi="Arial" w:cs="Arial"/>
      <w:w w:val="93"/>
      <w:lang w:val="fr-FR" w:eastAsia="fr-FR" w:bidi="ar-SA"/>
    </w:rPr>
  </w:style>
  <w:style w:type="paragraph" w:customStyle="1" w:styleId="Date1">
    <w:name w:val="Date1"/>
    <w:basedOn w:val="Normal"/>
    <w:rsid w:val="00ED4070"/>
    <w:pPr>
      <w:widowControl/>
      <w:suppressAutoHyphens w:val="0"/>
      <w:spacing w:before="100" w:beforeAutospacing="1" w:after="100" w:afterAutospacing="1"/>
    </w:pPr>
    <w:rPr>
      <w:rFonts w:ascii="Times New Roman" w:eastAsia="Times New Roman" w:hAnsi="Times New Roman" w:cs="Times New Roman"/>
      <w:sz w:val="24"/>
      <w:szCs w:val="24"/>
      <w:lang w:eastAsia="fr-FR" w:bidi="ar-SA"/>
    </w:rPr>
  </w:style>
  <w:style w:type="character" w:customStyle="1" w:styleId="lrzxr">
    <w:name w:val="lrzxr"/>
    <w:basedOn w:val="Policepardfaut"/>
    <w:rsid w:val="00ED4070"/>
  </w:style>
  <w:style w:type="paragraph" w:styleId="Rvision">
    <w:name w:val="Revision"/>
    <w:hidden/>
    <w:uiPriority w:val="99"/>
    <w:semiHidden/>
    <w:rsid w:val="00ED4070"/>
    <w:pPr>
      <w:spacing w:after="0" w:line="240" w:lineRule="auto"/>
    </w:pPr>
    <w:rPr>
      <w:rFonts w:ascii="Calibri" w:eastAsia="Calibri" w:hAnsi="Calibri" w:cs="Mangal"/>
      <w:sz w:val="20"/>
      <w:szCs w:val="18"/>
      <w:lang w:eastAsia="zh-CN" w:bidi="hi-IN"/>
    </w:rPr>
  </w:style>
  <w:style w:type="paragraph" w:customStyle="1" w:styleId="Textbody">
    <w:name w:val="Text body"/>
    <w:basedOn w:val="Normal"/>
    <w:autoRedefine/>
    <w:rsid w:val="009A5A73"/>
    <w:pPr>
      <w:keepLines/>
      <w:pBdr>
        <w:top w:val="single" w:sz="4" w:space="1" w:color="auto"/>
        <w:left w:val="single" w:sz="4" w:space="4" w:color="auto"/>
        <w:bottom w:val="single" w:sz="4" w:space="1" w:color="auto"/>
        <w:right w:val="single" w:sz="4" w:space="4" w:color="auto"/>
      </w:pBdr>
      <w:autoSpaceDN w:val="0"/>
      <w:spacing w:before="57"/>
      <w:jc w:val="center"/>
      <w:textAlignment w:val="center"/>
    </w:pPr>
    <w:rPr>
      <w:rFonts w:ascii="Marianne" w:eastAsia="Arial" w:hAnsi="Marianne"/>
      <w:b/>
      <w:kern w:val="3"/>
      <w:sz w:val="36"/>
      <w:szCs w:val="18"/>
    </w:rPr>
  </w:style>
  <w:style w:type="paragraph" w:customStyle="1" w:styleId="ServiceInfo-header">
    <w:name w:val="Service Info - header"/>
    <w:basedOn w:val="En-tte"/>
    <w:link w:val="ServiceInfo-headerCar"/>
    <w:qFormat/>
    <w:rsid w:val="001F4D31"/>
    <w:pPr>
      <w:suppressLineNumbers/>
      <w:tabs>
        <w:tab w:val="clear" w:pos="4536"/>
        <w:tab w:val="clear" w:pos="9072"/>
        <w:tab w:val="right" w:pos="9026"/>
      </w:tabs>
      <w:autoSpaceDN w:val="0"/>
      <w:spacing w:before="6" w:after="6"/>
      <w:jc w:val="right"/>
    </w:pPr>
    <w:rPr>
      <w:rFonts w:ascii="Arial" w:eastAsia="Arial" w:hAnsi="Arial" w:cs="Arial"/>
      <w:bCs/>
      <w:kern w:val="3"/>
      <w:sz w:val="22"/>
      <w:szCs w:val="24"/>
      <w:lang w:val="en-US" w:eastAsia="en-US" w:bidi="ar-SA"/>
    </w:rPr>
  </w:style>
  <w:style w:type="paragraph" w:styleId="NormalWeb">
    <w:name w:val="Normal (Web)"/>
    <w:basedOn w:val="Normal"/>
    <w:uiPriority w:val="99"/>
    <w:semiHidden/>
    <w:unhideWhenUsed/>
    <w:rsid w:val="00C36653"/>
    <w:pPr>
      <w:widowControl/>
      <w:suppressAutoHyphens w:val="0"/>
      <w:spacing w:before="100" w:beforeAutospacing="1" w:after="119"/>
    </w:pPr>
    <w:rPr>
      <w:rFonts w:ascii="Times New Roman" w:eastAsia="Times New Roman" w:hAnsi="Times New Roman" w:cs="Times New Roman"/>
      <w:sz w:val="24"/>
      <w:szCs w:val="24"/>
      <w:lang w:eastAsia="fr-FR" w:bidi="ar-SA"/>
    </w:rPr>
  </w:style>
  <w:style w:type="table" w:styleId="Grilledutableau">
    <w:name w:val="Table Grid"/>
    <w:basedOn w:val="TableauNormal"/>
    <w:uiPriority w:val="39"/>
    <w:rsid w:val="00D43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use">
    <w:name w:val="clause"/>
    <w:basedOn w:val="Policepardfaut"/>
    <w:rsid w:val="00551E02"/>
  </w:style>
  <w:style w:type="paragraph" w:customStyle="1" w:styleId="Default">
    <w:name w:val="Default"/>
    <w:rsid w:val="00A7171D"/>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link w:val="StandardCar"/>
    <w:autoRedefine/>
    <w:rsid w:val="00737B55"/>
    <w:pPr>
      <w:widowControl w:val="0"/>
      <w:numPr>
        <w:numId w:val="25"/>
      </w:numPr>
      <w:suppressAutoHyphens/>
      <w:autoSpaceDN w:val="0"/>
      <w:spacing w:after="0" w:line="240" w:lineRule="auto"/>
      <w:jc w:val="both"/>
    </w:pPr>
    <w:rPr>
      <w:rFonts w:ascii="Arial" w:eastAsia="Times New Roman" w:hAnsi="Arial" w:cs="Arial"/>
      <w:bCs/>
      <w:kern w:val="3"/>
      <w:sz w:val="24"/>
      <w:szCs w:val="24"/>
      <w:lang w:eastAsia="zh-CN" w:bidi="hi-IN"/>
    </w:rPr>
  </w:style>
  <w:style w:type="character" w:customStyle="1" w:styleId="Titre4Car">
    <w:name w:val="Titre 4 Car"/>
    <w:basedOn w:val="Policepardfaut"/>
    <w:link w:val="Titre4"/>
    <w:uiPriority w:val="9"/>
    <w:rsid w:val="00AA4B4E"/>
    <w:rPr>
      <w:rFonts w:asciiTheme="majorHAnsi" w:eastAsiaTheme="majorEastAsia" w:hAnsiTheme="majorHAnsi" w:cs="Mangal"/>
      <w:i/>
      <w:iCs/>
      <w:color w:val="2E74B5" w:themeColor="accent1" w:themeShade="BF"/>
      <w:sz w:val="20"/>
      <w:szCs w:val="18"/>
      <w:lang w:eastAsia="zh-CN" w:bidi="hi-IN"/>
    </w:rPr>
  </w:style>
  <w:style w:type="paragraph" w:styleId="Notedebasdepage">
    <w:name w:val="footnote text"/>
    <w:basedOn w:val="Normal"/>
    <w:link w:val="NotedebasdepageCar"/>
    <w:uiPriority w:val="99"/>
    <w:semiHidden/>
    <w:unhideWhenUsed/>
    <w:rsid w:val="00E5475F"/>
    <w:rPr>
      <w:rFonts w:cs="Mangal"/>
      <w:szCs w:val="18"/>
    </w:rPr>
  </w:style>
  <w:style w:type="character" w:customStyle="1" w:styleId="NotedebasdepageCar">
    <w:name w:val="Note de bas de page Car"/>
    <w:basedOn w:val="Policepardfaut"/>
    <w:link w:val="Notedebasdepage"/>
    <w:uiPriority w:val="99"/>
    <w:semiHidden/>
    <w:rsid w:val="00E5475F"/>
    <w:rPr>
      <w:rFonts w:ascii="Calibri" w:eastAsia="Calibri" w:hAnsi="Calibri" w:cs="Mangal"/>
      <w:sz w:val="20"/>
      <w:szCs w:val="18"/>
      <w:lang w:eastAsia="zh-CN" w:bidi="hi-IN"/>
    </w:rPr>
  </w:style>
  <w:style w:type="character" w:styleId="Appelnotedebasdep">
    <w:name w:val="footnote reference"/>
    <w:basedOn w:val="Policepardfaut"/>
    <w:uiPriority w:val="99"/>
    <w:semiHidden/>
    <w:unhideWhenUsed/>
    <w:rsid w:val="00E5475F"/>
    <w:rPr>
      <w:vertAlign w:val="superscript"/>
    </w:rPr>
  </w:style>
  <w:style w:type="paragraph" w:customStyle="1" w:styleId="TableContents">
    <w:name w:val="Table Contents"/>
    <w:basedOn w:val="Standard"/>
    <w:rsid w:val="003E0613"/>
    <w:pPr>
      <w:numPr>
        <w:numId w:val="0"/>
      </w:numPr>
      <w:suppressLineNumbers/>
      <w:textAlignment w:val="center"/>
    </w:pPr>
    <w:rPr>
      <w:sz w:val="17"/>
    </w:rPr>
  </w:style>
  <w:style w:type="paragraph" w:styleId="Notedefin">
    <w:name w:val="endnote text"/>
    <w:basedOn w:val="Normal"/>
    <w:link w:val="NotedefinCar"/>
    <w:uiPriority w:val="99"/>
    <w:semiHidden/>
    <w:unhideWhenUsed/>
    <w:rsid w:val="00C10D76"/>
    <w:rPr>
      <w:rFonts w:cs="Mangal"/>
      <w:szCs w:val="18"/>
    </w:rPr>
  </w:style>
  <w:style w:type="character" w:customStyle="1" w:styleId="NotedefinCar">
    <w:name w:val="Note de fin Car"/>
    <w:basedOn w:val="Policepardfaut"/>
    <w:link w:val="Notedefin"/>
    <w:uiPriority w:val="99"/>
    <w:semiHidden/>
    <w:rsid w:val="00C10D76"/>
    <w:rPr>
      <w:rFonts w:ascii="Calibri" w:eastAsia="Calibri" w:hAnsi="Calibri" w:cs="Mangal"/>
      <w:sz w:val="20"/>
      <w:szCs w:val="18"/>
      <w:lang w:eastAsia="zh-CN" w:bidi="hi-IN"/>
    </w:rPr>
  </w:style>
  <w:style w:type="character" w:styleId="Appeldenotedefin">
    <w:name w:val="endnote reference"/>
    <w:basedOn w:val="Policepardfaut"/>
    <w:uiPriority w:val="99"/>
    <w:semiHidden/>
    <w:unhideWhenUsed/>
    <w:rsid w:val="00C10D76"/>
    <w:rPr>
      <w:vertAlign w:val="superscript"/>
    </w:rPr>
  </w:style>
  <w:style w:type="paragraph" w:customStyle="1" w:styleId="Contenudetableau">
    <w:name w:val="Contenu de tableau"/>
    <w:basedOn w:val="Normal"/>
    <w:rsid w:val="0012148D"/>
    <w:pPr>
      <w:widowControl/>
      <w:suppressLineNumbers/>
    </w:pPr>
    <w:rPr>
      <w:rFonts w:ascii="Univers" w:eastAsia="SimSun" w:hAnsi="Univers" w:cs="Univers"/>
      <w:lang w:bidi="ar-SA"/>
    </w:rPr>
  </w:style>
  <w:style w:type="character" w:styleId="lev">
    <w:name w:val="Strong"/>
    <w:basedOn w:val="Policepardfaut"/>
    <w:uiPriority w:val="22"/>
    <w:qFormat/>
    <w:rsid w:val="001C687E"/>
    <w:rPr>
      <w:b/>
      <w:bCs/>
    </w:rPr>
  </w:style>
  <w:style w:type="character" w:styleId="Lienhypertextesuivivisit">
    <w:name w:val="FollowedHyperlink"/>
    <w:basedOn w:val="Policepardfaut"/>
    <w:uiPriority w:val="99"/>
    <w:semiHidden/>
    <w:unhideWhenUsed/>
    <w:rsid w:val="00AA0A7E"/>
    <w:rPr>
      <w:color w:val="954F72" w:themeColor="followedHyperlink"/>
      <w:u w:val="single"/>
    </w:rPr>
  </w:style>
  <w:style w:type="character" w:customStyle="1" w:styleId="StandardCar">
    <w:name w:val="Standard Car"/>
    <w:basedOn w:val="Policepardfaut"/>
    <w:link w:val="Standard"/>
    <w:rsid w:val="00E9290A"/>
    <w:rPr>
      <w:rFonts w:ascii="Arial" w:eastAsia="Times New Roman" w:hAnsi="Arial" w:cs="Arial"/>
      <w:bCs/>
      <w:kern w:val="3"/>
      <w:sz w:val="24"/>
      <w:szCs w:val="24"/>
      <w:lang w:eastAsia="zh-CN" w:bidi="hi-IN"/>
    </w:rPr>
  </w:style>
  <w:style w:type="character" w:customStyle="1" w:styleId="ServiceInfo-headerCar">
    <w:name w:val="Service Info - header Car"/>
    <w:basedOn w:val="En-tteCar"/>
    <w:link w:val="ServiceInfo-header"/>
    <w:rsid w:val="006117A2"/>
    <w:rPr>
      <w:rFonts w:ascii="Arial" w:eastAsia="Arial" w:hAnsi="Arial" w:cs="Arial"/>
      <w:bCs/>
      <w:kern w:val="3"/>
      <w:sz w:val="20"/>
      <w:szCs w:val="24"/>
      <w:lang w:val="en-US" w:eastAsia="zh-CN" w:bidi="hi-IN"/>
    </w:rPr>
  </w:style>
  <w:style w:type="paragraph" w:styleId="Corpsdetexte">
    <w:name w:val="Body Text"/>
    <w:basedOn w:val="Normal"/>
    <w:link w:val="CorpsdetexteCar"/>
    <w:uiPriority w:val="99"/>
    <w:semiHidden/>
    <w:unhideWhenUsed/>
    <w:rsid w:val="00864688"/>
    <w:pPr>
      <w:spacing w:after="120"/>
    </w:pPr>
    <w:rPr>
      <w:rFonts w:cs="Mangal"/>
      <w:szCs w:val="18"/>
    </w:rPr>
  </w:style>
  <w:style w:type="character" w:customStyle="1" w:styleId="CorpsdetexteCar">
    <w:name w:val="Corps de texte Car"/>
    <w:basedOn w:val="Policepardfaut"/>
    <w:link w:val="Corpsdetexte"/>
    <w:uiPriority w:val="99"/>
    <w:semiHidden/>
    <w:rsid w:val="00864688"/>
    <w:rPr>
      <w:rFonts w:ascii="Calibri" w:eastAsia="Calibri" w:hAnsi="Calibri" w:cs="Mangal"/>
      <w:sz w:val="20"/>
      <w:szCs w:val="18"/>
      <w:lang w:eastAsia="zh-CN" w:bidi="hi-IN"/>
    </w:rPr>
  </w:style>
  <w:style w:type="paragraph" w:styleId="TM4">
    <w:name w:val="toc 4"/>
    <w:basedOn w:val="Normal"/>
    <w:next w:val="Normal"/>
    <w:autoRedefine/>
    <w:uiPriority w:val="39"/>
    <w:unhideWhenUsed/>
    <w:rsid w:val="00444AE1"/>
    <w:pPr>
      <w:widowControl/>
      <w:suppressAutoHyphens w:val="0"/>
      <w:spacing w:after="100" w:line="278" w:lineRule="auto"/>
      <w:ind w:left="720"/>
    </w:pPr>
    <w:rPr>
      <w:rFonts w:asciiTheme="minorHAnsi" w:eastAsiaTheme="minorEastAsia" w:hAnsiTheme="minorHAnsi" w:cstheme="minorBidi"/>
      <w:kern w:val="2"/>
      <w:sz w:val="24"/>
      <w:szCs w:val="24"/>
      <w:lang w:eastAsia="fr-FR" w:bidi="ar-SA"/>
      <w14:ligatures w14:val="standardContextual"/>
    </w:rPr>
  </w:style>
  <w:style w:type="paragraph" w:styleId="TM5">
    <w:name w:val="toc 5"/>
    <w:basedOn w:val="Normal"/>
    <w:next w:val="Normal"/>
    <w:autoRedefine/>
    <w:uiPriority w:val="39"/>
    <w:unhideWhenUsed/>
    <w:rsid w:val="00444AE1"/>
    <w:pPr>
      <w:widowControl/>
      <w:suppressAutoHyphens w:val="0"/>
      <w:spacing w:after="100" w:line="278" w:lineRule="auto"/>
      <w:ind w:left="960"/>
    </w:pPr>
    <w:rPr>
      <w:rFonts w:asciiTheme="minorHAnsi" w:eastAsiaTheme="minorEastAsia" w:hAnsiTheme="minorHAnsi" w:cstheme="minorBidi"/>
      <w:kern w:val="2"/>
      <w:sz w:val="24"/>
      <w:szCs w:val="24"/>
      <w:lang w:eastAsia="fr-FR" w:bidi="ar-SA"/>
      <w14:ligatures w14:val="standardContextual"/>
    </w:rPr>
  </w:style>
  <w:style w:type="paragraph" w:styleId="TM6">
    <w:name w:val="toc 6"/>
    <w:basedOn w:val="Normal"/>
    <w:next w:val="Normal"/>
    <w:autoRedefine/>
    <w:uiPriority w:val="39"/>
    <w:unhideWhenUsed/>
    <w:rsid w:val="00444AE1"/>
    <w:pPr>
      <w:widowControl/>
      <w:suppressAutoHyphens w:val="0"/>
      <w:spacing w:after="100" w:line="278" w:lineRule="auto"/>
      <w:ind w:left="1200"/>
    </w:pPr>
    <w:rPr>
      <w:rFonts w:asciiTheme="minorHAnsi" w:eastAsiaTheme="minorEastAsia" w:hAnsiTheme="minorHAnsi" w:cstheme="minorBidi"/>
      <w:kern w:val="2"/>
      <w:sz w:val="24"/>
      <w:szCs w:val="24"/>
      <w:lang w:eastAsia="fr-FR" w:bidi="ar-SA"/>
      <w14:ligatures w14:val="standardContextual"/>
    </w:rPr>
  </w:style>
  <w:style w:type="paragraph" w:styleId="TM7">
    <w:name w:val="toc 7"/>
    <w:basedOn w:val="Normal"/>
    <w:next w:val="Normal"/>
    <w:autoRedefine/>
    <w:uiPriority w:val="39"/>
    <w:unhideWhenUsed/>
    <w:rsid w:val="00444AE1"/>
    <w:pPr>
      <w:widowControl/>
      <w:suppressAutoHyphens w:val="0"/>
      <w:spacing w:after="100" w:line="278" w:lineRule="auto"/>
      <w:ind w:left="1440"/>
    </w:pPr>
    <w:rPr>
      <w:rFonts w:asciiTheme="minorHAnsi" w:eastAsiaTheme="minorEastAsia" w:hAnsiTheme="minorHAnsi" w:cstheme="minorBidi"/>
      <w:kern w:val="2"/>
      <w:sz w:val="24"/>
      <w:szCs w:val="24"/>
      <w:lang w:eastAsia="fr-FR" w:bidi="ar-SA"/>
      <w14:ligatures w14:val="standardContextual"/>
    </w:rPr>
  </w:style>
  <w:style w:type="paragraph" w:styleId="TM8">
    <w:name w:val="toc 8"/>
    <w:basedOn w:val="Normal"/>
    <w:next w:val="Normal"/>
    <w:autoRedefine/>
    <w:uiPriority w:val="39"/>
    <w:unhideWhenUsed/>
    <w:rsid w:val="00444AE1"/>
    <w:pPr>
      <w:widowControl/>
      <w:suppressAutoHyphens w:val="0"/>
      <w:spacing w:after="100" w:line="278" w:lineRule="auto"/>
      <w:ind w:left="1680"/>
    </w:pPr>
    <w:rPr>
      <w:rFonts w:asciiTheme="minorHAnsi" w:eastAsiaTheme="minorEastAsia" w:hAnsiTheme="minorHAnsi" w:cstheme="minorBidi"/>
      <w:kern w:val="2"/>
      <w:sz w:val="24"/>
      <w:szCs w:val="24"/>
      <w:lang w:eastAsia="fr-FR" w:bidi="ar-SA"/>
      <w14:ligatures w14:val="standardContextual"/>
    </w:rPr>
  </w:style>
  <w:style w:type="paragraph" w:styleId="TM9">
    <w:name w:val="toc 9"/>
    <w:basedOn w:val="Normal"/>
    <w:next w:val="Normal"/>
    <w:autoRedefine/>
    <w:uiPriority w:val="39"/>
    <w:unhideWhenUsed/>
    <w:rsid w:val="00444AE1"/>
    <w:pPr>
      <w:widowControl/>
      <w:suppressAutoHyphens w:val="0"/>
      <w:spacing w:after="100" w:line="278" w:lineRule="auto"/>
      <w:ind w:left="1920"/>
    </w:pPr>
    <w:rPr>
      <w:rFonts w:asciiTheme="minorHAnsi" w:eastAsiaTheme="minorEastAsia" w:hAnsiTheme="minorHAnsi" w:cstheme="minorBidi"/>
      <w:kern w:val="2"/>
      <w:sz w:val="24"/>
      <w:szCs w:val="24"/>
      <w:lang w:eastAsia="fr-FR" w:bidi="ar-SA"/>
      <w14:ligatures w14:val="standardContextual"/>
    </w:rPr>
  </w:style>
  <w:style w:type="character" w:styleId="Mentionnonrsolue">
    <w:name w:val="Unresolved Mention"/>
    <w:basedOn w:val="Policepardfaut"/>
    <w:uiPriority w:val="99"/>
    <w:semiHidden/>
    <w:unhideWhenUsed/>
    <w:rsid w:val="00444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0451">
      <w:bodyDiv w:val="1"/>
      <w:marLeft w:val="0"/>
      <w:marRight w:val="0"/>
      <w:marTop w:val="0"/>
      <w:marBottom w:val="0"/>
      <w:divBdr>
        <w:top w:val="none" w:sz="0" w:space="0" w:color="auto"/>
        <w:left w:val="none" w:sz="0" w:space="0" w:color="auto"/>
        <w:bottom w:val="none" w:sz="0" w:space="0" w:color="auto"/>
        <w:right w:val="none" w:sz="0" w:space="0" w:color="auto"/>
      </w:divBdr>
    </w:div>
    <w:div w:id="188032697">
      <w:bodyDiv w:val="1"/>
      <w:marLeft w:val="0"/>
      <w:marRight w:val="0"/>
      <w:marTop w:val="0"/>
      <w:marBottom w:val="0"/>
      <w:divBdr>
        <w:top w:val="none" w:sz="0" w:space="0" w:color="auto"/>
        <w:left w:val="none" w:sz="0" w:space="0" w:color="auto"/>
        <w:bottom w:val="none" w:sz="0" w:space="0" w:color="auto"/>
        <w:right w:val="none" w:sz="0" w:space="0" w:color="auto"/>
      </w:divBdr>
    </w:div>
    <w:div w:id="336621666">
      <w:bodyDiv w:val="1"/>
      <w:marLeft w:val="0"/>
      <w:marRight w:val="0"/>
      <w:marTop w:val="0"/>
      <w:marBottom w:val="0"/>
      <w:divBdr>
        <w:top w:val="none" w:sz="0" w:space="0" w:color="auto"/>
        <w:left w:val="none" w:sz="0" w:space="0" w:color="auto"/>
        <w:bottom w:val="none" w:sz="0" w:space="0" w:color="auto"/>
        <w:right w:val="none" w:sz="0" w:space="0" w:color="auto"/>
      </w:divBdr>
    </w:div>
    <w:div w:id="357588836">
      <w:bodyDiv w:val="1"/>
      <w:marLeft w:val="0"/>
      <w:marRight w:val="0"/>
      <w:marTop w:val="0"/>
      <w:marBottom w:val="0"/>
      <w:divBdr>
        <w:top w:val="none" w:sz="0" w:space="0" w:color="auto"/>
        <w:left w:val="none" w:sz="0" w:space="0" w:color="auto"/>
        <w:bottom w:val="none" w:sz="0" w:space="0" w:color="auto"/>
        <w:right w:val="none" w:sz="0" w:space="0" w:color="auto"/>
      </w:divBdr>
    </w:div>
    <w:div w:id="440228852">
      <w:bodyDiv w:val="1"/>
      <w:marLeft w:val="0"/>
      <w:marRight w:val="0"/>
      <w:marTop w:val="0"/>
      <w:marBottom w:val="0"/>
      <w:divBdr>
        <w:top w:val="none" w:sz="0" w:space="0" w:color="auto"/>
        <w:left w:val="none" w:sz="0" w:space="0" w:color="auto"/>
        <w:bottom w:val="none" w:sz="0" w:space="0" w:color="auto"/>
        <w:right w:val="none" w:sz="0" w:space="0" w:color="auto"/>
      </w:divBdr>
    </w:div>
    <w:div w:id="447161533">
      <w:bodyDiv w:val="1"/>
      <w:marLeft w:val="0"/>
      <w:marRight w:val="0"/>
      <w:marTop w:val="0"/>
      <w:marBottom w:val="0"/>
      <w:divBdr>
        <w:top w:val="none" w:sz="0" w:space="0" w:color="auto"/>
        <w:left w:val="none" w:sz="0" w:space="0" w:color="auto"/>
        <w:bottom w:val="none" w:sz="0" w:space="0" w:color="auto"/>
        <w:right w:val="none" w:sz="0" w:space="0" w:color="auto"/>
      </w:divBdr>
    </w:div>
    <w:div w:id="449082875">
      <w:bodyDiv w:val="1"/>
      <w:marLeft w:val="0"/>
      <w:marRight w:val="0"/>
      <w:marTop w:val="0"/>
      <w:marBottom w:val="0"/>
      <w:divBdr>
        <w:top w:val="none" w:sz="0" w:space="0" w:color="auto"/>
        <w:left w:val="none" w:sz="0" w:space="0" w:color="auto"/>
        <w:bottom w:val="none" w:sz="0" w:space="0" w:color="auto"/>
        <w:right w:val="none" w:sz="0" w:space="0" w:color="auto"/>
      </w:divBdr>
    </w:div>
    <w:div w:id="611128814">
      <w:bodyDiv w:val="1"/>
      <w:marLeft w:val="0"/>
      <w:marRight w:val="0"/>
      <w:marTop w:val="0"/>
      <w:marBottom w:val="0"/>
      <w:divBdr>
        <w:top w:val="none" w:sz="0" w:space="0" w:color="auto"/>
        <w:left w:val="none" w:sz="0" w:space="0" w:color="auto"/>
        <w:bottom w:val="none" w:sz="0" w:space="0" w:color="auto"/>
        <w:right w:val="none" w:sz="0" w:space="0" w:color="auto"/>
      </w:divBdr>
    </w:div>
    <w:div w:id="716466270">
      <w:bodyDiv w:val="1"/>
      <w:marLeft w:val="0"/>
      <w:marRight w:val="0"/>
      <w:marTop w:val="0"/>
      <w:marBottom w:val="0"/>
      <w:divBdr>
        <w:top w:val="none" w:sz="0" w:space="0" w:color="auto"/>
        <w:left w:val="none" w:sz="0" w:space="0" w:color="auto"/>
        <w:bottom w:val="none" w:sz="0" w:space="0" w:color="auto"/>
        <w:right w:val="none" w:sz="0" w:space="0" w:color="auto"/>
      </w:divBdr>
    </w:div>
    <w:div w:id="767887221">
      <w:bodyDiv w:val="1"/>
      <w:marLeft w:val="0"/>
      <w:marRight w:val="0"/>
      <w:marTop w:val="0"/>
      <w:marBottom w:val="0"/>
      <w:divBdr>
        <w:top w:val="none" w:sz="0" w:space="0" w:color="auto"/>
        <w:left w:val="none" w:sz="0" w:space="0" w:color="auto"/>
        <w:bottom w:val="none" w:sz="0" w:space="0" w:color="auto"/>
        <w:right w:val="none" w:sz="0" w:space="0" w:color="auto"/>
      </w:divBdr>
    </w:div>
    <w:div w:id="823664721">
      <w:bodyDiv w:val="1"/>
      <w:marLeft w:val="0"/>
      <w:marRight w:val="0"/>
      <w:marTop w:val="0"/>
      <w:marBottom w:val="0"/>
      <w:divBdr>
        <w:top w:val="none" w:sz="0" w:space="0" w:color="auto"/>
        <w:left w:val="none" w:sz="0" w:space="0" w:color="auto"/>
        <w:bottom w:val="none" w:sz="0" w:space="0" w:color="auto"/>
        <w:right w:val="none" w:sz="0" w:space="0" w:color="auto"/>
      </w:divBdr>
    </w:div>
    <w:div w:id="1066300681">
      <w:bodyDiv w:val="1"/>
      <w:marLeft w:val="0"/>
      <w:marRight w:val="0"/>
      <w:marTop w:val="0"/>
      <w:marBottom w:val="0"/>
      <w:divBdr>
        <w:top w:val="none" w:sz="0" w:space="0" w:color="auto"/>
        <w:left w:val="none" w:sz="0" w:space="0" w:color="auto"/>
        <w:bottom w:val="none" w:sz="0" w:space="0" w:color="auto"/>
        <w:right w:val="none" w:sz="0" w:space="0" w:color="auto"/>
      </w:divBdr>
    </w:div>
    <w:div w:id="1119647910">
      <w:bodyDiv w:val="1"/>
      <w:marLeft w:val="0"/>
      <w:marRight w:val="0"/>
      <w:marTop w:val="0"/>
      <w:marBottom w:val="0"/>
      <w:divBdr>
        <w:top w:val="none" w:sz="0" w:space="0" w:color="auto"/>
        <w:left w:val="none" w:sz="0" w:space="0" w:color="auto"/>
        <w:bottom w:val="none" w:sz="0" w:space="0" w:color="auto"/>
        <w:right w:val="none" w:sz="0" w:space="0" w:color="auto"/>
      </w:divBdr>
    </w:div>
    <w:div w:id="1129975020">
      <w:bodyDiv w:val="1"/>
      <w:marLeft w:val="0"/>
      <w:marRight w:val="0"/>
      <w:marTop w:val="0"/>
      <w:marBottom w:val="0"/>
      <w:divBdr>
        <w:top w:val="none" w:sz="0" w:space="0" w:color="auto"/>
        <w:left w:val="none" w:sz="0" w:space="0" w:color="auto"/>
        <w:bottom w:val="none" w:sz="0" w:space="0" w:color="auto"/>
        <w:right w:val="none" w:sz="0" w:space="0" w:color="auto"/>
      </w:divBdr>
    </w:div>
    <w:div w:id="1150053321">
      <w:bodyDiv w:val="1"/>
      <w:marLeft w:val="0"/>
      <w:marRight w:val="0"/>
      <w:marTop w:val="0"/>
      <w:marBottom w:val="0"/>
      <w:divBdr>
        <w:top w:val="none" w:sz="0" w:space="0" w:color="auto"/>
        <w:left w:val="none" w:sz="0" w:space="0" w:color="auto"/>
        <w:bottom w:val="none" w:sz="0" w:space="0" w:color="auto"/>
        <w:right w:val="none" w:sz="0" w:space="0" w:color="auto"/>
      </w:divBdr>
    </w:div>
    <w:div w:id="1255629844">
      <w:bodyDiv w:val="1"/>
      <w:marLeft w:val="0"/>
      <w:marRight w:val="0"/>
      <w:marTop w:val="0"/>
      <w:marBottom w:val="0"/>
      <w:divBdr>
        <w:top w:val="none" w:sz="0" w:space="0" w:color="auto"/>
        <w:left w:val="none" w:sz="0" w:space="0" w:color="auto"/>
        <w:bottom w:val="none" w:sz="0" w:space="0" w:color="auto"/>
        <w:right w:val="none" w:sz="0" w:space="0" w:color="auto"/>
      </w:divBdr>
    </w:div>
    <w:div w:id="1283730866">
      <w:bodyDiv w:val="1"/>
      <w:marLeft w:val="0"/>
      <w:marRight w:val="0"/>
      <w:marTop w:val="0"/>
      <w:marBottom w:val="0"/>
      <w:divBdr>
        <w:top w:val="none" w:sz="0" w:space="0" w:color="auto"/>
        <w:left w:val="none" w:sz="0" w:space="0" w:color="auto"/>
        <w:bottom w:val="none" w:sz="0" w:space="0" w:color="auto"/>
        <w:right w:val="none" w:sz="0" w:space="0" w:color="auto"/>
      </w:divBdr>
    </w:div>
    <w:div w:id="1295407954">
      <w:bodyDiv w:val="1"/>
      <w:marLeft w:val="0"/>
      <w:marRight w:val="0"/>
      <w:marTop w:val="0"/>
      <w:marBottom w:val="0"/>
      <w:divBdr>
        <w:top w:val="none" w:sz="0" w:space="0" w:color="auto"/>
        <w:left w:val="none" w:sz="0" w:space="0" w:color="auto"/>
        <w:bottom w:val="none" w:sz="0" w:space="0" w:color="auto"/>
        <w:right w:val="none" w:sz="0" w:space="0" w:color="auto"/>
      </w:divBdr>
    </w:div>
    <w:div w:id="1325663058">
      <w:bodyDiv w:val="1"/>
      <w:marLeft w:val="0"/>
      <w:marRight w:val="0"/>
      <w:marTop w:val="0"/>
      <w:marBottom w:val="0"/>
      <w:divBdr>
        <w:top w:val="none" w:sz="0" w:space="0" w:color="auto"/>
        <w:left w:val="none" w:sz="0" w:space="0" w:color="auto"/>
        <w:bottom w:val="none" w:sz="0" w:space="0" w:color="auto"/>
        <w:right w:val="none" w:sz="0" w:space="0" w:color="auto"/>
      </w:divBdr>
    </w:div>
    <w:div w:id="1398627710">
      <w:bodyDiv w:val="1"/>
      <w:marLeft w:val="0"/>
      <w:marRight w:val="0"/>
      <w:marTop w:val="0"/>
      <w:marBottom w:val="0"/>
      <w:divBdr>
        <w:top w:val="none" w:sz="0" w:space="0" w:color="auto"/>
        <w:left w:val="none" w:sz="0" w:space="0" w:color="auto"/>
        <w:bottom w:val="none" w:sz="0" w:space="0" w:color="auto"/>
        <w:right w:val="none" w:sz="0" w:space="0" w:color="auto"/>
      </w:divBdr>
    </w:div>
    <w:div w:id="1427964528">
      <w:bodyDiv w:val="1"/>
      <w:marLeft w:val="0"/>
      <w:marRight w:val="0"/>
      <w:marTop w:val="0"/>
      <w:marBottom w:val="0"/>
      <w:divBdr>
        <w:top w:val="none" w:sz="0" w:space="0" w:color="auto"/>
        <w:left w:val="none" w:sz="0" w:space="0" w:color="auto"/>
        <w:bottom w:val="none" w:sz="0" w:space="0" w:color="auto"/>
        <w:right w:val="none" w:sz="0" w:space="0" w:color="auto"/>
      </w:divBdr>
    </w:div>
    <w:div w:id="1486699942">
      <w:bodyDiv w:val="1"/>
      <w:marLeft w:val="0"/>
      <w:marRight w:val="0"/>
      <w:marTop w:val="0"/>
      <w:marBottom w:val="0"/>
      <w:divBdr>
        <w:top w:val="none" w:sz="0" w:space="0" w:color="auto"/>
        <w:left w:val="none" w:sz="0" w:space="0" w:color="auto"/>
        <w:bottom w:val="none" w:sz="0" w:space="0" w:color="auto"/>
        <w:right w:val="none" w:sz="0" w:space="0" w:color="auto"/>
      </w:divBdr>
    </w:div>
    <w:div w:id="1544750938">
      <w:bodyDiv w:val="1"/>
      <w:marLeft w:val="0"/>
      <w:marRight w:val="0"/>
      <w:marTop w:val="0"/>
      <w:marBottom w:val="0"/>
      <w:divBdr>
        <w:top w:val="none" w:sz="0" w:space="0" w:color="auto"/>
        <w:left w:val="none" w:sz="0" w:space="0" w:color="auto"/>
        <w:bottom w:val="none" w:sz="0" w:space="0" w:color="auto"/>
        <w:right w:val="none" w:sz="0" w:space="0" w:color="auto"/>
      </w:divBdr>
    </w:div>
    <w:div w:id="1569682854">
      <w:bodyDiv w:val="1"/>
      <w:marLeft w:val="0"/>
      <w:marRight w:val="0"/>
      <w:marTop w:val="0"/>
      <w:marBottom w:val="0"/>
      <w:divBdr>
        <w:top w:val="none" w:sz="0" w:space="0" w:color="auto"/>
        <w:left w:val="none" w:sz="0" w:space="0" w:color="auto"/>
        <w:bottom w:val="none" w:sz="0" w:space="0" w:color="auto"/>
        <w:right w:val="none" w:sz="0" w:space="0" w:color="auto"/>
      </w:divBdr>
    </w:div>
    <w:div w:id="1677997206">
      <w:bodyDiv w:val="1"/>
      <w:marLeft w:val="0"/>
      <w:marRight w:val="0"/>
      <w:marTop w:val="0"/>
      <w:marBottom w:val="0"/>
      <w:divBdr>
        <w:top w:val="none" w:sz="0" w:space="0" w:color="auto"/>
        <w:left w:val="none" w:sz="0" w:space="0" w:color="auto"/>
        <w:bottom w:val="none" w:sz="0" w:space="0" w:color="auto"/>
        <w:right w:val="none" w:sz="0" w:space="0" w:color="auto"/>
      </w:divBdr>
    </w:div>
    <w:div w:id="1695106365">
      <w:bodyDiv w:val="1"/>
      <w:marLeft w:val="0"/>
      <w:marRight w:val="0"/>
      <w:marTop w:val="0"/>
      <w:marBottom w:val="0"/>
      <w:divBdr>
        <w:top w:val="none" w:sz="0" w:space="0" w:color="auto"/>
        <w:left w:val="none" w:sz="0" w:space="0" w:color="auto"/>
        <w:bottom w:val="none" w:sz="0" w:space="0" w:color="auto"/>
        <w:right w:val="none" w:sz="0" w:space="0" w:color="auto"/>
      </w:divBdr>
    </w:div>
    <w:div w:id="1700427738">
      <w:bodyDiv w:val="1"/>
      <w:marLeft w:val="0"/>
      <w:marRight w:val="0"/>
      <w:marTop w:val="0"/>
      <w:marBottom w:val="0"/>
      <w:divBdr>
        <w:top w:val="none" w:sz="0" w:space="0" w:color="auto"/>
        <w:left w:val="none" w:sz="0" w:space="0" w:color="auto"/>
        <w:bottom w:val="none" w:sz="0" w:space="0" w:color="auto"/>
        <w:right w:val="none" w:sz="0" w:space="0" w:color="auto"/>
      </w:divBdr>
    </w:div>
    <w:div w:id="199788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ud.goncalves@pm.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pport.technique@chorus-factures.budget.gouv.f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eatrice.calvet@epec.par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29071-59A3-47BD-94F7-1C64F1812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33</Pages>
  <Words>14965</Words>
  <Characters>82310</Characters>
  <Application>Microsoft Office Word</Application>
  <DocSecurity>0</DocSecurity>
  <Lines>685</Lines>
  <Paragraphs>194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 - DPSG</dc:creator>
  <cp:keywords/>
  <dc:description/>
  <cp:lastModifiedBy>DOUGBLO Kwasi</cp:lastModifiedBy>
  <cp:revision>5</cp:revision>
  <cp:lastPrinted>2025-07-24T13:18:00Z</cp:lastPrinted>
  <dcterms:created xsi:type="dcterms:W3CDTF">2025-07-18T08:14:00Z</dcterms:created>
  <dcterms:modified xsi:type="dcterms:W3CDTF">2025-07-24T13:22:00Z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-1027342885</vt:i4>
  </property>
</Properties>
</file>